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C3346" w:rsidRPr="00AC3346" w:rsidRDefault="00AC3346">
      <w:pPr>
        <w:rPr>
          <w:b/>
          <w:bCs/>
        </w:rPr>
      </w:pPr>
      <w:r w:rsidRPr="00AC3346">
        <w:rPr>
          <w:b/>
          <w:bCs/>
        </w:rPr>
        <w:t xml:space="preserve">                                                                   Abdull Haseeb </w:t>
      </w:r>
    </w:p>
    <w:p w:rsidR="00AC3346" w:rsidRPr="00AC3346" w:rsidRDefault="00AC3346">
      <w:pPr>
        <w:rPr>
          <w:b/>
          <w:bCs/>
        </w:rPr>
      </w:pPr>
      <w:r w:rsidRPr="00AC3346">
        <w:rPr>
          <w:b/>
          <w:bCs/>
        </w:rPr>
        <w:t xml:space="preserve">                                                             SU92-BSAIM-F24-050</w:t>
      </w:r>
    </w:p>
    <w:p w:rsidR="00AC3346" w:rsidRPr="00AC3346" w:rsidRDefault="00AC3346">
      <w:pPr>
        <w:rPr>
          <w:b/>
          <w:bCs/>
        </w:rPr>
      </w:pPr>
      <w:r w:rsidRPr="00AC3346">
        <w:rPr>
          <w:b/>
          <w:bCs/>
        </w:rPr>
        <w:t xml:space="preserve">                                                                       BSAI-3A</w:t>
      </w:r>
    </w:p>
    <w:p w:rsidR="00AC3346" w:rsidRDefault="00AC3346">
      <w:pPr>
        <w:rPr>
          <w:b/>
          <w:bCs/>
        </w:rPr>
      </w:pPr>
      <w:r w:rsidRPr="00AC3346">
        <w:rPr>
          <w:b/>
          <w:bCs/>
        </w:rPr>
        <w:t xml:space="preserve">                                                                     LAB NO 10</w:t>
      </w:r>
    </w:p>
    <w:p w:rsidR="00AC3346" w:rsidRPr="00AC3346" w:rsidRDefault="00AC3346" w:rsidP="00AC3346">
      <w:pPr>
        <w:rPr>
          <w:b/>
          <w:bCs/>
        </w:rPr>
      </w:pPr>
    </w:p>
    <w:p w:rsidR="00AC3346" w:rsidRPr="00AC3346" w:rsidRDefault="00AC3346" w:rsidP="00AC3346">
      <w:pPr>
        <w:rPr>
          <w:b/>
          <w:bCs/>
        </w:rPr>
      </w:pPr>
      <w:r w:rsidRPr="00AC3346">
        <w:rPr>
          <w:rFonts w:ascii="Segoe UI Emoji" w:hAnsi="Segoe UI Emoji" w:cs="Segoe UI Emoji"/>
          <w:b/>
          <w:bCs/>
        </w:rPr>
        <w:t>📄</w:t>
      </w:r>
      <w:r w:rsidRPr="00AC3346">
        <w:rPr>
          <w:b/>
          <w:bCs/>
        </w:rPr>
        <w:t xml:space="preserve"> 1) Documentation: Data Pre-Processing</w:t>
      </w:r>
    </w:p>
    <w:p w:rsidR="00AC3346" w:rsidRPr="00AC3346" w:rsidRDefault="00AC3346" w:rsidP="00AC3346">
      <w:pPr>
        <w:rPr>
          <w:b/>
          <w:bCs/>
        </w:rPr>
      </w:pPr>
      <w:r w:rsidRPr="00AC3346">
        <w:rPr>
          <w:b/>
          <w:bCs/>
        </w:rPr>
        <w:t>Introduction</w:t>
      </w:r>
    </w:p>
    <w:p w:rsidR="00AC3346" w:rsidRPr="00AC3346" w:rsidRDefault="00AC3346" w:rsidP="00AC3346">
      <w:pPr>
        <w:rPr>
          <w:b/>
          <w:bCs/>
        </w:rPr>
      </w:pPr>
      <w:r w:rsidRPr="00AC3346">
        <w:rPr>
          <w:b/>
          <w:bCs/>
        </w:rPr>
        <w:t>Data Pre-Processing is an important step in preparing raw data for analysis. It ensures that the dataset is clean, consistent, and ready for further processing or machine learning.</w:t>
      </w:r>
    </w:p>
    <w:p w:rsidR="00AC3346" w:rsidRPr="00AC3346" w:rsidRDefault="00AC3346" w:rsidP="00AC3346">
      <w:pPr>
        <w:rPr>
          <w:b/>
          <w:bCs/>
        </w:rPr>
      </w:pPr>
      <w:r w:rsidRPr="00AC3346">
        <w:rPr>
          <w:b/>
          <w:bCs/>
        </w:rPr>
        <w:t>Objective</w:t>
      </w:r>
    </w:p>
    <w:p w:rsidR="00AC3346" w:rsidRPr="00AC3346" w:rsidRDefault="00AC3346" w:rsidP="00AC3346">
      <w:pPr>
        <w:rPr>
          <w:b/>
          <w:bCs/>
        </w:rPr>
      </w:pPr>
      <w:r w:rsidRPr="00AC3346">
        <w:rPr>
          <w:b/>
          <w:bCs/>
        </w:rPr>
        <w:t>The goal of this step is to remove unnecessary or incorrect data and create a clean dataset.</w:t>
      </w:r>
    </w:p>
    <w:p w:rsidR="00AC3346" w:rsidRPr="00AC3346" w:rsidRDefault="00AC3346" w:rsidP="00AC3346">
      <w:pPr>
        <w:rPr>
          <w:b/>
          <w:bCs/>
        </w:rPr>
      </w:pPr>
      <w:r w:rsidRPr="00AC3346">
        <w:rPr>
          <w:b/>
          <w:bCs/>
        </w:rPr>
        <w:t>Explanation</w:t>
      </w:r>
    </w:p>
    <w:p w:rsidR="00AC3346" w:rsidRPr="00AC3346" w:rsidRDefault="00AC3346" w:rsidP="00AC3346">
      <w:pPr>
        <w:numPr>
          <w:ilvl w:val="0"/>
          <w:numId w:val="1"/>
        </w:numPr>
        <w:rPr>
          <w:b/>
          <w:bCs/>
        </w:rPr>
      </w:pPr>
      <w:r w:rsidRPr="00AC3346">
        <w:rPr>
          <w:b/>
          <w:bCs/>
        </w:rPr>
        <w:t>Dataset Loading</w:t>
      </w:r>
      <w:r w:rsidRPr="00AC3346">
        <w:rPr>
          <w:b/>
          <w:bCs/>
        </w:rPr>
        <w:br/>
        <w:t xml:space="preserve">The dataset is first loaded into a </w:t>
      </w:r>
      <w:proofErr w:type="spellStart"/>
      <w:r w:rsidRPr="00AC3346">
        <w:rPr>
          <w:b/>
          <w:bCs/>
        </w:rPr>
        <w:t>DataFrame</w:t>
      </w:r>
      <w:proofErr w:type="spellEnd"/>
      <w:r w:rsidRPr="00AC3346">
        <w:rPr>
          <w:b/>
          <w:bCs/>
        </w:rPr>
        <w:t xml:space="preserve"> so it can be processed easily.</w:t>
      </w:r>
    </w:p>
    <w:p w:rsidR="00AC3346" w:rsidRPr="00AC3346" w:rsidRDefault="00AC3346" w:rsidP="00AC3346">
      <w:pPr>
        <w:numPr>
          <w:ilvl w:val="0"/>
          <w:numId w:val="1"/>
        </w:numPr>
        <w:rPr>
          <w:b/>
          <w:bCs/>
        </w:rPr>
      </w:pPr>
      <w:r w:rsidRPr="00AC3346">
        <w:rPr>
          <w:b/>
          <w:bCs/>
        </w:rPr>
        <w:t>Removing Duplicate Rows</w:t>
      </w:r>
      <w:r w:rsidRPr="00AC3346">
        <w:rPr>
          <w:b/>
          <w:bCs/>
        </w:rPr>
        <w:br/>
        <w:t>Duplicate entries can cause incorrect results.</w:t>
      </w:r>
      <w:r w:rsidRPr="00AC3346">
        <w:rPr>
          <w:b/>
          <w:bCs/>
        </w:rPr>
        <w:br/>
        <w:t>All duplicate rows are removed to ensure data quality.</w:t>
      </w:r>
    </w:p>
    <w:p w:rsidR="00AC3346" w:rsidRPr="00AC3346" w:rsidRDefault="00AC3346" w:rsidP="00AC3346">
      <w:pPr>
        <w:numPr>
          <w:ilvl w:val="0"/>
          <w:numId w:val="1"/>
        </w:numPr>
        <w:rPr>
          <w:b/>
          <w:bCs/>
        </w:rPr>
      </w:pPr>
      <w:r w:rsidRPr="00AC3346">
        <w:rPr>
          <w:b/>
          <w:bCs/>
        </w:rPr>
        <w:t>Resetting the Index</w:t>
      </w:r>
      <w:r w:rsidRPr="00AC3346">
        <w:rPr>
          <w:b/>
          <w:bCs/>
        </w:rPr>
        <w:br/>
        <w:t>After removing rows, the index may become inconsistent.</w:t>
      </w:r>
      <w:r w:rsidRPr="00AC3346">
        <w:rPr>
          <w:b/>
          <w:bCs/>
        </w:rPr>
        <w:br/>
        <w:t>Resetting the index gives the dataset a clean and continuous index.</w:t>
      </w:r>
    </w:p>
    <w:p w:rsidR="00AC3346" w:rsidRPr="00AC3346" w:rsidRDefault="00AC3346" w:rsidP="00AC3346">
      <w:pPr>
        <w:numPr>
          <w:ilvl w:val="0"/>
          <w:numId w:val="1"/>
        </w:numPr>
        <w:rPr>
          <w:b/>
          <w:bCs/>
        </w:rPr>
      </w:pPr>
      <w:r w:rsidRPr="00AC3346">
        <w:rPr>
          <w:b/>
          <w:bCs/>
        </w:rPr>
        <w:t>Previewing Cleaned Data</w:t>
      </w:r>
      <w:r w:rsidRPr="00AC3346">
        <w:rPr>
          <w:b/>
          <w:bCs/>
        </w:rPr>
        <w:br/>
        <w:t>The first few rows are displayed to verify that preprocessing was successfully completed.</w:t>
      </w:r>
      <w:r w:rsidRPr="00AC3346">
        <w:rPr>
          <w:noProof/>
        </w:rPr>
        <w:t xml:space="preserve"> </w:t>
      </w:r>
      <w:r w:rsidRPr="00AC3346">
        <w:rPr>
          <w:b/>
          <w:bCs/>
        </w:rPr>
        <w:lastRenderedPageBreak/>
        <w:drawing>
          <wp:inline distT="0" distB="0" distL="0" distR="0" wp14:anchorId="1AEF4F21" wp14:editId="5686AEBF">
            <wp:extent cx="5943600" cy="4599940"/>
            <wp:effectExtent l="0" t="0" r="0" b="0"/>
            <wp:docPr id="1378491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912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346">
        <w:rPr>
          <w:noProof/>
        </w:rPr>
        <w:drawing>
          <wp:inline distT="0" distB="0" distL="0" distR="0" wp14:anchorId="59AF6522" wp14:editId="18001B4F">
            <wp:extent cx="5943600" cy="1947545"/>
            <wp:effectExtent l="0" t="0" r="0" b="0"/>
            <wp:docPr id="1664341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418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346" w:rsidRPr="00AC3346" w:rsidRDefault="00AC3346" w:rsidP="00AC3346">
      <w:pPr>
        <w:rPr>
          <w:b/>
          <w:bCs/>
        </w:rPr>
      </w:pPr>
      <w:r w:rsidRPr="00AC3346">
        <w:rPr>
          <w:b/>
          <w:bCs/>
        </w:rPr>
        <w:t>Conclusion</w:t>
      </w:r>
    </w:p>
    <w:p w:rsidR="00AC3346" w:rsidRPr="00AC3346" w:rsidRDefault="00AC3346" w:rsidP="00AC3346">
      <w:pPr>
        <w:rPr>
          <w:b/>
          <w:bCs/>
        </w:rPr>
      </w:pPr>
      <w:r w:rsidRPr="00AC3346">
        <w:rPr>
          <w:b/>
          <w:bCs/>
        </w:rPr>
        <w:t>This step ensures that the dataset is free from duplicates and is neatly structured for further processing.</w:t>
      </w:r>
    </w:p>
    <w:p w:rsidR="00AC3346" w:rsidRPr="00AC3346" w:rsidRDefault="00AC3346" w:rsidP="00AC3346">
      <w:pPr>
        <w:rPr>
          <w:b/>
          <w:bCs/>
        </w:rPr>
      </w:pPr>
      <w:r w:rsidRPr="00AC3346">
        <w:rPr>
          <w:b/>
          <w:bCs/>
        </w:rPr>
        <w:pict>
          <v:rect id="_x0000_i1050" style="width:0;height:1.5pt" o:hralign="center" o:hrstd="t" o:hr="t" fillcolor="#a0a0a0" stroked="f"/>
        </w:pict>
      </w:r>
    </w:p>
    <w:p w:rsidR="00AC3346" w:rsidRPr="00AC3346" w:rsidRDefault="00AC3346" w:rsidP="00AC3346">
      <w:pPr>
        <w:rPr>
          <w:b/>
          <w:bCs/>
        </w:rPr>
      </w:pPr>
      <w:r w:rsidRPr="00AC3346">
        <w:rPr>
          <w:rFonts w:ascii="Segoe UI Emoji" w:hAnsi="Segoe UI Emoji" w:cs="Segoe UI Emoji"/>
          <w:b/>
          <w:bCs/>
        </w:rPr>
        <w:t>📄</w:t>
      </w:r>
      <w:r w:rsidRPr="00AC3346">
        <w:rPr>
          <w:b/>
          <w:bCs/>
        </w:rPr>
        <w:t xml:space="preserve"> 2) Documentation: Dealing </w:t>
      </w:r>
      <w:proofErr w:type="gramStart"/>
      <w:r w:rsidRPr="00AC3346">
        <w:rPr>
          <w:b/>
          <w:bCs/>
        </w:rPr>
        <w:t>With</w:t>
      </w:r>
      <w:proofErr w:type="gramEnd"/>
      <w:r w:rsidRPr="00AC3346">
        <w:rPr>
          <w:b/>
          <w:bCs/>
        </w:rPr>
        <w:t xml:space="preserve"> Null Values</w:t>
      </w:r>
    </w:p>
    <w:p w:rsidR="00AC3346" w:rsidRPr="00AC3346" w:rsidRDefault="00AC3346" w:rsidP="00AC3346">
      <w:pPr>
        <w:rPr>
          <w:b/>
          <w:bCs/>
        </w:rPr>
      </w:pPr>
      <w:r w:rsidRPr="00AC3346">
        <w:rPr>
          <w:b/>
          <w:bCs/>
        </w:rPr>
        <w:lastRenderedPageBreak/>
        <w:t>Introduction</w:t>
      </w:r>
    </w:p>
    <w:p w:rsidR="00AC3346" w:rsidRPr="00AC3346" w:rsidRDefault="00AC3346" w:rsidP="00AC3346">
      <w:pPr>
        <w:rPr>
          <w:b/>
          <w:bCs/>
        </w:rPr>
      </w:pPr>
      <w:r w:rsidRPr="00AC3346">
        <w:rPr>
          <w:b/>
          <w:bCs/>
        </w:rPr>
        <w:t>Datasets often contain missing or null values. These missing values can affect analysis and machine learning models, so they must be handled properly.</w:t>
      </w:r>
    </w:p>
    <w:p w:rsidR="00AC3346" w:rsidRPr="00AC3346" w:rsidRDefault="00AC3346" w:rsidP="00AC3346">
      <w:pPr>
        <w:rPr>
          <w:b/>
          <w:bCs/>
        </w:rPr>
      </w:pPr>
      <w:r w:rsidRPr="00AC3346">
        <w:rPr>
          <w:b/>
          <w:bCs/>
        </w:rPr>
        <w:t>Objective</w:t>
      </w:r>
    </w:p>
    <w:p w:rsidR="00AC3346" w:rsidRPr="00AC3346" w:rsidRDefault="00AC3346" w:rsidP="00AC3346">
      <w:pPr>
        <w:rPr>
          <w:b/>
          <w:bCs/>
        </w:rPr>
      </w:pPr>
      <w:r w:rsidRPr="00AC3346">
        <w:rPr>
          <w:b/>
          <w:bCs/>
        </w:rPr>
        <w:t>To detect missing data and replace it using appropriate techniques.</w:t>
      </w:r>
    </w:p>
    <w:p w:rsidR="00AC3346" w:rsidRPr="00AC3346" w:rsidRDefault="00AC3346" w:rsidP="00AC3346">
      <w:pPr>
        <w:rPr>
          <w:b/>
          <w:bCs/>
        </w:rPr>
      </w:pPr>
      <w:r w:rsidRPr="00AC3346">
        <w:rPr>
          <w:b/>
          <w:bCs/>
        </w:rPr>
        <w:t>Explanation</w:t>
      </w:r>
    </w:p>
    <w:p w:rsidR="00AC3346" w:rsidRPr="00AC3346" w:rsidRDefault="00AC3346" w:rsidP="00AC3346">
      <w:pPr>
        <w:numPr>
          <w:ilvl w:val="0"/>
          <w:numId w:val="2"/>
        </w:numPr>
        <w:rPr>
          <w:b/>
          <w:bCs/>
        </w:rPr>
      </w:pPr>
      <w:r w:rsidRPr="00AC3346">
        <w:rPr>
          <w:b/>
          <w:bCs/>
        </w:rPr>
        <w:t>Checking Null Values</w:t>
      </w:r>
      <w:r w:rsidRPr="00AC3346">
        <w:rPr>
          <w:b/>
          <w:bCs/>
        </w:rPr>
        <w:br/>
        <w:t>Before processing, the total number of missing values in each column is checked.</w:t>
      </w:r>
    </w:p>
    <w:p w:rsidR="00AC3346" w:rsidRPr="00AC3346" w:rsidRDefault="00AC3346" w:rsidP="00AC3346">
      <w:pPr>
        <w:numPr>
          <w:ilvl w:val="0"/>
          <w:numId w:val="2"/>
        </w:numPr>
        <w:rPr>
          <w:b/>
          <w:bCs/>
        </w:rPr>
      </w:pPr>
      <w:r w:rsidRPr="00AC3346">
        <w:rPr>
          <w:b/>
          <w:bCs/>
        </w:rPr>
        <w:t>Handling Missing Values in Numeric Columns</w:t>
      </w:r>
      <w:r w:rsidRPr="00AC3346">
        <w:rPr>
          <w:b/>
          <w:bCs/>
        </w:rPr>
        <w:br/>
        <w:t>Numeric columns are filled using the mean value.</w:t>
      </w:r>
      <w:r w:rsidRPr="00AC3346">
        <w:rPr>
          <w:b/>
          <w:bCs/>
        </w:rPr>
        <w:br/>
        <w:t>This ensures that the numeric distribution remains consistent.</w:t>
      </w:r>
    </w:p>
    <w:p w:rsidR="00AC3346" w:rsidRPr="00AC3346" w:rsidRDefault="00AC3346" w:rsidP="00AC3346">
      <w:pPr>
        <w:numPr>
          <w:ilvl w:val="0"/>
          <w:numId w:val="2"/>
        </w:numPr>
        <w:rPr>
          <w:b/>
          <w:bCs/>
        </w:rPr>
      </w:pPr>
      <w:r w:rsidRPr="00AC3346">
        <w:rPr>
          <w:b/>
          <w:bCs/>
        </w:rPr>
        <w:t>Handling Missing Values in Categorical Columns</w:t>
      </w:r>
      <w:r w:rsidRPr="00AC3346">
        <w:rPr>
          <w:b/>
          <w:bCs/>
        </w:rPr>
        <w:br/>
        <w:t>Categorical columns are filled using the mode (most frequent value).</w:t>
      </w:r>
      <w:r w:rsidRPr="00AC3346">
        <w:rPr>
          <w:b/>
          <w:bCs/>
        </w:rPr>
        <w:br/>
        <w:t>This prevents issues that may occur during encoding.</w:t>
      </w:r>
    </w:p>
    <w:p w:rsidR="00AC3346" w:rsidRPr="00AC3346" w:rsidRDefault="00AC3346" w:rsidP="00AC3346">
      <w:pPr>
        <w:numPr>
          <w:ilvl w:val="0"/>
          <w:numId w:val="2"/>
        </w:numPr>
        <w:rPr>
          <w:b/>
          <w:bCs/>
        </w:rPr>
      </w:pPr>
      <w:r w:rsidRPr="00AC3346">
        <w:rPr>
          <w:b/>
          <w:bCs/>
        </w:rPr>
        <w:t>Checking Null Values Again</w:t>
      </w:r>
      <w:r w:rsidRPr="00AC3346">
        <w:rPr>
          <w:b/>
          <w:bCs/>
        </w:rPr>
        <w:br/>
        <w:t>After processing, null values are checked again to confirm that all missing data has been handled.</w:t>
      </w:r>
      <w:r w:rsidRPr="00AC3346">
        <w:rPr>
          <w:noProof/>
        </w:rPr>
        <w:t xml:space="preserve"> </w:t>
      </w:r>
      <w:r w:rsidRPr="00AC3346">
        <w:rPr>
          <w:b/>
          <w:bCs/>
        </w:rPr>
        <w:lastRenderedPageBreak/>
        <w:drawing>
          <wp:inline distT="0" distB="0" distL="0" distR="0" wp14:anchorId="14BEA185" wp14:editId="5E03E60B">
            <wp:extent cx="5943600" cy="4671695"/>
            <wp:effectExtent l="0" t="0" r="0" b="0"/>
            <wp:docPr id="176242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4290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346">
        <w:rPr>
          <w:noProof/>
        </w:rPr>
        <w:lastRenderedPageBreak/>
        <w:drawing>
          <wp:inline distT="0" distB="0" distL="0" distR="0" wp14:anchorId="6DE6D477" wp14:editId="66ACEBBA">
            <wp:extent cx="4311872" cy="4311872"/>
            <wp:effectExtent l="0" t="0" r="0" b="0"/>
            <wp:docPr id="1644234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344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431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346" w:rsidRPr="00AC3346" w:rsidRDefault="00AC3346" w:rsidP="00AC3346">
      <w:pPr>
        <w:rPr>
          <w:b/>
          <w:bCs/>
        </w:rPr>
      </w:pPr>
      <w:r w:rsidRPr="00AC3346">
        <w:rPr>
          <w:b/>
          <w:bCs/>
        </w:rPr>
        <w:t>Conclusion</w:t>
      </w:r>
    </w:p>
    <w:p w:rsidR="00AC3346" w:rsidRPr="00AC3346" w:rsidRDefault="00AC3346" w:rsidP="00AC3346">
      <w:pPr>
        <w:rPr>
          <w:b/>
          <w:bCs/>
        </w:rPr>
      </w:pPr>
      <w:r w:rsidRPr="00AC3346">
        <w:rPr>
          <w:b/>
          <w:bCs/>
        </w:rPr>
        <w:t>All missing values in the dataset are successfully filled, improving data completeness and reliability.</w:t>
      </w:r>
    </w:p>
    <w:p w:rsidR="00AC3346" w:rsidRPr="00AC3346" w:rsidRDefault="00AC3346" w:rsidP="00AC3346">
      <w:pPr>
        <w:rPr>
          <w:b/>
          <w:bCs/>
        </w:rPr>
      </w:pPr>
      <w:r w:rsidRPr="00AC3346">
        <w:rPr>
          <w:b/>
          <w:bCs/>
        </w:rPr>
        <w:pict>
          <v:rect id="_x0000_i1051" style="width:0;height:1.5pt" o:hralign="center" o:hrstd="t" o:hr="t" fillcolor="#a0a0a0" stroked="f"/>
        </w:pict>
      </w:r>
    </w:p>
    <w:p w:rsidR="00AC3346" w:rsidRPr="00AC3346" w:rsidRDefault="00AC3346" w:rsidP="00AC3346">
      <w:pPr>
        <w:rPr>
          <w:b/>
          <w:bCs/>
        </w:rPr>
      </w:pPr>
      <w:r w:rsidRPr="00AC3346">
        <w:rPr>
          <w:rFonts w:ascii="Segoe UI Emoji" w:hAnsi="Segoe UI Emoji" w:cs="Segoe UI Emoji"/>
          <w:b/>
          <w:bCs/>
        </w:rPr>
        <w:t>📄</w:t>
      </w:r>
      <w:r w:rsidRPr="00AC3346">
        <w:rPr>
          <w:b/>
          <w:bCs/>
        </w:rPr>
        <w:t xml:space="preserve"> 3) Documentation: Changing Datatypes to Integer</w:t>
      </w:r>
    </w:p>
    <w:p w:rsidR="00AC3346" w:rsidRPr="00AC3346" w:rsidRDefault="00AC3346" w:rsidP="00AC3346">
      <w:pPr>
        <w:rPr>
          <w:b/>
          <w:bCs/>
        </w:rPr>
      </w:pPr>
      <w:r w:rsidRPr="00AC3346">
        <w:rPr>
          <w:b/>
          <w:bCs/>
        </w:rPr>
        <w:t>Introduction</w:t>
      </w:r>
    </w:p>
    <w:p w:rsidR="00AC3346" w:rsidRPr="00AC3346" w:rsidRDefault="00AC3346" w:rsidP="00AC3346">
      <w:pPr>
        <w:rPr>
          <w:b/>
          <w:bCs/>
        </w:rPr>
      </w:pPr>
      <w:r w:rsidRPr="00AC3346">
        <w:rPr>
          <w:b/>
          <w:bCs/>
        </w:rPr>
        <w:t>In some datasets, numeric values may be stored as floats or other datatypes.</w:t>
      </w:r>
      <w:r w:rsidRPr="00AC3346">
        <w:rPr>
          <w:b/>
          <w:bCs/>
        </w:rPr>
        <w:br/>
        <w:t>For analysis, it is sometimes necessary to convert them into integers.</w:t>
      </w:r>
    </w:p>
    <w:p w:rsidR="00AC3346" w:rsidRPr="00AC3346" w:rsidRDefault="00AC3346" w:rsidP="00AC3346">
      <w:pPr>
        <w:rPr>
          <w:b/>
          <w:bCs/>
        </w:rPr>
      </w:pPr>
      <w:r w:rsidRPr="00AC3346">
        <w:rPr>
          <w:b/>
          <w:bCs/>
        </w:rPr>
        <w:t>Objective</w:t>
      </w:r>
    </w:p>
    <w:p w:rsidR="00AC3346" w:rsidRPr="00AC3346" w:rsidRDefault="00AC3346" w:rsidP="00AC3346">
      <w:pPr>
        <w:rPr>
          <w:b/>
          <w:bCs/>
        </w:rPr>
      </w:pPr>
      <w:r w:rsidRPr="00AC3346">
        <w:rPr>
          <w:b/>
          <w:bCs/>
        </w:rPr>
        <w:t>To convert suitable numeric columns into integer datatypes.</w:t>
      </w:r>
    </w:p>
    <w:p w:rsidR="00AC3346" w:rsidRPr="00AC3346" w:rsidRDefault="00AC3346" w:rsidP="00AC3346">
      <w:pPr>
        <w:rPr>
          <w:b/>
          <w:bCs/>
        </w:rPr>
      </w:pPr>
      <w:r w:rsidRPr="00AC3346">
        <w:rPr>
          <w:b/>
          <w:bCs/>
        </w:rPr>
        <w:t>Explanation</w:t>
      </w:r>
    </w:p>
    <w:p w:rsidR="00AC3346" w:rsidRPr="00AC3346" w:rsidRDefault="00AC3346" w:rsidP="00AC3346">
      <w:pPr>
        <w:numPr>
          <w:ilvl w:val="0"/>
          <w:numId w:val="3"/>
        </w:numPr>
        <w:rPr>
          <w:b/>
          <w:bCs/>
        </w:rPr>
      </w:pPr>
      <w:r w:rsidRPr="00AC3346">
        <w:rPr>
          <w:b/>
          <w:bCs/>
        </w:rPr>
        <w:t>Dataset Loading</w:t>
      </w:r>
      <w:r w:rsidRPr="00AC3346">
        <w:rPr>
          <w:b/>
          <w:bCs/>
        </w:rPr>
        <w:br/>
        <w:t>The dataset is loaded to begin the datatype conversion process.</w:t>
      </w:r>
    </w:p>
    <w:p w:rsidR="00AC3346" w:rsidRPr="00AC3346" w:rsidRDefault="00AC3346" w:rsidP="00AC3346">
      <w:pPr>
        <w:numPr>
          <w:ilvl w:val="0"/>
          <w:numId w:val="3"/>
        </w:numPr>
        <w:rPr>
          <w:b/>
          <w:bCs/>
        </w:rPr>
      </w:pPr>
      <w:r w:rsidRPr="00AC3346">
        <w:rPr>
          <w:b/>
          <w:bCs/>
        </w:rPr>
        <w:lastRenderedPageBreak/>
        <w:t>Checking Each Column</w:t>
      </w:r>
      <w:r w:rsidRPr="00AC3346">
        <w:rPr>
          <w:b/>
          <w:bCs/>
        </w:rPr>
        <w:br/>
        <w:t>Each numeric column is evaluated to see if it contains only whole numbers.</w:t>
      </w:r>
    </w:p>
    <w:p w:rsidR="00AC3346" w:rsidRPr="00AC3346" w:rsidRDefault="00AC3346" w:rsidP="00AC3346">
      <w:pPr>
        <w:numPr>
          <w:ilvl w:val="0"/>
          <w:numId w:val="3"/>
        </w:numPr>
        <w:rPr>
          <w:b/>
          <w:bCs/>
        </w:rPr>
      </w:pPr>
      <w:r w:rsidRPr="00AC3346">
        <w:rPr>
          <w:b/>
          <w:bCs/>
        </w:rPr>
        <w:t>Converting to Integer</w:t>
      </w:r>
      <w:r w:rsidRPr="00AC3346">
        <w:rPr>
          <w:b/>
          <w:bCs/>
        </w:rPr>
        <w:br/>
        <w:t>If a column contains whole numbers (no decimal part), it is safely converted to the integer datatype.</w:t>
      </w:r>
    </w:p>
    <w:p w:rsidR="00AC3346" w:rsidRPr="00AC3346" w:rsidRDefault="00AC3346" w:rsidP="00AC3346">
      <w:pPr>
        <w:numPr>
          <w:ilvl w:val="0"/>
          <w:numId w:val="3"/>
        </w:numPr>
        <w:rPr>
          <w:b/>
          <w:bCs/>
        </w:rPr>
      </w:pPr>
      <w:r w:rsidRPr="00AC3346">
        <w:rPr>
          <w:b/>
          <w:bCs/>
        </w:rPr>
        <w:t>Displaying Updated Datatypes</w:t>
      </w:r>
      <w:r w:rsidRPr="00AC3346">
        <w:rPr>
          <w:b/>
          <w:bCs/>
        </w:rPr>
        <w:br/>
        <w:t>All updated column datatypes are displayed to verify that the conversion was successful.</w:t>
      </w:r>
      <w:r w:rsidRPr="00AC3346">
        <w:rPr>
          <w:noProof/>
        </w:rPr>
        <w:t xml:space="preserve"> </w:t>
      </w:r>
      <w:r w:rsidRPr="00AC3346">
        <w:rPr>
          <w:b/>
          <w:bCs/>
        </w:rPr>
        <w:drawing>
          <wp:inline distT="0" distB="0" distL="0" distR="0" wp14:anchorId="05749137" wp14:editId="118BFD47">
            <wp:extent cx="4616687" cy="3092609"/>
            <wp:effectExtent l="0" t="0" r="0" b="0"/>
            <wp:docPr id="693981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811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309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346">
        <w:rPr>
          <w:noProof/>
        </w:rPr>
        <w:drawing>
          <wp:inline distT="0" distB="0" distL="0" distR="0" wp14:anchorId="14E8C560" wp14:editId="398E2C2D">
            <wp:extent cx="2940201" cy="2749691"/>
            <wp:effectExtent l="0" t="0" r="0" b="0"/>
            <wp:docPr id="1110090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0903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0201" cy="274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346" w:rsidRPr="00AC3346" w:rsidRDefault="00AC3346" w:rsidP="00AC3346">
      <w:pPr>
        <w:rPr>
          <w:b/>
          <w:bCs/>
        </w:rPr>
      </w:pPr>
      <w:r w:rsidRPr="00AC3346">
        <w:rPr>
          <w:b/>
          <w:bCs/>
        </w:rPr>
        <w:t>Conclusion</w:t>
      </w:r>
    </w:p>
    <w:p w:rsidR="00AC3346" w:rsidRPr="00AC3346" w:rsidRDefault="00AC3346" w:rsidP="00AC3346">
      <w:pPr>
        <w:rPr>
          <w:b/>
          <w:bCs/>
        </w:rPr>
      </w:pPr>
      <w:r w:rsidRPr="00AC3346">
        <w:rPr>
          <w:b/>
          <w:bCs/>
        </w:rPr>
        <w:lastRenderedPageBreak/>
        <w:t>Only columns that are safe to convert get changed into integers, ensuring data consistency without losing any information.</w:t>
      </w:r>
    </w:p>
    <w:p w:rsidR="00AC3346" w:rsidRPr="00AC3346" w:rsidRDefault="00AC3346">
      <w:pPr>
        <w:rPr>
          <w:b/>
          <w:bCs/>
        </w:rPr>
      </w:pPr>
    </w:p>
    <w:sectPr w:rsidR="00AC3346" w:rsidRPr="00AC33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46A48"/>
    <w:multiLevelType w:val="multilevel"/>
    <w:tmpl w:val="285A6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B2292E"/>
    <w:multiLevelType w:val="multilevel"/>
    <w:tmpl w:val="15EA1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7F2CC6"/>
    <w:multiLevelType w:val="multilevel"/>
    <w:tmpl w:val="DB782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3400496">
    <w:abstractNumId w:val="2"/>
  </w:num>
  <w:num w:numId="2" w16cid:durableId="1012269533">
    <w:abstractNumId w:val="1"/>
  </w:num>
  <w:num w:numId="3" w16cid:durableId="1108307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346"/>
    <w:rsid w:val="009A766C"/>
    <w:rsid w:val="00AC3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0ADCA"/>
  <w15:chartTrackingRefBased/>
  <w15:docId w15:val="{1101FE3B-7F69-49FD-9783-C55BB34FA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3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3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3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3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3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3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3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3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3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3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3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3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3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3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3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3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3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461</Words>
  <Characters>2632</Characters>
  <Application>Microsoft Office Word</Application>
  <DocSecurity>0</DocSecurity>
  <Lines>21</Lines>
  <Paragraphs>6</Paragraphs>
  <ScaleCrop>false</ScaleCrop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Haseeb ch</dc:creator>
  <cp:keywords/>
  <dc:description/>
  <cp:lastModifiedBy>Haseeb ch</cp:lastModifiedBy>
  <cp:revision>1</cp:revision>
  <dcterms:created xsi:type="dcterms:W3CDTF">2025-11-30T09:04:00Z</dcterms:created>
  <dcterms:modified xsi:type="dcterms:W3CDTF">2025-11-30T09:13:00Z</dcterms:modified>
</cp:coreProperties>
</file>