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2026-05-24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Overdue reminders Switch — enables daily 9 AM notification for active alerts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 (Session 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 (Session 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9 AM (Session 15)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Composes body from overdue bill/invoice/low-stock counts (e.g. '3 overdue bills · 2 low-stock items')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Cancels then reschedules whenever counts change; cancels if total alerts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 (Session 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'Overdue reminders' Switch in SECURITY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enable: calls requestNotificationPermissions(); shows Alert if OS permission denied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disable: calls cancelOverdueReminder() to clear pending scheduled notification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scheduleOverdueReminder, cancelOverdueReminder, getNotificationsEnabled/setNotificationsEnabled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2026-05-24T05:13:14.092Z</dcterms:created>
  <dcterms:modified xsi:type="dcterms:W3CDTF">2026-05-24T05:13:14.092Z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