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DC1AC" w14:textId="77777777" w:rsidR="00463DA0" w:rsidRDefault="0049523F">
      <w:pPr>
        <w:pStyle w:val="Heading1"/>
      </w:pPr>
      <w:r>
        <w:t>Proposal for Development of an Integrated Web Application</w:t>
      </w:r>
    </w:p>
    <w:p w14:paraId="715BC8EF" w14:textId="77777777" w:rsidR="00463DA0" w:rsidRDefault="0049523F">
      <w:r>
        <w:t>(Campus Management &amp; Overseas Employment Tracking System)</w:t>
      </w:r>
    </w:p>
    <w:p w14:paraId="693876C7" w14:textId="77777777" w:rsidR="00463DA0" w:rsidRDefault="0049523F">
      <w:pPr>
        <w:pStyle w:val="Heading2"/>
      </w:pPr>
      <w:r>
        <w:t>1. Web Application vs Mobile Application: Strategic Justification</w:t>
      </w:r>
    </w:p>
    <w:p w14:paraId="3631972C" w14:textId="77777777" w:rsidR="00463DA0" w:rsidRDefault="0049523F">
      <w:r>
        <w:t>Before transitioning from mobile to web, it is essential to understand the structural, functional, and operational differences between both platforms.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63DA0" w14:paraId="25474834" w14:textId="77777777" w:rsidTr="00B07C48">
        <w:tc>
          <w:tcPr>
            <w:tcW w:w="2160" w:type="dxa"/>
          </w:tcPr>
          <w:p w14:paraId="27813586" w14:textId="77777777" w:rsidR="00463DA0" w:rsidRPr="00B07C48" w:rsidRDefault="0049523F">
            <w:pPr>
              <w:rPr>
                <w:b/>
                <w:bCs/>
              </w:rPr>
            </w:pPr>
            <w:r w:rsidRPr="00B07C48">
              <w:rPr>
                <w:b/>
                <w:bCs/>
              </w:rPr>
              <w:t>Aspect</w:t>
            </w:r>
          </w:p>
        </w:tc>
        <w:tc>
          <w:tcPr>
            <w:tcW w:w="2160" w:type="dxa"/>
          </w:tcPr>
          <w:p w14:paraId="22EF148C" w14:textId="77777777" w:rsidR="00463DA0" w:rsidRPr="00B07C48" w:rsidRDefault="0049523F">
            <w:pPr>
              <w:rPr>
                <w:b/>
                <w:bCs/>
              </w:rPr>
            </w:pPr>
            <w:r w:rsidRPr="00B07C48">
              <w:rPr>
                <w:b/>
                <w:bCs/>
              </w:rPr>
              <w:t>Mobile Application</w:t>
            </w:r>
          </w:p>
        </w:tc>
        <w:tc>
          <w:tcPr>
            <w:tcW w:w="2160" w:type="dxa"/>
          </w:tcPr>
          <w:p w14:paraId="48F4018C" w14:textId="77777777" w:rsidR="00463DA0" w:rsidRPr="00B07C48" w:rsidRDefault="0049523F">
            <w:pPr>
              <w:rPr>
                <w:b/>
                <w:bCs/>
              </w:rPr>
            </w:pPr>
            <w:r w:rsidRPr="00B07C48">
              <w:rPr>
                <w:b/>
                <w:bCs/>
              </w:rPr>
              <w:t>Web Application (Proposed)</w:t>
            </w:r>
          </w:p>
        </w:tc>
        <w:tc>
          <w:tcPr>
            <w:tcW w:w="2160" w:type="dxa"/>
          </w:tcPr>
          <w:p w14:paraId="53EC24A9" w14:textId="77777777" w:rsidR="00463DA0" w:rsidRPr="00B07C48" w:rsidRDefault="0049523F">
            <w:pPr>
              <w:rPr>
                <w:b/>
                <w:bCs/>
              </w:rPr>
            </w:pPr>
            <w:r w:rsidRPr="00B07C48">
              <w:rPr>
                <w:b/>
                <w:bCs/>
              </w:rPr>
              <w:t>Advantages of Web Application</w:t>
            </w:r>
          </w:p>
        </w:tc>
      </w:tr>
      <w:tr w:rsidR="00463DA0" w14:paraId="1429B7DB" w14:textId="77777777" w:rsidTr="00B07C48">
        <w:tc>
          <w:tcPr>
            <w:tcW w:w="2160" w:type="dxa"/>
          </w:tcPr>
          <w:p w14:paraId="3AA9C071" w14:textId="77777777" w:rsidR="00463DA0" w:rsidRDefault="0049523F">
            <w:r>
              <w:t>Accessibility</w:t>
            </w:r>
          </w:p>
        </w:tc>
        <w:tc>
          <w:tcPr>
            <w:tcW w:w="2160" w:type="dxa"/>
          </w:tcPr>
          <w:p w14:paraId="1D4888D1" w14:textId="77777777" w:rsidR="00463DA0" w:rsidRDefault="0049523F">
            <w:r>
              <w:t>Requires installation on Android/iOS devices.</w:t>
            </w:r>
          </w:p>
        </w:tc>
        <w:tc>
          <w:tcPr>
            <w:tcW w:w="2160" w:type="dxa"/>
          </w:tcPr>
          <w:p w14:paraId="02B584A2" w14:textId="77777777" w:rsidR="00463DA0" w:rsidRDefault="0049523F">
            <w:r>
              <w:t>Accessible via any browser (desktop, tablet, or mobile) without installation.</w:t>
            </w:r>
          </w:p>
        </w:tc>
        <w:tc>
          <w:tcPr>
            <w:tcW w:w="2160" w:type="dxa"/>
          </w:tcPr>
          <w:p w14:paraId="08ADF201" w14:textId="77777777" w:rsidR="00463DA0" w:rsidRDefault="0049523F">
            <w:r>
              <w:t>Universal access across all devices without app downloads.</w:t>
            </w:r>
          </w:p>
        </w:tc>
      </w:tr>
      <w:tr w:rsidR="00463DA0" w14:paraId="09869B9F" w14:textId="77777777" w:rsidTr="00B07C48">
        <w:tc>
          <w:tcPr>
            <w:tcW w:w="2160" w:type="dxa"/>
          </w:tcPr>
          <w:p w14:paraId="1F7F0C77" w14:textId="77777777" w:rsidR="00463DA0" w:rsidRDefault="0049523F">
            <w:r>
              <w:t>Updates</w:t>
            </w:r>
          </w:p>
        </w:tc>
        <w:tc>
          <w:tcPr>
            <w:tcW w:w="2160" w:type="dxa"/>
          </w:tcPr>
          <w:p w14:paraId="680DF97F" w14:textId="77777777" w:rsidR="00463DA0" w:rsidRDefault="0049523F">
            <w:r>
              <w:t>Requires app store approval and manual updates.</w:t>
            </w:r>
          </w:p>
        </w:tc>
        <w:tc>
          <w:tcPr>
            <w:tcW w:w="2160" w:type="dxa"/>
          </w:tcPr>
          <w:p w14:paraId="7B297189" w14:textId="77777777" w:rsidR="00463DA0" w:rsidRDefault="0049523F">
            <w:r>
              <w:t>Updates are deployed instantly on the server; users get the latest version automatically.</w:t>
            </w:r>
          </w:p>
        </w:tc>
        <w:tc>
          <w:tcPr>
            <w:tcW w:w="2160" w:type="dxa"/>
          </w:tcPr>
          <w:p w14:paraId="7FF5889B" w14:textId="77777777" w:rsidR="00463DA0" w:rsidRDefault="0049523F">
            <w:r>
              <w:t>No downtime or user intervention for updates.</w:t>
            </w:r>
          </w:p>
        </w:tc>
      </w:tr>
      <w:tr w:rsidR="00463DA0" w14:paraId="48436842" w14:textId="77777777" w:rsidTr="00B07C48">
        <w:tc>
          <w:tcPr>
            <w:tcW w:w="2160" w:type="dxa"/>
          </w:tcPr>
          <w:p w14:paraId="0C0CD93D" w14:textId="77777777" w:rsidR="00463DA0" w:rsidRDefault="0049523F">
            <w:r>
              <w:t>Development &amp; Maintenance Cost</w:t>
            </w:r>
          </w:p>
        </w:tc>
        <w:tc>
          <w:tcPr>
            <w:tcW w:w="2160" w:type="dxa"/>
          </w:tcPr>
          <w:p w14:paraId="63F6AEA8" w14:textId="77777777" w:rsidR="00463DA0" w:rsidRDefault="0049523F">
            <w:r>
              <w:t>Separate development for Android and iOS platforms.</w:t>
            </w:r>
          </w:p>
        </w:tc>
        <w:tc>
          <w:tcPr>
            <w:tcW w:w="2160" w:type="dxa"/>
          </w:tcPr>
          <w:p w14:paraId="09975766" w14:textId="77777777" w:rsidR="00463DA0" w:rsidRDefault="0049523F">
            <w:r>
              <w:t>Single responsive platform works on all devices.</w:t>
            </w:r>
          </w:p>
        </w:tc>
        <w:tc>
          <w:tcPr>
            <w:tcW w:w="2160" w:type="dxa"/>
          </w:tcPr>
          <w:p w14:paraId="0E009AE8" w14:textId="77777777" w:rsidR="00463DA0" w:rsidRDefault="0049523F">
            <w:r>
              <w:t>Lower cost, faster delivery, and easier scalability.</w:t>
            </w:r>
          </w:p>
        </w:tc>
      </w:tr>
      <w:tr w:rsidR="00463DA0" w14:paraId="414E1B8D" w14:textId="77777777" w:rsidTr="00B07C48">
        <w:tc>
          <w:tcPr>
            <w:tcW w:w="2160" w:type="dxa"/>
          </w:tcPr>
          <w:p w14:paraId="5D038BBC" w14:textId="77777777" w:rsidR="00463DA0" w:rsidRDefault="0049523F">
            <w:r>
              <w:t>User Interface (UI)</w:t>
            </w:r>
          </w:p>
        </w:tc>
        <w:tc>
          <w:tcPr>
            <w:tcW w:w="2160" w:type="dxa"/>
          </w:tcPr>
          <w:p w14:paraId="6C148A61" w14:textId="77777777" w:rsidR="00463DA0" w:rsidRDefault="0049523F">
            <w:r>
              <w:t>Limited screen space; difficult to handle complex workflows.</w:t>
            </w:r>
          </w:p>
        </w:tc>
        <w:tc>
          <w:tcPr>
            <w:tcW w:w="2160" w:type="dxa"/>
          </w:tcPr>
          <w:p w14:paraId="6B0D9855" w14:textId="77777777" w:rsidR="00463DA0" w:rsidRDefault="0049523F">
            <w:r>
              <w:t>Larger screen space for detailed dashboards, tables, and reports.</w:t>
            </w:r>
          </w:p>
        </w:tc>
        <w:tc>
          <w:tcPr>
            <w:tcW w:w="2160" w:type="dxa"/>
          </w:tcPr>
          <w:p w14:paraId="0399E0B4" w14:textId="77777777" w:rsidR="00463DA0" w:rsidRDefault="0049523F">
            <w:r>
              <w:t>Ideal for administrative, analytical, and data-heavy tasks.</w:t>
            </w:r>
          </w:p>
        </w:tc>
      </w:tr>
      <w:tr w:rsidR="00463DA0" w14:paraId="1D868A15" w14:textId="77777777" w:rsidTr="00B07C48">
        <w:tc>
          <w:tcPr>
            <w:tcW w:w="2160" w:type="dxa"/>
          </w:tcPr>
          <w:p w14:paraId="6C83D8F8" w14:textId="77777777" w:rsidR="00463DA0" w:rsidRDefault="0049523F">
            <w:r>
              <w:t>Integration</w:t>
            </w:r>
          </w:p>
        </w:tc>
        <w:tc>
          <w:tcPr>
            <w:tcW w:w="2160" w:type="dxa"/>
          </w:tcPr>
          <w:p w14:paraId="19279FC0" w14:textId="77777777" w:rsidR="00463DA0" w:rsidRDefault="0049523F">
            <w:r>
              <w:t>Requires platform-specific APIs and SDKs.</w:t>
            </w:r>
          </w:p>
        </w:tc>
        <w:tc>
          <w:tcPr>
            <w:tcW w:w="2160" w:type="dxa"/>
          </w:tcPr>
          <w:p w14:paraId="202853C1" w14:textId="77777777" w:rsidR="00463DA0" w:rsidRDefault="0049523F">
            <w:r>
              <w:t>Standard web APIs and secure integrations (REST, GraphQL).</w:t>
            </w:r>
          </w:p>
        </w:tc>
        <w:tc>
          <w:tcPr>
            <w:tcW w:w="2160" w:type="dxa"/>
          </w:tcPr>
          <w:p w14:paraId="4621E622" w14:textId="77777777" w:rsidR="00463DA0" w:rsidRDefault="0049523F">
            <w:r>
              <w:t>Seamless integration with existing systems (BTEVTA, OEP portals, etc.).</w:t>
            </w:r>
          </w:p>
        </w:tc>
      </w:tr>
      <w:tr w:rsidR="00463DA0" w14:paraId="600D1E04" w14:textId="77777777" w:rsidTr="00B07C48">
        <w:tc>
          <w:tcPr>
            <w:tcW w:w="2160" w:type="dxa"/>
          </w:tcPr>
          <w:p w14:paraId="4D6C1867" w14:textId="77777777" w:rsidR="00463DA0" w:rsidRDefault="0049523F">
            <w:r>
              <w:t>Data Entry &amp; Reporting</w:t>
            </w:r>
          </w:p>
        </w:tc>
        <w:tc>
          <w:tcPr>
            <w:tcW w:w="2160" w:type="dxa"/>
          </w:tcPr>
          <w:p w14:paraId="46F0F9EA" w14:textId="77777777" w:rsidR="00463DA0" w:rsidRDefault="0049523F">
            <w:r>
              <w:t>Small interface limits batch processing.</w:t>
            </w:r>
          </w:p>
        </w:tc>
        <w:tc>
          <w:tcPr>
            <w:tcW w:w="2160" w:type="dxa"/>
          </w:tcPr>
          <w:p w14:paraId="25B05F53" w14:textId="77777777" w:rsidR="00463DA0" w:rsidRDefault="0049523F">
            <w:r>
              <w:t>Bulk upload, export, and analytics dashboards easily supported.</w:t>
            </w:r>
          </w:p>
        </w:tc>
        <w:tc>
          <w:tcPr>
            <w:tcW w:w="2160" w:type="dxa"/>
          </w:tcPr>
          <w:p w14:paraId="7A45BA68" w14:textId="77777777" w:rsidR="00463DA0" w:rsidRDefault="0049523F">
            <w:r>
              <w:t>Improved operational efficiency for campus and head-office staff.</w:t>
            </w:r>
          </w:p>
        </w:tc>
      </w:tr>
    </w:tbl>
    <w:p w14:paraId="72457191" w14:textId="77777777" w:rsidR="00463DA0" w:rsidRDefault="0049523F">
      <w:r>
        <w:t>Conclusion: Given the multi-institutional nature of this project (BTEVTA, campuses, OEPs, embassies), a Web Application provides greater flexibility, lower cost, easier maintenance, and more powerful reporting and integration capabilities than a mobile app. The web solution will still be fully mobile-responsive, ensuring access from both desktops and smartphones.</w:t>
      </w:r>
    </w:p>
    <w:p w14:paraId="6D22BA04" w14:textId="77777777" w:rsidR="00463DA0" w:rsidRDefault="0049523F">
      <w:pPr>
        <w:pStyle w:val="Heading2"/>
      </w:pPr>
      <w:r>
        <w:t>2. Purpose</w:t>
      </w:r>
    </w:p>
    <w:p w14:paraId="68470C7C" w14:textId="77777777" w:rsidR="00463DA0" w:rsidRDefault="0049523F">
      <w:r>
        <w:t xml:space="preserve">To establish a unified, cloud-based Web Application that manages the entire candidate lifecycle—from BTEVTA listing to overseas deployment and post-departure monitoring. </w:t>
      </w:r>
      <w:r>
        <w:lastRenderedPageBreak/>
        <w:t>This system will function as both a Campus Management Platform and an Overseas Employment Tracking System, enabling end-to-end visibility, role-based access, and AI-based reporting.</w:t>
      </w:r>
    </w:p>
    <w:p w14:paraId="08B6D395" w14:textId="77777777" w:rsidR="00463DA0" w:rsidRDefault="0049523F">
      <w:pPr>
        <w:pStyle w:val="Heading2"/>
      </w:pPr>
      <w:r>
        <w:t>3. System Architecture (Single Dashboard with Multi-Tabs)</w:t>
      </w:r>
    </w:p>
    <w:p w14:paraId="68DFA922" w14:textId="77777777" w:rsidR="00463DA0" w:rsidRDefault="0049523F">
      <w:r>
        <w:t>The system will provide a Single Dashboard Interface with 10 integrated tabs, ensuring seamless navigation and real-time tracking of each candidate’s journey.</w:t>
      </w:r>
    </w:p>
    <w:p w14:paraId="67686B6B" w14:textId="24A4239C" w:rsidR="00463DA0" w:rsidRDefault="0049523F">
      <w:pPr>
        <w:pStyle w:val="ListNumber"/>
      </w:pPr>
      <w:r>
        <w:t>Candidates Listing</w:t>
      </w:r>
    </w:p>
    <w:p w14:paraId="2BEDE18E" w14:textId="1BF31EE5" w:rsidR="00463DA0" w:rsidRDefault="0049523F">
      <w:pPr>
        <w:pStyle w:val="ListNumber"/>
      </w:pPr>
      <w:r>
        <w:t>Candidate Screening</w:t>
      </w:r>
    </w:p>
    <w:p w14:paraId="5FF2DDD3" w14:textId="4A4AA6E0" w:rsidR="00463DA0" w:rsidRDefault="0049523F">
      <w:pPr>
        <w:pStyle w:val="ListNumber"/>
      </w:pPr>
      <w:r>
        <w:t>Registration at Campus</w:t>
      </w:r>
    </w:p>
    <w:p w14:paraId="0334CE4F" w14:textId="20CDB4AE" w:rsidR="00463DA0" w:rsidRDefault="0049523F">
      <w:pPr>
        <w:pStyle w:val="ListNumber"/>
      </w:pPr>
      <w:r>
        <w:t>Training Management</w:t>
      </w:r>
    </w:p>
    <w:p w14:paraId="1BDB5A55" w14:textId="1DE61725" w:rsidR="00463DA0" w:rsidRDefault="0049523F">
      <w:pPr>
        <w:pStyle w:val="ListNumber"/>
      </w:pPr>
      <w:r>
        <w:t>Visa Processing</w:t>
      </w:r>
    </w:p>
    <w:p w14:paraId="49253A1C" w14:textId="63AC36BE" w:rsidR="00463DA0" w:rsidRDefault="0049523F">
      <w:pPr>
        <w:pStyle w:val="ListNumber"/>
      </w:pPr>
      <w:r>
        <w:t>Departure &amp; Post-Arrival Monitoring</w:t>
      </w:r>
    </w:p>
    <w:p w14:paraId="34331CBD" w14:textId="5F20F513" w:rsidR="00463DA0" w:rsidRDefault="0049523F">
      <w:pPr>
        <w:pStyle w:val="ListNumber"/>
      </w:pPr>
      <w:r>
        <w:t>Correspondence Management</w:t>
      </w:r>
    </w:p>
    <w:p w14:paraId="27E24CF6" w14:textId="3FD4EE5F" w:rsidR="00463DA0" w:rsidRDefault="0049523F">
      <w:pPr>
        <w:pStyle w:val="ListNumber"/>
      </w:pPr>
      <w:r>
        <w:t>Complaints Redressal System</w:t>
      </w:r>
    </w:p>
    <w:p w14:paraId="2FAF4C17" w14:textId="55EA350D" w:rsidR="00463DA0" w:rsidRDefault="0049523F">
      <w:pPr>
        <w:pStyle w:val="ListNumber"/>
      </w:pPr>
      <w:r>
        <w:t>Document Archive</w:t>
      </w:r>
    </w:p>
    <w:p w14:paraId="7306D635" w14:textId="463F8F99" w:rsidR="00463DA0" w:rsidRDefault="0049523F">
      <w:pPr>
        <w:pStyle w:val="ListNumber"/>
      </w:pPr>
      <w:r>
        <w:t>Dynamic Reporting Module</w:t>
      </w:r>
    </w:p>
    <w:p w14:paraId="6854B6DF" w14:textId="77777777" w:rsidR="00463DA0" w:rsidRDefault="0049523F">
      <w:pPr>
        <w:pStyle w:val="Heading2"/>
      </w:pPr>
      <w:r>
        <w:t>4. Campus Management Integration</w:t>
      </w:r>
    </w:p>
    <w:p w14:paraId="14F88086" w14:textId="77777777" w:rsidR="00463DA0" w:rsidRDefault="0049523F">
      <w:r>
        <w:t>Each campus functions as an independent data node but synchronizes automatically with the central system. The central admin dashboard aggregates this information for performance-based funding, compliance verification, and comparative analysis.</w:t>
      </w:r>
    </w:p>
    <w:p w14:paraId="1C6763A8" w14:textId="77777777" w:rsidR="00463DA0" w:rsidRDefault="0049523F">
      <w:pPr>
        <w:pStyle w:val="Heading2"/>
      </w:pPr>
      <w:r>
        <w:t>5. Salient Features (Enhanced for Web Platform)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63DA0" w14:paraId="27EFDECC" w14:textId="77777777" w:rsidTr="00B07C48">
        <w:tc>
          <w:tcPr>
            <w:tcW w:w="4320" w:type="dxa"/>
          </w:tcPr>
          <w:p w14:paraId="4566E8BE" w14:textId="77777777" w:rsidR="00463DA0" w:rsidRPr="00B07C48" w:rsidRDefault="0049523F">
            <w:pPr>
              <w:rPr>
                <w:b/>
                <w:bCs/>
              </w:rPr>
            </w:pPr>
            <w:r w:rsidRPr="00B07C48">
              <w:rPr>
                <w:b/>
                <w:bCs/>
              </w:rPr>
              <w:t>Feature</w:t>
            </w:r>
          </w:p>
        </w:tc>
        <w:tc>
          <w:tcPr>
            <w:tcW w:w="4320" w:type="dxa"/>
          </w:tcPr>
          <w:p w14:paraId="17FB8A28" w14:textId="77777777" w:rsidR="00463DA0" w:rsidRPr="00B07C48" w:rsidRDefault="0049523F">
            <w:pPr>
              <w:rPr>
                <w:b/>
                <w:bCs/>
              </w:rPr>
            </w:pPr>
            <w:r w:rsidRPr="00B07C48">
              <w:rPr>
                <w:b/>
                <w:bCs/>
              </w:rPr>
              <w:t>Description</w:t>
            </w:r>
          </w:p>
        </w:tc>
      </w:tr>
      <w:tr w:rsidR="00463DA0" w14:paraId="673672AE" w14:textId="77777777" w:rsidTr="00B07C48">
        <w:tc>
          <w:tcPr>
            <w:tcW w:w="4320" w:type="dxa"/>
          </w:tcPr>
          <w:p w14:paraId="25265778" w14:textId="77777777" w:rsidR="00463DA0" w:rsidRDefault="0049523F">
            <w:r>
              <w:t>Real-Time Web Dashboards</w:t>
            </w:r>
          </w:p>
        </w:tc>
        <w:tc>
          <w:tcPr>
            <w:tcW w:w="4320" w:type="dxa"/>
          </w:tcPr>
          <w:p w14:paraId="4AF65562" w14:textId="77777777" w:rsidR="00463DA0" w:rsidRDefault="0049523F">
            <w:r>
              <w:t>Cloud-based dashboards with live updates accessible from any browser.</w:t>
            </w:r>
          </w:p>
        </w:tc>
      </w:tr>
      <w:tr w:rsidR="00463DA0" w14:paraId="4F530E1C" w14:textId="77777777" w:rsidTr="00B07C48">
        <w:tc>
          <w:tcPr>
            <w:tcW w:w="4320" w:type="dxa"/>
          </w:tcPr>
          <w:p w14:paraId="2EDA7480" w14:textId="79356C6B" w:rsidR="00463DA0" w:rsidRDefault="0049523F">
            <w:r>
              <w:t>Correspondence Assistant</w:t>
            </w:r>
          </w:p>
        </w:tc>
        <w:tc>
          <w:tcPr>
            <w:tcW w:w="4320" w:type="dxa"/>
          </w:tcPr>
          <w:p w14:paraId="0DB40C93" w14:textId="77777777" w:rsidR="00463DA0" w:rsidRDefault="0049523F">
            <w:r>
              <w:t>Intelligent drafting, tagging, and response tracking for official communication.</w:t>
            </w:r>
          </w:p>
        </w:tc>
      </w:tr>
      <w:tr w:rsidR="00463DA0" w14:paraId="323ECE46" w14:textId="77777777" w:rsidTr="00B07C48">
        <w:tc>
          <w:tcPr>
            <w:tcW w:w="4320" w:type="dxa"/>
          </w:tcPr>
          <w:p w14:paraId="4051368B" w14:textId="77777777" w:rsidR="00463DA0" w:rsidRDefault="0049523F">
            <w:r>
              <w:t>Data Analytics Engine</w:t>
            </w:r>
          </w:p>
        </w:tc>
        <w:tc>
          <w:tcPr>
            <w:tcW w:w="4320" w:type="dxa"/>
          </w:tcPr>
          <w:p w14:paraId="06A63B55" w14:textId="77777777" w:rsidR="00463DA0" w:rsidRDefault="0049523F">
            <w:r>
              <w:t>AI visualization of trends in enrollment, dropout, visa delays, and complaints.</w:t>
            </w:r>
          </w:p>
        </w:tc>
      </w:tr>
      <w:tr w:rsidR="00463DA0" w14:paraId="5BF04225" w14:textId="77777777" w:rsidTr="00B07C48">
        <w:tc>
          <w:tcPr>
            <w:tcW w:w="4320" w:type="dxa"/>
          </w:tcPr>
          <w:p w14:paraId="2E7C1538" w14:textId="77777777" w:rsidR="00463DA0" w:rsidRDefault="0049523F">
            <w:r>
              <w:t>Bulk Notifications</w:t>
            </w:r>
          </w:p>
        </w:tc>
        <w:tc>
          <w:tcPr>
            <w:tcW w:w="4320" w:type="dxa"/>
          </w:tcPr>
          <w:p w14:paraId="6946CB40" w14:textId="77777777" w:rsidR="00463DA0" w:rsidRDefault="0049523F">
            <w:r>
              <w:t>System-triggered WhatsApp/SMS/email alerts for milestones (training start, visa clearance, flight updates).</w:t>
            </w:r>
          </w:p>
        </w:tc>
      </w:tr>
      <w:tr w:rsidR="00463DA0" w14:paraId="193CA4EB" w14:textId="77777777" w:rsidTr="00B07C48">
        <w:tc>
          <w:tcPr>
            <w:tcW w:w="4320" w:type="dxa"/>
          </w:tcPr>
          <w:p w14:paraId="2B2674DD" w14:textId="77777777" w:rsidR="00463DA0" w:rsidRDefault="0049523F">
            <w:r>
              <w:t>Smart Document Verification</w:t>
            </w:r>
          </w:p>
        </w:tc>
        <w:tc>
          <w:tcPr>
            <w:tcW w:w="4320" w:type="dxa"/>
          </w:tcPr>
          <w:p w14:paraId="7D5DF994" w14:textId="77777777" w:rsidR="00463DA0" w:rsidRDefault="0049523F">
            <w:r>
              <w:t>AI-assisted CNIC, passport, and attestation authenticity checks.</w:t>
            </w:r>
          </w:p>
        </w:tc>
      </w:tr>
      <w:tr w:rsidR="00463DA0" w14:paraId="6A1CB99B" w14:textId="77777777" w:rsidTr="00B07C48">
        <w:tc>
          <w:tcPr>
            <w:tcW w:w="4320" w:type="dxa"/>
          </w:tcPr>
          <w:p w14:paraId="468F927A" w14:textId="77777777" w:rsidR="00463DA0" w:rsidRDefault="0049523F">
            <w:r>
              <w:t>One-Screen Modular Interface</w:t>
            </w:r>
          </w:p>
        </w:tc>
        <w:tc>
          <w:tcPr>
            <w:tcW w:w="4320" w:type="dxa"/>
          </w:tcPr>
          <w:p w14:paraId="0CF33AA0" w14:textId="77777777" w:rsidR="00463DA0" w:rsidRDefault="0049523F">
            <w:r>
              <w:t>Simplified, tab-based navigation with zero learning curve.</w:t>
            </w:r>
          </w:p>
        </w:tc>
      </w:tr>
      <w:tr w:rsidR="00463DA0" w14:paraId="7A823975" w14:textId="77777777" w:rsidTr="00B07C48">
        <w:tc>
          <w:tcPr>
            <w:tcW w:w="4320" w:type="dxa"/>
          </w:tcPr>
          <w:p w14:paraId="6B0952F6" w14:textId="77777777" w:rsidR="00463DA0" w:rsidRDefault="0049523F">
            <w:r>
              <w:lastRenderedPageBreak/>
              <w:t>Cloud Document Archive</w:t>
            </w:r>
          </w:p>
        </w:tc>
        <w:tc>
          <w:tcPr>
            <w:tcW w:w="4320" w:type="dxa"/>
          </w:tcPr>
          <w:p w14:paraId="5FC09789" w14:textId="77777777" w:rsidR="00463DA0" w:rsidRDefault="0049523F">
            <w:r>
              <w:t>Centralized, secure document repository with version control.</w:t>
            </w:r>
          </w:p>
        </w:tc>
      </w:tr>
      <w:tr w:rsidR="00463DA0" w14:paraId="34212235" w14:textId="77777777" w:rsidTr="00B07C48">
        <w:tc>
          <w:tcPr>
            <w:tcW w:w="4320" w:type="dxa"/>
          </w:tcPr>
          <w:p w14:paraId="70E343C6" w14:textId="77777777" w:rsidR="00463DA0" w:rsidRDefault="0049523F">
            <w:r>
              <w:t>Role-Based Security</w:t>
            </w:r>
          </w:p>
        </w:tc>
        <w:tc>
          <w:tcPr>
            <w:tcW w:w="4320" w:type="dxa"/>
          </w:tcPr>
          <w:p w14:paraId="59ABEFF3" w14:textId="77777777" w:rsidR="00463DA0" w:rsidRDefault="0049523F">
            <w:r>
              <w:t>Admin, Campus, OEP, and Candidate-level access permissions.</w:t>
            </w:r>
          </w:p>
        </w:tc>
      </w:tr>
      <w:tr w:rsidR="00463DA0" w14:paraId="12BA7D46" w14:textId="77777777" w:rsidTr="00B07C48">
        <w:tc>
          <w:tcPr>
            <w:tcW w:w="4320" w:type="dxa"/>
          </w:tcPr>
          <w:p w14:paraId="762A186D" w14:textId="77777777" w:rsidR="00463DA0" w:rsidRDefault="0049523F">
            <w:r>
              <w:t>Dynamic Reporting &amp; Export</w:t>
            </w:r>
          </w:p>
        </w:tc>
        <w:tc>
          <w:tcPr>
            <w:tcW w:w="4320" w:type="dxa"/>
          </w:tcPr>
          <w:p w14:paraId="47F8113F" w14:textId="77777777" w:rsidR="00463DA0" w:rsidRDefault="0049523F">
            <w:r>
              <w:t>Build-your-own reports with export to Excel, PDF, or CSV.</w:t>
            </w:r>
          </w:p>
        </w:tc>
      </w:tr>
      <w:tr w:rsidR="00463DA0" w14:paraId="3BB8113D" w14:textId="77777777" w:rsidTr="00B07C48">
        <w:tc>
          <w:tcPr>
            <w:tcW w:w="4320" w:type="dxa"/>
          </w:tcPr>
          <w:p w14:paraId="1764A2AD" w14:textId="77777777" w:rsidR="00463DA0" w:rsidRDefault="0049523F">
            <w:r>
              <w:t>Web Scalability</w:t>
            </w:r>
          </w:p>
        </w:tc>
        <w:tc>
          <w:tcPr>
            <w:tcW w:w="4320" w:type="dxa"/>
          </w:tcPr>
          <w:p w14:paraId="0AC17BD3" w14:textId="77777777" w:rsidR="00463DA0" w:rsidRDefault="0049523F">
            <w:r>
              <w:t>Multi-campus, multi-batch capability with future expansion support.</w:t>
            </w:r>
          </w:p>
        </w:tc>
      </w:tr>
    </w:tbl>
    <w:p w14:paraId="1F7A24DB" w14:textId="77777777" w:rsidR="00463DA0" w:rsidRDefault="0049523F">
      <w:pPr>
        <w:pStyle w:val="Heading2"/>
      </w:pPr>
      <w:r>
        <w:t>6. Expected Outcomes</w:t>
      </w:r>
    </w:p>
    <w:p w14:paraId="2BE4BB47" w14:textId="77777777" w:rsidR="00463DA0" w:rsidRDefault="0049523F">
      <w:pPr>
        <w:pStyle w:val="ListBullet"/>
      </w:pPr>
      <w:r>
        <w:t>Enhanced transparency across all levels of candidate management.</w:t>
      </w:r>
    </w:p>
    <w:p w14:paraId="00F164D8" w14:textId="77777777" w:rsidR="00463DA0" w:rsidRDefault="0049523F">
      <w:pPr>
        <w:pStyle w:val="ListBullet"/>
      </w:pPr>
      <w:r>
        <w:t>Reduced manual effort and elimination of data duplication.</w:t>
      </w:r>
    </w:p>
    <w:p w14:paraId="47B661F9" w14:textId="77777777" w:rsidR="00463DA0" w:rsidRDefault="0049523F">
      <w:pPr>
        <w:pStyle w:val="ListBullet"/>
      </w:pPr>
      <w:r>
        <w:t>Real-time visibility for BTEVTA, campuses, and overseas partners.</w:t>
      </w:r>
    </w:p>
    <w:p w14:paraId="3AD96D71" w14:textId="77777777" w:rsidR="00463DA0" w:rsidRDefault="0049523F">
      <w:pPr>
        <w:pStyle w:val="ListBullet"/>
      </w:pPr>
      <w:r>
        <w:t>Evidence-based decision-making through AI analytics.</w:t>
      </w:r>
    </w:p>
    <w:p w14:paraId="42486124" w14:textId="77777777" w:rsidR="00463DA0" w:rsidRDefault="0049523F">
      <w:pPr>
        <w:pStyle w:val="ListBullet"/>
      </w:pPr>
      <w:r>
        <w:t>Centralized governance with decentralized campus-level execution.</w:t>
      </w:r>
    </w:p>
    <w:p w14:paraId="6DC37ACA" w14:textId="77777777" w:rsidR="00463DA0" w:rsidRDefault="0049523F">
      <w:pPr>
        <w:pStyle w:val="ListBullet"/>
      </w:pPr>
      <w:r>
        <w:t>Faster updates and cross-device accessibility via the web interface.</w:t>
      </w:r>
    </w:p>
    <w:p w14:paraId="7F4A99FB" w14:textId="77777777" w:rsidR="00463DA0" w:rsidRDefault="0049523F">
      <w:pPr>
        <w:pStyle w:val="ListBullet"/>
      </w:pPr>
      <w:r>
        <w:t>Strong foundation for digital accreditation and international collaboration.</w:t>
      </w:r>
    </w:p>
    <w:p w14:paraId="6C022319" w14:textId="77777777" w:rsidR="00463DA0" w:rsidRDefault="0049523F">
      <w:pPr>
        <w:pStyle w:val="Heading2"/>
      </w:pPr>
      <w:r>
        <w:t>7. Technical Stack (Proposed)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63DA0" w14:paraId="22A7EFEF" w14:textId="77777777" w:rsidTr="00B07C48">
        <w:tc>
          <w:tcPr>
            <w:tcW w:w="4320" w:type="dxa"/>
          </w:tcPr>
          <w:p w14:paraId="29096C19" w14:textId="77777777" w:rsidR="00463DA0" w:rsidRPr="00B07C48" w:rsidRDefault="0049523F">
            <w:pPr>
              <w:rPr>
                <w:b/>
                <w:bCs/>
              </w:rPr>
            </w:pPr>
            <w:r w:rsidRPr="00B07C48">
              <w:rPr>
                <w:b/>
                <w:bCs/>
              </w:rPr>
              <w:t>Layer</w:t>
            </w:r>
          </w:p>
        </w:tc>
        <w:tc>
          <w:tcPr>
            <w:tcW w:w="4320" w:type="dxa"/>
          </w:tcPr>
          <w:p w14:paraId="6984B1DA" w14:textId="77777777" w:rsidR="00463DA0" w:rsidRPr="00B07C48" w:rsidRDefault="0049523F">
            <w:pPr>
              <w:rPr>
                <w:b/>
                <w:bCs/>
              </w:rPr>
            </w:pPr>
            <w:r w:rsidRPr="00B07C48">
              <w:rPr>
                <w:b/>
                <w:bCs/>
              </w:rPr>
              <w:t>Technology</w:t>
            </w:r>
          </w:p>
        </w:tc>
      </w:tr>
      <w:tr w:rsidR="00463DA0" w14:paraId="4CE75EAE" w14:textId="77777777" w:rsidTr="00B07C48">
        <w:tc>
          <w:tcPr>
            <w:tcW w:w="4320" w:type="dxa"/>
          </w:tcPr>
          <w:p w14:paraId="1FAC6158" w14:textId="77777777" w:rsidR="00463DA0" w:rsidRDefault="0049523F">
            <w:r>
              <w:t>Frontend</w:t>
            </w:r>
          </w:p>
        </w:tc>
        <w:tc>
          <w:tcPr>
            <w:tcW w:w="4320" w:type="dxa"/>
          </w:tcPr>
          <w:p w14:paraId="331F2551" w14:textId="70D3FBEC" w:rsidR="00463DA0" w:rsidRDefault="0049523F">
            <w:r>
              <w:t>Responsive UI for all devices</w:t>
            </w:r>
          </w:p>
        </w:tc>
      </w:tr>
      <w:tr w:rsidR="00463DA0" w14:paraId="08E258C2" w14:textId="77777777" w:rsidTr="00B07C48">
        <w:tc>
          <w:tcPr>
            <w:tcW w:w="4320" w:type="dxa"/>
          </w:tcPr>
          <w:p w14:paraId="63281346" w14:textId="77777777" w:rsidR="00463DA0" w:rsidRDefault="0049523F">
            <w:r>
              <w:t>Backend</w:t>
            </w:r>
          </w:p>
        </w:tc>
        <w:tc>
          <w:tcPr>
            <w:tcW w:w="4320" w:type="dxa"/>
          </w:tcPr>
          <w:p w14:paraId="13784B02" w14:textId="6F56995F" w:rsidR="00463DA0" w:rsidRDefault="0049523F">
            <w:r>
              <w:t>Laravel RESTful API</w:t>
            </w:r>
          </w:p>
        </w:tc>
      </w:tr>
      <w:tr w:rsidR="00463DA0" w14:paraId="307BECE9" w14:textId="77777777" w:rsidTr="00B07C48">
        <w:tc>
          <w:tcPr>
            <w:tcW w:w="4320" w:type="dxa"/>
          </w:tcPr>
          <w:p w14:paraId="6E73B376" w14:textId="77777777" w:rsidR="00463DA0" w:rsidRDefault="0049523F">
            <w:r>
              <w:t>Database</w:t>
            </w:r>
          </w:p>
        </w:tc>
        <w:tc>
          <w:tcPr>
            <w:tcW w:w="4320" w:type="dxa"/>
          </w:tcPr>
          <w:p w14:paraId="67B89D6A" w14:textId="1F8A47FD" w:rsidR="00463DA0" w:rsidRDefault="0049523F">
            <w:r>
              <w:t>MySQL</w:t>
            </w:r>
          </w:p>
        </w:tc>
      </w:tr>
      <w:tr w:rsidR="00463DA0" w14:paraId="1C860967" w14:textId="77777777" w:rsidTr="00B07C48">
        <w:tc>
          <w:tcPr>
            <w:tcW w:w="4320" w:type="dxa"/>
          </w:tcPr>
          <w:p w14:paraId="1D3C74B9" w14:textId="77777777" w:rsidR="00463DA0" w:rsidRDefault="0049523F">
            <w:r>
              <w:t>Hosting</w:t>
            </w:r>
          </w:p>
        </w:tc>
        <w:tc>
          <w:tcPr>
            <w:tcW w:w="4320" w:type="dxa"/>
          </w:tcPr>
          <w:p w14:paraId="33569B06" w14:textId="4A1B0936" w:rsidR="00463DA0" w:rsidRDefault="000F18DB">
            <w:r>
              <w:t xml:space="preserve">Namecheap / </w:t>
            </w:r>
            <w:r w:rsidR="004B6C66">
              <w:t>Hostinger</w:t>
            </w:r>
            <w:r w:rsidR="0049523F">
              <w:t xml:space="preserve"> </w:t>
            </w:r>
            <w:r w:rsidR="00947FB3">
              <w:t xml:space="preserve">with </w:t>
            </w:r>
            <w:r w:rsidR="0049523F">
              <w:t>SSL &amp; Backup</w:t>
            </w:r>
          </w:p>
        </w:tc>
      </w:tr>
      <w:tr w:rsidR="00463DA0" w14:paraId="1BA34427" w14:textId="77777777" w:rsidTr="00B07C48">
        <w:tc>
          <w:tcPr>
            <w:tcW w:w="4320" w:type="dxa"/>
          </w:tcPr>
          <w:p w14:paraId="43D27C1B" w14:textId="77777777" w:rsidR="00463DA0" w:rsidRDefault="0049523F">
            <w:r>
              <w:t>Reporting</w:t>
            </w:r>
          </w:p>
        </w:tc>
        <w:tc>
          <w:tcPr>
            <w:tcW w:w="4320" w:type="dxa"/>
          </w:tcPr>
          <w:p w14:paraId="7CEFEEA6" w14:textId="74FD6B07" w:rsidR="00463DA0" w:rsidRDefault="0049523F">
            <w:r>
              <w:t>Dynamic BI tools (Chart.js / Laravel)</w:t>
            </w:r>
          </w:p>
        </w:tc>
      </w:tr>
      <w:tr w:rsidR="00463DA0" w14:paraId="159D8E3F" w14:textId="77777777" w:rsidTr="00B07C48">
        <w:tc>
          <w:tcPr>
            <w:tcW w:w="4320" w:type="dxa"/>
          </w:tcPr>
          <w:p w14:paraId="617A4ABB" w14:textId="77777777" w:rsidR="00463DA0" w:rsidRDefault="0049523F">
            <w:r>
              <w:t>AI Modules</w:t>
            </w:r>
          </w:p>
        </w:tc>
        <w:tc>
          <w:tcPr>
            <w:tcW w:w="4320" w:type="dxa"/>
          </w:tcPr>
          <w:p w14:paraId="2B91DB79" w14:textId="77777777" w:rsidR="00463DA0" w:rsidRDefault="0049523F">
            <w:r>
              <w:t>Python (FastAPI microservices for ML-based reporting &amp; verification)</w:t>
            </w:r>
          </w:p>
        </w:tc>
      </w:tr>
    </w:tbl>
    <w:p w14:paraId="5866BFD5" w14:textId="77777777" w:rsidR="00463DA0" w:rsidRDefault="0049523F">
      <w:pPr>
        <w:pStyle w:val="Heading2"/>
      </w:pPr>
      <w:r>
        <w:t>8. Implementation Plan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3DA0" w14:paraId="3731094D" w14:textId="77777777" w:rsidTr="00B07C48">
        <w:tc>
          <w:tcPr>
            <w:tcW w:w="2880" w:type="dxa"/>
          </w:tcPr>
          <w:p w14:paraId="78DA2A03" w14:textId="77777777" w:rsidR="00463DA0" w:rsidRPr="00B07C48" w:rsidRDefault="0049523F">
            <w:pPr>
              <w:rPr>
                <w:b/>
                <w:bCs/>
              </w:rPr>
            </w:pPr>
            <w:r w:rsidRPr="00B07C48">
              <w:rPr>
                <w:b/>
                <w:bCs/>
              </w:rPr>
              <w:t>Phase</w:t>
            </w:r>
          </w:p>
        </w:tc>
        <w:tc>
          <w:tcPr>
            <w:tcW w:w="2880" w:type="dxa"/>
          </w:tcPr>
          <w:p w14:paraId="648ABAE9" w14:textId="77777777" w:rsidR="00463DA0" w:rsidRPr="00B07C48" w:rsidRDefault="0049523F">
            <w:pPr>
              <w:rPr>
                <w:b/>
                <w:bCs/>
              </w:rPr>
            </w:pPr>
            <w:r w:rsidRPr="00B07C48">
              <w:rPr>
                <w:b/>
                <w:bCs/>
              </w:rPr>
              <w:t>Duration</w:t>
            </w:r>
          </w:p>
        </w:tc>
        <w:tc>
          <w:tcPr>
            <w:tcW w:w="2880" w:type="dxa"/>
          </w:tcPr>
          <w:p w14:paraId="3931665E" w14:textId="77777777" w:rsidR="00463DA0" w:rsidRPr="00B07C48" w:rsidRDefault="0049523F">
            <w:pPr>
              <w:rPr>
                <w:b/>
                <w:bCs/>
              </w:rPr>
            </w:pPr>
            <w:r w:rsidRPr="00B07C48">
              <w:rPr>
                <w:b/>
                <w:bCs/>
              </w:rPr>
              <w:t>Key Deliverables</w:t>
            </w:r>
          </w:p>
        </w:tc>
      </w:tr>
      <w:tr w:rsidR="00463DA0" w14:paraId="44837DF8" w14:textId="77777777" w:rsidTr="00B07C48">
        <w:tc>
          <w:tcPr>
            <w:tcW w:w="2880" w:type="dxa"/>
          </w:tcPr>
          <w:p w14:paraId="6F3EB10D" w14:textId="77777777" w:rsidR="00463DA0" w:rsidRDefault="0049523F">
            <w:r>
              <w:t>Phase 1: Requirement Analysis</w:t>
            </w:r>
          </w:p>
        </w:tc>
        <w:tc>
          <w:tcPr>
            <w:tcW w:w="2880" w:type="dxa"/>
          </w:tcPr>
          <w:p w14:paraId="531B3702" w14:textId="1096F180" w:rsidR="00463DA0" w:rsidRDefault="00D777F2">
            <w:r>
              <w:t>2</w:t>
            </w:r>
            <w:r w:rsidR="0049523F">
              <w:t xml:space="preserve"> Weeks</w:t>
            </w:r>
          </w:p>
        </w:tc>
        <w:tc>
          <w:tcPr>
            <w:tcW w:w="2880" w:type="dxa"/>
          </w:tcPr>
          <w:p w14:paraId="561A2829" w14:textId="77777777" w:rsidR="00463DA0" w:rsidRDefault="0049523F">
            <w:r>
              <w:t>Detailed scope, module finalization</w:t>
            </w:r>
          </w:p>
        </w:tc>
      </w:tr>
      <w:tr w:rsidR="00463DA0" w14:paraId="48E88402" w14:textId="77777777" w:rsidTr="00B07C48">
        <w:tc>
          <w:tcPr>
            <w:tcW w:w="2880" w:type="dxa"/>
          </w:tcPr>
          <w:p w14:paraId="03845B1B" w14:textId="77777777" w:rsidR="00463DA0" w:rsidRDefault="0049523F">
            <w:r>
              <w:t>Phase 2: UI/UX Design</w:t>
            </w:r>
          </w:p>
        </w:tc>
        <w:tc>
          <w:tcPr>
            <w:tcW w:w="2880" w:type="dxa"/>
          </w:tcPr>
          <w:p w14:paraId="07A7BD48" w14:textId="77245869" w:rsidR="00463DA0" w:rsidRDefault="00D777F2">
            <w:r>
              <w:t>2</w:t>
            </w:r>
            <w:r w:rsidR="0049523F">
              <w:t xml:space="preserve"> Weeks</w:t>
            </w:r>
          </w:p>
        </w:tc>
        <w:tc>
          <w:tcPr>
            <w:tcW w:w="2880" w:type="dxa"/>
          </w:tcPr>
          <w:p w14:paraId="4915158C" w14:textId="77777777" w:rsidR="00463DA0" w:rsidRDefault="0049523F">
            <w:r>
              <w:t xml:space="preserve">Interactive dashboard </w:t>
            </w:r>
            <w:r>
              <w:lastRenderedPageBreak/>
              <w:t>prototypes</w:t>
            </w:r>
          </w:p>
        </w:tc>
      </w:tr>
      <w:tr w:rsidR="00463DA0" w14:paraId="77581A4F" w14:textId="77777777" w:rsidTr="00B07C48">
        <w:tc>
          <w:tcPr>
            <w:tcW w:w="2880" w:type="dxa"/>
          </w:tcPr>
          <w:p w14:paraId="1B1D2D00" w14:textId="77777777" w:rsidR="00463DA0" w:rsidRDefault="0049523F">
            <w:r>
              <w:lastRenderedPageBreak/>
              <w:t>Phase 3: Core Development</w:t>
            </w:r>
          </w:p>
        </w:tc>
        <w:tc>
          <w:tcPr>
            <w:tcW w:w="2880" w:type="dxa"/>
          </w:tcPr>
          <w:p w14:paraId="49541E89" w14:textId="7FC80923" w:rsidR="00463DA0" w:rsidRDefault="00D777F2">
            <w:r>
              <w:t>5</w:t>
            </w:r>
            <w:r w:rsidR="0049523F">
              <w:t xml:space="preserve"> Weeks</w:t>
            </w:r>
          </w:p>
        </w:tc>
        <w:tc>
          <w:tcPr>
            <w:tcW w:w="2880" w:type="dxa"/>
          </w:tcPr>
          <w:p w14:paraId="3B2436D3" w14:textId="77777777" w:rsidR="00463DA0" w:rsidRDefault="0049523F">
            <w:r>
              <w:t>Module-based development</w:t>
            </w:r>
          </w:p>
        </w:tc>
      </w:tr>
      <w:tr w:rsidR="00463DA0" w14:paraId="1F5CAF47" w14:textId="77777777" w:rsidTr="00B07C48">
        <w:tc>
          <w:tcPr>
            <w:tcW w:w="2880" w:type="dxa"/>
          </w:tcPr>
          <w:p w14:paraId="09F64ADA" w14:textId="77777777" w:rsidR="00463DA0" w:rsidRDefault="0049523F">
            <w:r>
              <w:t>Phase 4: Testing &amp; QA</w:t>
            </w:r>
          </w:p>
        </w:tc>
        <w:tc>
          <w:tcPr>
            <w:tcW w:w="2880" w:type="dxa"/>
          </w:tcPr>
          <w:p w14:paraId="48A2544D" w14:textId="0B50146B" w:rsidR="00463DA0" w:rsidRDefault="000D147E">
            <w:r>
              <w:t>2</w:t>
            </w:r>
            <w:r w:rsidR="0049523F">
              <w:t xml:space="preserve"> Weeks</w:t>
            </w:r>
          </w:p>
        </w:tc>
        <w:tc>
          <w:tcPr>
            <w:tcW w:w="2880" w:type="dxa"/>
          </w:tcPr>
          <w:p w14:paraId="1688F647" w14:textId="77777777" w:rsidR="00463DA0" w:rsidRDefault="0049523F">
            <w:r>
              <w:t>Functional, security, and performance testing</w:t>
            </w:r>
          </w:p>
        </w:tc>
      </w:tr>
      <w:tr w:rsidR="00463DA0" w14:paraId="38CFC183" w14:textId="77777777" w:rsidTr="00B07C48">
        <w:tc>
          <w:tcPr>
            <w:tcW w:w="2880" w:type="dxa"/>
          </w:tcPr>
          <w:p w14:paraId="41BCF416" w14:textId="77777777" w:rsidR="00463DA0" w:rsidRDefault="0049523F">
            <w:r>
              <w:t>Phase 5: Deployment</w:t>
            </w:r>
          </w:p>
        </w:tc>
        <w:tc>
          <w:tcPr>
            <w:tcW w:w="2880" w:type="dxa"/>
          </w:tcPr>
          <w:p w14:paraId="08ECB9CD" w14:textId="77777777" w:rsidR="00463DA0" w:rsidRDefault="0049523F">
            <w:r>
              <w:t>1 Week</w:t>
            </w:r>
          </w:p>
        </w:tc>
        <w:tc>
          <w:tcPr>
            <w:tcW w:w="2880" w:type="dxa"/>
          </w:tcPr>
          <w:p w14:paraId="7CA09DB9" w14:textId="77777777" w:rsidR="00463DA0" w:rsidRDefault="0049523F">
            <w:r>
              <w:t>Cloud hosting and data migration</w:t>
            </w:r>
          </w:p>
        </w:tc>
      </w:tr>
      <w:tr w:rsidR="00463DA0" w14:paraId="268C7D32" w14:textId="77777777" w:rsidTr="00B07C48">
        <w:tc>
          <w:tcPr>
            <w:tcW w:w="2880" w:type="dxa"/>
          </w:tcPr>
          <w:p w14:paraId="6305A880" w14:textId="77777777" w:rsidR="00463DA0" w:rsidRDefault="0049523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Phase 6: Training &amp; Handover</w:t>
            </w:r>
            <w:r w:rsidR="00DA4735">
              <w:br/>
            </w:r>
            <w:r w:rsidR="00DA4735">
              <w:br/>
            </w:r>
            <w:r w:rsidR="00DA4735" w:rsidRPr="000D1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Estimated</w:t>
            </w:r>
          </w:p>
          <w:p w14:paraId="153F8972" w14:textId="5EDB2B00" w:rsidR="0049523F" w:rsidRDefault="0049523F"/>
        </w:tc>
        <w:tc>
          <w:tcPr>
            <w:tcW w:w="2880" w:type="dxa"/>
          </w:tcPr>
          <w:p w14:paraId="504B6D34" w14:textId="656AECBA" w:rsidR="00DA4735" w:rsidRDefault="0049523F">
            <w:r>
              <w:t>1 Week</w:t>
            </w:r>
          </w:p>
          <w:p w14:paraId="520889F0" w14:textId="77777777" w:rsidR="00F64CD1" w:rsidRDefault="00F64CD1"/>
          <w:p w14:paraId="41889F80" w14:textId="74CD1A09" w:rsidR="00DA4735" w:rsidRDefault="00D777F2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  <w:r w:rsidR="00DA4735" w:rsidRPr="00DA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weeks</w:t>
            </w:r>
          </w:p>
        </w:tc>
        <w:tc>
          <w:tcPr>
            <w:tcW w:w="2880" w:type="dxa"/>
          </w:tcPr>
          <w:p w14:paraId="1BD333A5" w14:textId="77777777" w:rsidR="00463DA0" w:rsidRDefault="0049523F">
            <w:r>
              <w:t>Admin and campus user training</w:t>
            </w:r>
          </w:p>
          <w:p w14:paraId="315BB71C" w14:textId="5FF6D842" w:rsidR="00DA4735" w:rsidRDefault="00DA4735"/>
        </w:tc>
      </w:tr>
    </w:tbl>
    <w:p w14:paraId="42364101" w14:textId="082173D7" w:rsidR="000D147E" w:rsidRDefault="00B23A30" w:rsidP="000D147E">
      <w:pPr>
        <w:pStyle w:val="Heading2"/>
      </w:pPr>
      <w:r>
        <w:rPr>
          <w:rStyle w:val="Strong"/>
          <w:b/>
          <w:bCs/>
        </w:rPr>
        <w:t>9. Post-Deployment Support &amp; Maintenance</w:t>
      </w:r>
      <w:r w:rsidRPr="000D147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</w:p>
    <w:p w14:paraId="36689C27" w14:textId="77777777" w:rsidR="000D147E" w:rsidRDefault="000D147E" w:rsidP="000D147E">
      <w:pPr>
        <w:pStyle w:val="NormalWeb"/>
      </w:pPr>
      <w:r>
        <w:t>To ensure smooth transition and stability after deployment, the following support plan will be provided: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1679"/>
        <w:gridCol w:w="4364"/>
      </w:tblGrid>
      <w:tr w:rsidR="000D147E" w14:paraId="66B0CAFC" w14:textId="77777777" w:rsidTr="00B07C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B675F" w14:textId="77777777" w:rsidR="000D147E" w:rsidRDefault="000D147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Support Phase</w:t>
            </w:r>
          </w:p>
        </w:tc>
        <w:tc>
          <w:tcPr>
            <w:tcW w:w="0" w:type="auto"/>
            <w:vAlign w:val="center"/>
            <w:hideMark/>
          </w:tcPr>
          <w:p w14:paraId="0FF9943C" w14:textId="77777777" w:rsidR="000D147E" w:rsidRDefault="000D147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Duration / Cost</w:t>
            </w:r>
          </w:p>
        </w:tc>
        <w:tc>
          <w:tcPr>
            <w:tcW w:w="0" w:type="auto"/>
            <w:vAlign w:val="center"/>
            <w:hideMark/>
          </w:tcPr>
          <w:p w14:paraId="74B88AC6" w14:textId="77777777" w:rsidR="000D147E" w:rsidRDefault="000D147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Scope of Work</w:t>
            </w:r>
          </w:p>
        </w:tc>
      </w:tr>
      <w:tr w:rsidR="007F4C81" w14:paraId="18469806" w14:textId="77777777" w:rsidTr="00B07C48">
        <w:trPr>
          <w:tblCellSpacing w:w="15" w:type="dxa"/>
        </w:trPr>
        <w:tc>
          <w:tcPr>
            <w:tcW w:w="0" w:type="auto"/>
            <w:vAlign w:val="center"/>
          </w:tcPr>
          <w:p w14:paraId="0A612E8D" w14:textId="1A6CD54F" w:rsidR="007F4C81" w:rsidRDefault="007F4C81">
            <w:pPr>
              <w:rPr>
                <w:rStyle w:val="Strong"/>
              </w:rPr>
            </w:pPr>
            <w:r>
              <w:rPr>
                <w:rStyle w:val="Strong"/>
              </w:rPr>
              <w:t>Development Cost</w:t>
            </w:r>
          </w:p>
        </w:tc>
        <w:tc>
          <w:tcPr>
            <w:tcW w:w="0" w:type="auto"/>
            <w:vAlign w:val="center"/>
          </w:tcPr>
          <w:p w14:paraId="4D439F87" w14:textId="302D8A40" w:rsidR="007F4C81" w:rsidRDefault="00D777F2">
            <w:r>
              <w:t xml:space="preserve"> 1 Million PKR</w:t>
            </w:r>
          </w:p>
        </w:tc>
        <w:tc>
          <w:tcPr>
            <w:tcW w:w="0" w:type="auto"/>
            <w:vAlign w:val="center"/>
          </w:tcPr>
          <w:p w14:paraId="364BE2BF" w14:textId="77777777" w:rsidR="007F4C81" w:rsidRDefault="007F4C81"/>
        </w:tc>
      </w:tr>
      <w:tr w:rsidR="000D147E" w14:paraId="0BC5412A" w14:textId="77777777" w:rsidTr="00B07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0588" w14:textId="77777777" w:rsidR="000D147E" w:rsidRDefault="000D147E">
            <w:r>
              <w:rPr>
                <w:rStyle w:val="Strong"/>
              </w:rPr>
              <w:t>Initial Support (Free Period)</w:t>
            </w:r>
          </w:p>
        </w:tc>
        <w:tc>
          <w:tcPr>
            <w:tcW w:w="0" w:type="auto"/>
            <w:vAlign w:val="center"/>
            <w:hideMark/>
          </w:tcPr>
          <w:p w14:paraId="5CA90008" w14:textId="77777777" w:rsidR="000D147E" w:rsidRDefault="000D147E">
            <w:r>
              <w:t>4 Weeks (No Cost)</w:t>
            </w:r>
          </w:p>
        </w:tc>
        <w:tc>
          <w:tcPr>
            <w:tcW w:w="0" w:type="auto"/>
            <w:vAlign w:val="center"/>
            <w:hideMark/>
          </w:tcPr>
          <w:p w14:paraId="5A7313A3" w14:textId="77777777" w:rsidR="000D147E" w:rsidRDefault="000D147E">
            <w:r>
              <w:t>• Assistance in onboarding users</w:t>
            </w:r>
            <w:r>
              <w:br/>
              <w:t>• Bug fixing and performance monitoring</w:t>
            </w:r>
            <w:r>
              <w:br/>
              <w:t>• Minor UI or workflow adjustments</w:t>
            </w:r>
            <w:r>
              <w:br/>
              <w:t>• Training support for Admin and Campus staff</w:t>
            </w:r>
          </w:p>
        </w:tc>
      </w:tr>
      <w:tr w:rsidR="000D147E" w14:paraId="44CD1139" w14:textId="77777777" w:rsidTr="00B07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9FC8" w14:textId="77777777" w:rsidR="000D147E" w:rsidRDefault="000D147E">
            <w:r>
              <w:rPr>
                <w:rStyle w:val="Strong"/>
              </w:rPr>
              <w:t>Ongoing Support (Paid Period)</w:t>
            </w:r>
          </w:p>
        </w:tc>
        <w:tc>
          <w:tcPr>
            <w:tcW w:w="0" w:type="auto"/>
            <w:vAlign w:val="center"/>
            <w:hideMark/>
          </w:tcPr>
          <w:p w14:paraId="213B85FD" w14:textId="6E590C56" w:rsidR="000D147E" w:rsidRDefault="00D777F2">
            <w:r>
              <w:t>30,000 PKR/Month</w:t>
            </w:r>
          </w:p>
        </w:tc>
        <w:tc>
          <w:tcPr>
            <w:tcW w:w="0" w:type="auto"/>
            <w:vAlign w:val="center"/>
            <w:hideMark/>
          </w:tcPr>
          <w:p w14:paraId="038FF595" w14:textId="7159597C" w:rsidR="007F4C81" w:rsidRDefault="000D147E">
            <w:r>
              <w:t>• Resolution of small issues and performance improvements</w:t>
            </w:r>
            <w:r>
              <w:br/>
              <w:t>• Minor feature adjustments or enhancements</w:t>
            </w:r>
            <w:r>
              <w:br/>
              <w:t>• Server maintenance and monitoring</w:t>
            </w:r>
            <w:r>
              <w:br/>
              <w:t>• Regular database backup and uptime checks</w:t>
            </w:r>
          </w:p>
        </w:tc>
      </w:tr>
      <w:tr w:rsidR="007F4C81" w14:paraId="11DD78C2" w14:textId="77777777" w:rsidTr="00B07C48">
        <w:trPr>
          <w:tblCellSpacing w:w="15" w:type="dxa"/>
        </w:trPr>
        <w:tc>
          <w:tcPr>
            <w:tcW w:w="0" w:type="auto"/>
            <w:vAlign w:val="center"/>
          </w:tcPr>
          <w:p w14:paraId="1FF011D0" w14:textId="4C6C5F54" w:rsidR="007F4C81" w:rsidRDefault="007F4C81">
            <w:pPr>
              <w:rPr>
                <w:rStyle w:val="Strong"/>
              </w:rPr>
            </w:pPr>
            <w:r>
              <w:rPr>
                <w:rStyle w:val="Strong"/>
              </w:rPr>
              <w:t>Server/Hosting Cost</w:t>
            </w:r>
          </w:p>
        </w:tc>
        <w:tc>
          <w:tcPr>
            <w:tcW w:w="0" w:type="auto"/>
            <w:vAlign w:val="center"/>
          </w:tcPr>
          <w:p w14:paraId="57E824B0" w14:textId="3D3413DC" w:rsidR="007F4C81" w:rsidRDefault="00D777F2">
            <w:r>
              <w:t>12,000 PKR/Month</w:t>
            </w:r>
          </w:p>
        </w:tc>
        <w:tc>
          <w:tcPr>
            <w:tcW w:w="0" w:type="auto"/>
            <w:vAlign w:val="center"/>
          </w:tcPr>
          <w:p w14:paraId="7FD462C1" w14:textId="14400175" w:rsidR="007F4C81" w:rsidRDefault="007F4C81">
            <w:r>
              <w:t>May increase with the increase of data and users.</w:t>
            </w:r>
          </w:p>
        </w:tc>
      </w:tr>
    </w:tbl>
    <w:p w14:paraId="0A1A851D" w14:textId="77777777" w:rsidR="000D147E" w:rsidRDefault="000D147E" w:rsidP="000D147E">
      <w:pPr>
        <w:pStyle w:val="NormalWeb"/>
      </w:pPr>
      <w:r>
        <w:rPr>
          <w:rStyle w:val="Strong"/>
        </w:rPr>
        <w:lastRenderedPageBreak/>
        <w:t>Note:</w:t>
      </w:r>
      <w:r>
        <w:br/>
        <w:t>Major structural changes, new module development, or third-party integrations will be treated as separate development requests under new quotations.</w:t>
      </w:r>
    </w:p>
    <w:p w14:paraId="76ABC0B3" w14:textId="36714F00" w:rsidR="00463DA0" w:rsidRDefault="00463DA0"/>
    <w:sectPr w:rsidR="00463D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6C2"/>
    <w:rsid w:val="000C7BBD"/>
    <w:rsid w:val="000D147E"/>
    <w:rsid w:val="000F18DB"/>
    <w:rsid w:val="0015074B"/>
    <w:rsid w:val="00246719"/>
    <w:rsid w:val="0029639D"/>
    <w:rsid w:val="00326F90"/>
    <w:rsid w:val="00463DA0"/>
    <w:rsid w:val="0049523F"/>
    <w:rsid w:val="004A2085"/>
    <w:rsid w:val="004B6C66"/>
    <w:rsid w:val="007F4C81"/>
    <w:rsid w:val="00802020"/>
    <w:rsid w:val="00882E83"/>
    <w:rsid w:val="00947FB3"/>
    <w:rsid w:val="00AA1D8D"/>
    <w:rsid w:val="00B07C48"/>
    <w:rsid w:val="00B23A30"/>
    <w:rsid w:val="00B47730"/>
    <w:rsid w:val="00C841AF"/>
    <w:rsid w:val="00CB0664"/>
    <w:rsid w:val="00D37882"/>
    <w:rsid w:val="00D777F2"/>
    <w:rsid w:val="00DA4735"/>
    <w:rsid w:val="00F466DD"/>
    <w:rsid w:val="00F64C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22C40"/>
  <w14:defaultImageDpi w14:val="300"/>
  <w15:docId w15:val="{9079A065-724C-417C-8AD5-E5C443DB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D1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89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Ibrahim</cp:lastModifiedBy>
  <cp:revision>44</cp:revision>
  <dcterms:created xsi:type="dcterms:W3CDTF">2013-12-23T23:15:00Z</dcterms:created>
  <dcterms:modified xsi:type="dcterms:W3CDTF">2025-10-27T08:55:00Z</dcterms:modified>
  <cp:category/>
</cp:coreProperties>
</file>