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Layout w:type="fixed"/>
        <w:tblCellMar>
          <w:top w:w="200" w:type="dxa"/>
          <w:left w:w="300" w:type="dxa"/>
          <w:bottom w:w="100" w:type="dxa"/>
          <w:right w:w="30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 w14:paraId="4693526D" w14:textId="77777777">
        <w:tc>
          <w:tcPr>
            <w:tcW w:w="9360" w:type="dxa"/>
            <w:shd w:val="clear" w:color="auto" w:fill="1F4E79"/>
          </w:tcPr>
          <w:p w14:paraId="01E36616" w14:textId="77777777" w:rsidR="00B729FC" w:rsidRDefault="00F84689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ASSESSMENT - SET 1</w:t>
            </w:r>
          </w:p>
          <w:p w14:paraId="0BD0066E" w14:textId="77777777" w:rsidR="00B729FC" w:rsidRDefault="00F84689">
            <w:pPr>
              <w:widowControl w:val="0"/>
              <w:jc w:val="center"/>
            </w:pPr>
            <w:r>
              <w:rPr>
                <w:color w:val="D9E8F5"/>
              </w:rPr>
              <w:t>Data Scientist / Machine Learning Engineer Evaluation</w:t>
            </w:r>
          </w:p>
        </w:tc>
      </w:tr>
    </w:tbl>
    <w:p w14:paraId="1CCDED5E" w14:textId="77777777" w:rsidR="00B729FC" w:rsidRDefault="00B729FC">
      <w:pPr>
        <w:spacing w:after="160"/>
      </w:pPr>
    </w:p>
    <w:p w14:paraId="2317E82C" w14:textId="77777777" w:rsidR="00B729FC" w:rsidRDefault="00F84689">
      <w:pPr>
        <w:pBdr>
          <w:bottom w:val="single" w:sz="4" w:space="2" w:color="2E75B6"/>
        </w:pBdr>
        <w:spacing w:before="280" w:after="80"/>
      </w:pPr>
      <w:bookmarkStart w:id="0" w:name="_Hlk232778724"/>
      <w:r>
        <w:rPr>
          <w:b/>
          <w:bCs/>
          <w:color w:val="2E75B6"/>
          <w:sz w:val="28"/>
          <w:szCs w:val="28"/>
        </w:rPr>
        <w:t>PART A: Multiple Choice Questions</w:t>
      </w:r>
      <w:bookmarkEnd w:id="0"/>
    </w:p>
    <w:p w14:paraId="67329C3A" w14:textId="77777777" w:rsidR="00B729FC" w:rsidRDefault="00B729FC">
      <w:pPr>
        <w:spacing w:after="8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 w14:paraId="6CA0D7BA" w14:textId="77777777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14:paraId="1BA03869" w14:textId="77777777"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Q1.  </w:t>
            </w:r>
            <w:r>
              <w:t>In a Retrieval-Augmented Generation (RAG) pipeline, what is the primary purpose of the vector store?</w:t>
            </w:r>
          </w:p>
        </w:tc>
      </w:tr>
      <w:tr w:rsidR="00B729FC" w14:paraId="7B359A47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7180F4A0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To fine-tune the language model on retrieved documents</w:t>
            </w:r>
          </w:p>
        </w:tc>
      </w:tr>
      <w:tr w:rsidR="00B729FC" w14:paraId="2AA66AAE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526C953F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To store dense embeddings and enable approximate nearest-neighbour similarity search at query time</w:t>
            </w:r>
          </w:p>
        </w:tc>
      </w:tr>
      <w:tr w:rsidR="00B729FC" w14:paraId="29F3A972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4D57520D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To cache tokenized prompts for faster inference</w:t>
            </w:r>
          </w:p>
        </w:tc>
      </w:tr>
      <w:tr w:rsidR="00B729FC" w14:paraId="4EFE5062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03B84366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To rank retrieved documents using BM25 before passing them to the LLM</w:t>
            </w:r>
          </w:p>
        </w:tc>
      </w:tr>
      <w:tr w:rsidR="00B729FC" w14:paraId="021A2B40" w14:textId="77777777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14:paraId="0D5E9F83" w14:textId="77777777" w:rsidR="00B729FC" w:rsidRDefault="00B729FC">
            <w:pPr>
              <w:widowControl w:val="0"/>
            </w:pPr>
          </w:p>
        </w:tc>
      </w:tr>
    </w:tbl>
    <w:p w14:paraId="40F9F4BE" w14:textId="77777777"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 w14:paraId="31D046D8" w14:textId="77777777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14:paraId="502EE33C" w14:textId="77777777"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Q2.  </w:t>
            </w:r>
            <w:r>
              <w:t>Which chunking strategy is most likely to preserve semantic coherence when splitting long documents for RAG indexing?</w:t>
            </w:r>
          </w:p>
        </w:tc>
      </w:tr>
      <w:tr w:rsidR="00B729FC" w14:paraId="4A729D3A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1E3AA257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Fixed-size character chunking with no overlap</w:t>
            </w:r>
          </w:p>
        </w:tc>
      </w:tr>
      <w:tr w:rsidR="00B729FC" w14:paraId="57909865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2A0687B3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Sentence-boundary chunking with a sliding overlap window</w:t>
            </w:r>
          </w:p>
        </w:tc>
      </w:tr>
      <w:tr w:rsidR="00B729FC" w14:paraId="0750161B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613347A3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Splitting on every newline character regardless of content</w:t>
            </w:r>
          </w:p>
        </w:tc>
      </w:tr>
      <w:tr w:rsidR="00B729FC" w14:paraId="325365F7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266CADC7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Hashing each paragraph into a fixed 512-byte block</w:t>
            </w:r>
          </w:p>
        </w:tc>
      </w:tr>
      <w:tr w:rsidR="00B729FC" w14:paraId="4EA41C0D" w14:textId="77777777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14:paraId="447B70D3" w14:textId="77777777" w:rsidR="00B729FC" w:rsidRDefault="00B729FC">
            <w:pPr>
              <w:widowControl w:val="0"/>
            </w:pPr>
          </w:p>
        </w:tc>
      </w:tr>
    </w:tbl>
    <w:p w14:paraId="08D510EB" w14:textId="77777777"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 w14:paraId="43627467" w14:textId="77777777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14:paraId="70F6B3F3" w14:textId="77777777"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Q3.  </w:t>
            </w:r>
            <w:r>
              <w:t xml:space="preserve">In a </w:t>
            </w:r>
            <w:proofErr w:type="spellStart"/>
            <w:r>
              <w:t>ReAct</w:t>
            </w:r>
            <w:proofErr w:type="spellEnd"/>
            <w:r>
              <w:t>-style agent framework, what does the "Observation" step represent?</w:t>
            </w:r>
          </w:p>
        </w:tc>
      </w:tr>
      <w:tr w:rsidR="00B729FC" w14:paraId="4A6C56ED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33186876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The agent's internal chain-of-thought reasoning before taking action</w:t>
            </w:r>
          </w:p>
        </w:tc>
      </w:tr>
      <w:tr w:rsidR="00B729FC" w14:paraId="3D54E0EA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394F96B1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The result returned by an external tool after the agent executes an action</w:t>
            </w:r>
          </w:p>
        </w:tc>
      </w:tr>
      <w:tr w:rsidR="00B729FC" w14:paraId="0680D919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7C4537F6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The initial user prompt passed to the agent at the start</w:t>
            </w:r>
          </w:p>
        </w:tc>
      </w:tr>
      <w:tr w:rsidR="00B729FC" w14:paraId="03C3067D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181549F5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A reward signal used to update the agent's policy via reinforcement learning</w:t>
            </w:r>
          </w:p>
        </w:tc>
      </w:tr>
      <w:tr w:rsidR="00B729FC" w14:paraId="06E65FE3" w14:textId="77777777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14:paraId="6BDC8BA6" w14:textId="77777777" w:rsidR="00B729FC" w:rsidRDefault="00B729FC">
            <w:pPr>
              <w:widowControl w:val="0"/>
            </w:pPr>
          </w:p>
        </w:tc>
      </w:tr>
    </w:tbl>
    <w:p w14:paraId="4EF92F40" w14:textId="77777777"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 w14:paraId="53EE3A27" w14:textId="77777777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14:paraId="48969566" w14:textId="77777777"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Q4.  </w:t>
            </w:r>
            <w:r>
              <w:t>An encoder-only model like BERT produces contextual representations by:</w:t>
            </w:r>
          </w:p>
        </w:tc>
      </w:tr>
      <w:tr w:rsidR="00B729FC" w14:paraId="452126E3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7539CAAC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Generating tokens left-to-right using a causal (triangular) attention mask</w:t>
            </w:r>
          </w:p>
        </w:tc>
      </w:tr>
      <w:tr w:rsidR="00B729FC" w14:paraId="0CA0618F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23DDBCCA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Attending to both left and right context simultaneously via bidirectional self-attention</w:t>
            </w:r>
          </w:p>
        </w:tc>
      </w:tr>
      <w:tr w:rsidR="00B729FC" w14:paraId="39FD75BC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7FCB6C0F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Using cross-attention between a source and a target sequence</w:t>
            </w:r>
          </w:p>
        </w:tc>
      </w:tr>
      <w:tr w:rsidR="00B729FC" w14:paraId="7F0340A1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4B9A718E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Predicting the next token at every position using an autoregressive language model head</w:t>
            </w:r>
          </w:p>
        </w:tc>
      </w:tr>
      <w:tr w:rsidR="00B729FC" w14:paraId="59C3FCF6" w14:textId="77777777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14:paraId="6EDC74F0" w14:textId="77777777" w:rsidR="00B729FC" w:rsidRDefault="00B729FC">
            <w:pPr>
              <w:widowControl w:val="0"/>
            </w:pPr>
          </w:p>
          <w:p w14:paraId="19F15594" w14:textId="77777777" w:rsidR="00CF0972" w:rsidRDefault="00CF0972">
            <w:pPr>
              <w:widowControl w:val="0"/>
            </w:pPr>
          </w:p>
          <w:p w14:paraId="190B7A35" w14:textId="77777777" w:rsidR="00CF0972" w:rsidRDefault="00CF0972">
            <w:pPr>
              <w:widowControl w:val="0"/>
            </w:pPr>
          </w:p>
          <w:p w14:paraId="2CE9C087" w14:textId="77777777" w:rsidR="00CF0972" w:rsidRDefault="00CF0972">
            <w:pPr>
              <w:widowControl w:val="0"/>
            </w:pPr>
          </w:p>
          <w:p w14:paraId="3AD35DD8" w14:textId="77777777" w:rsidR="00CF0972" w:rsidRDefault="00CF0972">
            <w:pPr>
              <w:widowControl w:val="0"/>
            </w:pPr>
          </w:p>
        </w:tc>
      </w:tr>
    </w:tbl>
    <w:p w14:paraId="4ECC4CDF" w14:textId="77777777"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 w14:paraId="40D9CE62" w14:textId="77777777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14:paraId="0EADE93F" w14:textId="77777777"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lastRenderedPageBreak/>
              <w:t xml:space="preserve">Q5.  </w:t>
            </w:r>
            <w:r>
              <w:t>Which pre-training objective is used by a standard encoder-only transformer like BERT?</w:t>
            </w:r>
          </w:p>
        </w:tc>
      </w:tr>
      <w:tr w:rsidR="00B729FC" w14:paraId="744E0691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7ECF5DCA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Next Sentence Prediction (NSP) alone</w:t>
            </w:r>
          </w:p>
        </w:tc>
      </w:tr>
      <w:tr w:rsidR="00B729FC" w14:paraId="005E7C6D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705ED000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Causal Language </w:t>
            </w:r>
            <w:proofErr w:type="spellStart"/>
            <w:r>
              <w:rPr>
                <w:sz w:val="21"/>
                <w:szCs w:val="21"/>
              </w:rPr>
              <w:t>Modeling</w:t>
            </w:r>
            <w:proofErr w:type="spellEnd"/>
            <w:r>
              <w:rPr>
                <w:sz w:val="21"/>
                <w:szCs w:val="21"/>
              </w:rPr>
              <w:t xml:space="preserve"> (CLM)</w:t>
            </w:r>
          </w:p>
        </w:tc>
      </w:tr>
      <w:tr w:rsidR="00B729FC" w14:paraId="52BBD670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43D80EC8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 xml:space="preserve">Masked Language </w:t>
            </w:r>
            <w:proofErr w:type="spellStart"/>
            <w:r>
              <w:rPr>
                <w:sz w:val="21"/>
                <w:szCs w:val="21"/>
              </w:rPr>
              <w:t>Modeling</w:t>
            </w:r>
            <w:proofErr w:type="spellEnd"/>
            <w:r>
              <w:rPr>
                <w:sz w:val="21"/>
                <w:szCs w:val="21"/>
              </w:rPr>
              <w:t xml:space="preserve"> (MLM)</w:t>
            </w:r>
          </w:p>
        </w:tc>
      </w:tr>
      <w:tr w:rsidR="00B729FC" w14:paraId="29A3131C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0B1E6F5E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Sequence-to-Sequence span denoising</w:t>
            </w:r>
          </w:p>
        </w:tc>
      </w:tr>
      <w:tr w:rsidR="00B729FC" w14:paraId="39799E63" w14:textId="77777777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14:paraId="7020E838" w14:textId="77777777" w:rsidR="00B729FC" w:rsidRDefault="00B729FC">
            <w:pPr>
              <w:widowControl w:val="0"/>
            </w:pPr>
          </w:p>
        </w:tc>
      </w:tr>
    </w:tbl>
    <w:p w14:paraId="09BE0121" w14:textId="77777777"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 w14:paraId="38F497CB" w14:textId="77777777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14:paraId="593DF533" w14:textId="77777777"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Q6.  </w:t>
            </w:r>
            <w:r>
              <w:t>In a decoder-only architecture (e.g., GPT family), the causal attention mask ensures:</w:t>
            </w:r>
          </w:p>
        </w:tc>
      </w:tr>
      <w:tr w:rsidR="00B729FC" w14:paraId="5AA1CC09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1A7020AA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Each token attends to all other tokens in the sequence equally</w:t>
            </w:r>
          </w:p>
        </w:tc>
      </w:tr>
      <w:tr w:rsidR="00B729FC" w14:paraId="5AC15EBB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0C1D4A8B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Each token can only attend to itself and no other token</w:t>
            </w:r>
          </w:p>
        </w:tc>
      </w:tr>
      <w:tr w:rsidR="00B729FC" w14:paraId="33728AC8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475C1A87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Each token attends to all preceding tokens and itself, but not future tokens</w:t>
            </w:r>
          </w:p>
        </w:tc>
      </w:tr>
      <w:tr w:rsidR="00B729FC" w14:paraId="3B40D0A2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4C42D70C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The first token attends to the last token for circular positional encoding</w:t>
            </w:r>
          </w:p>
        </w:tc>
      </w:tr>
      <w:tr w:rsidR="00B729FC" w14:paraId="0B051A66" w14:textId="77777777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14:paraId="4090B88F" w14:textId="77777777" w:rsidR="00B729FC" w:rsidRDefault="00B729FC">
            <w:pPr>
              <w:widowControl w:val="0"/>
            </w:pPr>
          </w:p>
        </w:tc>
      </w:tr>
    </w:tbl>
    <w:p w14:paraId="5DD2635D" w14:textId="77777777"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 w14:paraId="4C241BF2" w14:textId="77777777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14:paraId="6B3ADC58" w14:textId="77777777"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Q7.  </w:t>
            </w:r>
            <w:r>
              <w:t>In an encoder-decoder model such as T5, cross-attention allows:</w:t>
            </w:r>
          </w:p>
        </w:tc>
      </w:tr>
      <w:tr w:rsidR="00B729FC" w14:paraId="5CFBE9BF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2050F60C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Encoder layers to attend to future decoder states during encoding</w:t>
            </w:r>
          </w:p>
        </w:tc>
      </w:tr>
      <w:tr w:rsidR="00B729FC" w14:paraId="78C27C82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474337DA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Decoder layers to attend to all encoder hidden states while generating each output token</w:t>
            </w:r>
          </w:p>
        </w:tc>
      </w:tr>
      <w:tr w:rsidR="00B729FC" w14:paraId="33DB4828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582F9105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Both encoder and decoder to share the same projection weight matrices</w:t>
            </w:r>
          </w:p>
        </w:tc>
      </w:tr>
      <w:tr w:rsidR="00B729FC" w14:paraId="0D015499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7E6BEA1D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The decoder to skip positional encoding by borrowing encoder positions</w:t>
            </w:r>
          </w:p>
        </w:tc>
      </w:tr>
      <w:tr w:rsidR="00B729FC" w14:paraId="1D5A491B" w14:textId="77777777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14:paraId="07172104" w14:textId="77777777" w:rsidR="00B729FC" w:rsidRDefault="00B729FC">
            <w:pPr>
              <w:widowControl w:val="0"/>
            </w:pPr>
          </w:p>
        </w:tc>
      </w:tr>
    </w:tbl>
    <w:p w14:paraId="2BB3628F" w14:textId="77777777"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 w14:paraId="65952B04" w14:textId="77777777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14:paraId="1BD8C1F2" w14:textId="77777777"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Q8.  </w:t>
            </w:r>
            <w:r>
              <w:t>Which statement correctly distinguishes KV-cache from gradient checkpointing?</w:t>
            </w:r>
          </w:p>
        </w:tc>
      </w:tr>
      <w:tr w:rsidR="00B729FC" w14:paraId="699C4E5E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26A02AF2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KV-cache reduces training memory; gradient checkpointing speeds up inference</w:t>
            </w:r>
          </w:p>
        </w:tc>
      </w:tr>
      <w:tr w:rsidR="00B729FC" w14:paraId="7A7C41C6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2C775ECA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KV-cache speeds up autoregressive inference by storing computed key-value pairs; gradient checkpointing reduces training memory by recomputing activations on the backward pass instead of storing them</w:t>
            </w:r>
          </w:p>
        </w:tc>
      </w:tr>
      <w:tr w:rsidR="00B729FC" w14:paraId="3261F4A9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0BF43355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Both techniques are used exclusively during parameter-efficient fine-tuning</w:t>
            </w:r>
          </w:p>
        </w:tc>
      </w:tr>
      <w:tr w:rsidR="00B729FC" w14:paraId="0A5C0E43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72F3B462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KV-cache applies only to encoder models; gradient checkpointing applies only to decoders</w:t>
            </w:r>
          </w:p>
        </w:tc>
      </w:tr>
      <w:tr w:rsidR="00B729FC" w14:paraId="5F197393" w14:textId="77777777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14:paraId="089BE128" w14:textId="77777777" w:rsidR="00B729FC" w:rsidRDefault="00B729FC">
            <w:pPr>
              <w:widowControl w:val="0"/>
            </w:pPr>
          </w:p>
        </w:tc>
      </w:tr>
    </w:tbl>
    <w:p w14:paraId="6E73C982" w14:textId="77777777"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 w14:paraId="703B1328" w14:textId="77777777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14:paraId="6B066AC6" w14:textId="77777777"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Q9.  </w:t>
            </w:r>
            <w:r>
              <w:t>During mixed-precision training with FP16/BF16, a master copy of model weights is maintained in FP32 primarily to:</w:t>
            </w:r>
          </w:p>
        </w:tc>
      </w:tr>
      <w:tr w:rsidR="00B729FC" w14:paraId="27B6D6E1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255ACEA8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Speed up the forward pass when running on CPU</w:t>
            </w:r>
          </w:p>
        </w:tc>
      </w:tr>
      <w:tr w:rsidR="00B729FC" w14:paraId="34D883B6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2C5E3308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Maintain numerical precision during gradient accumulation and weight update steps</w:t>
            </w:r>
          </w:p>
        </w:tc>
      </w:tr>
      <w:tr w:rsidR="00B729FC" w14:paraId="00990C3E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7141B3BB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Reduce the total size of the saved checkpoint on disk</w:t>
            </w:r>
          </w:p>
        </w:tc>
      </w:tr>
      <w:tr w:rsidR="00B729FC" w14:paraId="1D859D8A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0A774B04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Enable the use of INT8 activations during the backward pass</w:t>
            </w:r>
          </w:p>
        </w:tc>
      </w:tr>
      <w:tr w:rsidR="00B729FC" w14:paraId="64EC9132" w14:textId="77777777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14:paraId="29F9883F" w14:textId="77777777" w:rsidR="00B729FC" w:rsidRDefault="00B729FC">
            <w:pPr>
              <w:widowControl w:val="0"/>
            </w:pPr>
          </w:p>
        </w:tc>
      </w:tr>
    </w:tbl>
    <w:p w14:paraId="628B051D" w14:textId="77777777" w:rsidR="00B729FC" w:rsidRDefault="00B729FC">
      <w:pPr>
        <w:spacing w:after="40"/>
      </w:pPr>
    </w:p>
    <w:p w14:paraId="0292A155" w14:textId="77777777" w:rsidR="00CF0972" w:rsidRDefault="00CF0972">
      <w:pPr>
        <w:spacing w:after="40"/>
      </w:pPr>
    </w:p>
    <w:p w14:paraId="1D3801C8" w14:textId="77777777" w:rsidR="00CF0972" w:rsidRDefault="00CF0972">
      <w:pPr>
        <w:spacing w:after="40"/>
      </w:pPr>
    </w:p>
    <w:p w14:paraId="592EDF3F" w14:textId="7637493A" w:rsidR="00CF0972" w:rsidRDefault="00CF0972">
      <w:pPr>
        <w:spacing w:after="40"/>
      </w:pPr>
      <w:r>
        <w:tab/>
      </w: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 w14:paraId="3DD7466E" w14:textId="77777777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14:paraId="0A5018E2" w14:textId="77777777"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lastRenderedPageBreak/>
              <w:t xml:space="preserve">Q10.  </w:t>
            </w:r>
            <w:r>
              <w:t>Flash Attention improves transformer training and inference efficiency primarily by:</w:t>
            </w:r>
          </w:p>
        </w:tc>
      </w:tr>
      <w:tr w:rsidR="00B729FC" w14:paraId="070E36AC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06B5C9DF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 xml:space="preserve">Replacing the </w:t>
            </w:r>
            <w:proofErr w:type="spellStart"/>
            <w:r>
              <w:rPr>
                <w:sz w:val="21"/>
                <w:szCs w:val="21"/>
              </w:rPr>
              <w:t>softmax</w:t>
            </w:r>
            <w:proofErr w:type="spellEnd"/>
            <w:r>
              <w:rPr>
                <w:sz w:val="21"/>
                <w:szCs w:val="21"/>
              </w:rPr>
              <w:t xml:space="preserve"> operation with a linear approximation</w:t>
            </w:r>
          </w:p>
        </w:tc>
      </w:tr>
      <w:tr w:rsidR="00B729FC" w14:paraId="01CE9708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475422F9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Tiling the attention computation in SRAM to minimize slow HBM reads/writes and avoiding materializing the full N×N attention matrix</w:t>
            </w:r>
          </w:p>
        </w:tc>
      </w:tr>
      <w:tr w:rsidR="00B729FC" w14:paraId="1A1DF137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6D84C8F3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Quantizing attention weights to INT4 precision during the forward pass</w:t>
            </w:r>
          </w:p>
        </w:tc>
      </w:tr>
      <w:tr w:rsidR="00B729FC" w14:paraId="7D2DAF4A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09BB9AC8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Implementing sparse attention where only every alternate token position is attended to</w:t>
            </w:r>
          </w:p>
        </w:tc>
      </w:tr>
      <w:tr w:rsidR="00B729FC" w14:paraId="16BF889C" w14:textId="77777777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14:paraId="5CAA9268" w14:textId="77777777" w:rsidR="00B729FC" w:rsidRDefault="00B729FC">
            <w:pPr>
              <w:widowControl w:val="0"/>
            </w:pPr>
          </w:p>
        </w:tc>
      </w:tr>
    </w:tbl>
    <w:p w14:paraId="4CE88091" w14:textId="77777777"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 w14:paraId="249A7C43" w14:textId="77777777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14:paraId="0E9927DA" w14:textId="77777777"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Q11.  </w:t>
            </w:r>
            <w:r>
              <w:t xml:space="preserve">In </w:t>
            </w:r>
            <w:proofErr w:type="spellStart"/>
            <w:r>
              <w:t>LoRA</w:t>
            </w:r>
            <w:proofErr w:type="spellEnd"/>
            <w:r>
              <w:t xml:space="preserve"> (Low-Rank Adaptation), the trainable weight update ΔW for a frozen weight matrix W is parameterized as:</w:t>
            </w:r>
          </w:p>
        </w:tc>
      </w:tr>
      <w:tr w:rsidR="00B729FC" w14:paraId="22E6967E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559DD44E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ΔW = A + B where A and B are independently trained full-rank matrices</w:t>
            </w:r>
          </w:p>
        </w:tc>
      </w:tr>
      <w:tr w:rsidR="00B729FC" w14:paraId="38EC5112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032837AB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ΔW = A × B where A ∈ R^(</w:t>
            </w:r>
            <w:proofErr w:type="spellStart"/>
            <w:r>
              <w:rPr>
                <w:sz w:val="21"/>
                <w:szCs w:val="21"/>
              </w:rPr>
              <w:t>d×r</w:t>
            </w:r>
            <w:proofErr w:type="spellEnd"/>
            <w:r>
              <w:rPr>
                <w:sz w:val="21"/>
                <w:szCs w:val="21"/>
              </w:rPr>
              <w:t>) and B ∈ R^(</w:t>
            </w:r>
            <w:proofErr w:type="spellStart"/>
            <w:r>
              <w:rPr>
                <w:sz w:val="21"/>
                <w:szCs w:val="21"/>
              </w:rPr>
              <w:t>r×k</w:t>
            </w:r>
            <w:proofErr w:type="spellEnd"/>
            <w:r>
              <w:rPr>
                <w:sz w:val="21"/>
                <w:szCs w:val="21"/>
              </w:rPr>
              <w:t>) with rank r &lt;&lt; min(d, k)</w:t>
            </w:r>
          </w:p>
        </w:tc>
      </w:tr>
      <w:tr w:rsidR="00B729FC" w14:paraId="559FF566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5CEEF0FD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 xml:space="preserve">ΔW = </w:t>
            </w:r>
            <w:proofErr w:type="spellStart"/>
            <w:r>
              <w:rPr>
                <w:sz w:val="21"/>
                <w:szCs w:val="21"/>
              </w:rPr>
              <w:t>softmax</w:t>
            </w:r>
            <w:proofErr w:type="spellEnd"/>
            <w:r>
              <w:rPr>
                <w:sz w:val="21"/>
                <w:szCs w:val="21"/>
              </w:rPr>
              <w:t>(A) × B where the rank r equals the hidden dimension d</w:t>
            </w:r>
          </w:p>
        </w:tc>
      </w:tr>
      <w:tr w:rsidR="00B729FC" w14:paraId="3DACC838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74961B93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ΔW = dropout(W) stochastically applied during each forward pass</w:t>
            </w:r>
          </w:p>
        </w:tc>
      </w:tr>
      <w:tr w:rsidR="00B729FC" w14:paraId="4CD1F070" w14:textId="77777777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14:paraId="2889E2E3" w14:textId="77777777" w:rsidR="00B729FC" w:rsidRDefault="00B729FC">
            <w:pPr>
              <w:widowControl w:val="0"/>
            </w:pPr>
          </w:p>
        </w:tc>
      </w:tr>
    </w:tbl>
    <w:p w14:paraId="2D01C797" w14:textId="77777777"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 w14:paraId="56411FD5" w14:textId="77777777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14:paraId="3852A999" w14:textId="77777777"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Q12.  </w:t>
            </w:r>
            <w:r>
              <w:t xml:space="preserve">Which statement about </w:t>
            </w:r>
            <w:proofErr w:type="spellStart"/>
            <w:r>
              <w:t>QLoRA</w:t>
            </w:r>
            <w:proofErr w:type="spellEnd"/>
            <w:r>
              <w:t xml:space="preserve"> is most accurate?</w:t>
            </w:r>
          </w:p>
        </w:tc>
      </w:tr>
      <w:tr w:rsidR="00B729FC" w14:paraId="0F2AAC0B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1B6F12A3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 xml:space="preserve">It quantizes the </w:t>
            </w:r>
            <w:proofErr w:type="spellStart"/>
            <w:r>
              <w:rPr>
                <w:sz w:val="21"/>
                <w:szCs w:val="21"/>
              </w:rPr>
              <w:t>LoRA</w:t>
            </w:r>
            <w:proofErr w:type="spellEnd"/>
            <w:r>
              <w:rPr>
                <w:sz w:val="21"/>
                <w:szCs w:val="21"/>
              </w:rPr>
              <w:t xml:space="preserve"> adapter matrices themselves to 4-bit during training</w:t>
            </w:r>
          </w:p>
        </w:tc>
      </w:tr>
      <w:tr w:rsidR="00B729FC" w14:paraId="4E5BB0E1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7316D7A4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It loads the base model in 4-bit </w:t>
            </w:r>
            <w:proofErr w:type="spellStart"/>
            <w:r>
              <w:rPr>
                <w:sz w:val="21"/>
                <w:szCs w:val="21"/>
              </w:rPr>
              <w:t>NormalFloat</w:t>
            </w:r>
            <w:proofErr w:type="spellEnd"/>
            <w:r>
              <w:rPr>
                <w:sz w:val="21"/>
                <w:szCs w:val="21"/>
              </w:rPr>
              <w:t xml:space="preserve"> (NF4) quantization while </w:t>
            </w:r>
            <w:proofErr w:type="spellStart"/>
            <w:r>
              <w:rPr>
                <w:sz w:val="21"/>
                <w:szCs w:val="21"/>
              </w:rPr>
              <w:t>LoRA</w:t>
            </w:r>
            <w:proofErr w:type="spellEnd"/>
            <w:r>
              <w:rPr>
                <w:sz w:val="21"/>
                <w:szCs w:val="21"/>
              </w:rPr>
              <w:t xml:space="preserve"> adapter weights are trained in BF16, using double quantization for further memory savings</w:t>
            </w:r>
          </w:p>
        </w:tc>
      </w:tr>
      <w:tr w:rsidR="00B729FC" w14:paraId="6AC8E4B6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2E9D7CC9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 xml:space="preserve">It replaces </w:t>
            </w:r>
            <w:proofErr w:type="spellStart"/>
            <w:r>
              <w:rPr>
                <w:sz w:val="21"/>
                <w:szCs w:val="21"/>
              </w:rPr>
              <w:t>LoRA</w:t>
            </w:r>
            <w:proofErr w:type="spellEnd"/>
            <w:r>
              <w:rPr>
                <w:sz w:val="21"/>
                <w:szCs w:val="21"/>
              </w:rPr>
              <w:t xml:space="preserve"> adapters with full-rank trainable layers that are quantized to INT8</w:t>
            </w:r>
          </w:p>
        </w:tc>
      </w:tr>
      <w:tr w:rsidR="00B729FC" w14:paraId="36645697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37FB1513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 xml:space="preserve">It is identical to standard </w:t>
            </w:r>
            <w:proofErr w:type="spellStart"/>
            <w:r>
              <w:rPr>
                <w:sz w:val="21"/>
                <w:szCs w:val="21"/>
              </w:rPr>
              <w:t>LoRA</w:t>
            </w:r>
            <w:proofErr w:type="spellEnd"/>
            <w:r>
              <w:rPr>
                <w:sz w:val="21"/>
                <w:szCs w:val="21"/>
              </w:rPr>
              <w:t xml:space="preserve"> but uses 8-bit Adam optimizer states only</w:t>
            </w:r>
          </w:p>
        </w:tc>
      </w:tr>
      <w:tr w:rsidR="00B729FC" w14:paraId="2BA34AE6" w14:textId="77777777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14:paraId="425AACC8" w14:textId="77777777" w:rsidR="00B729FC" w:rsidRDefault="00B729FC">
            <w:pPr>
              <w:widowControl w:val="0"/>
            </w:pPr>
          </w:p>
        </w:tc>
      </w:tr>
    </w:tbl>
    <w:p w14:paraId="327D3604" w14:textId="77777777"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 w14:paraId="4E0EF259" w14:textId="77777777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14:paraId="088E16D7" w14:textId="77777777"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Q13.  </w:t>
            </w:r>
            <w:r>
              <w:t>Post-training quantization (PTQ) differs from quantization-aware training (QAT) in that:</w:t>
            </w:r>
          </w:p>
        </w:tc>
      </w:tr>
      <w:tr w:rsidR="00B729FC" w14:paraId="37565912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2E741BAC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PTQ requires retraining the entire model from scratch on the original dataset</w:t>
            </w:r>
          </w:p>
        </w:tc>
      </w:tr>
      <w:tr w:rsidR="00B729FC" w14:paraId="571E6284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06A3DB3D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PTQ inserts fake quantization nodes during forward passes to simulate quantization error, while QAT does not modify training</w:t>
            </w:r>
          </w:p>
        </w:tc>
      </w:tr>
      <w:tr w:rsidR="00B729FC" w14:paraId="3FF5B9DE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43B63400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PTQ applies quantization after training is complete using a small calibration dataset; QAT simulates quantization during training to allow the model to adapt and minimize accuracy degradation</w:t>
            </w:r>
          </w:p>
        </w:tc>
      </w:tr>
      <w:tr w:rsidR="00B729FC" w14:paraId="7CC36979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50E859A2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QAT always achieves higher compression ratios than PTQ for the same model</w:t>
            </w:r>
          </w:p>
        </w:tc>
      </w:tr>
      <w:tr w:rsidR="00B729FC" w14:paraId="266935BF" w14:textId="77777777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14:paraId="6FB24E0D" w14:textId="77777777" w:rsidR="00B729FC" w:rsidRDefault="00B729FC">
            <w:pPr>
              <w:widowControl w:val="0"/>
            </w:pPr>
          </w:p>
        </w:tc>
      </w:tr>
    </w:tbl>
    <w:p w14:paraId="2D3F9EF4" w14:textId="77777777"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 w14:paraId="30820636" w14:textId="77777777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14:paraId="7CC1C3D0" w14:textId="77777777"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Q14.  </w:t>
            </w:r>
            <w:r>
              <w:t>In GPTQ, a post-training weight-only quantization method, weights are quantized using:</w:t>
            </w:r>
          </w:p>
        </w:tc>
      </w:tr>
      <w:tr w:rsidR="00B729FC" w14:paraId="1CD9539C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07352501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Independent per-weight rounding to the nearest INT8 value</w:t>
            </w:r>
          </w:p>
        </w:tc>
      </w:tr>
      <w:tr w:rsidR="00B729FC" w14:paraId="58486FE4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58693CA5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A layer-wise second-order (Hessian-based) optimization that minimizes output reconstruction error when quantizing each weight block</w:t>
            </w:r>
          </w:p>
        </w:tc>
      </w:tr>
      <w:tr w:rsidR="00B729FC" w14:paraId="10B95767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6DF95185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K-means clustering to group weights into exactly 4 distinct clusters per layer</w:t>
            </w:r>
          </w:p>
        </w:tc>
      </w:tr>
      <w:tr w:rsidR="00B729FC" w14:paraId="0008D951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315AB61A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Magnitude-based pruning followed by storing remaining weights in FP16</w:t>
            </w:r>
          </w:p>
        </w:tc>
      </w:tr>
      <w:tr w:rsidR="00B729FC" w14:paraId="1A0C43FD" w14:textId="77777777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14:paraId="6E85B20B" w14:textId="77777777" w:rsidR="00B729FC" w:rsidRDefault="00B729FC">
            <w:pPr>
              <w:widowControl w:val="0"/>
            </w:pPr>
          </w:p>
        </w:tc>
      </w:tr>
    </w:tbl>
    <w:p w14:paraId="63990910" w14:textId="77777777"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 w14:paraId="1E20AF6E" w14:textId="77777777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14:paraId="00FDA7F2" w14:textId="77777777"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lastRenderedPageBreak/>
              <w:t xml:space="preserve">Q15.  </w:t>
            </w:r>
            <w:r>
              <w:t>The BLEU score for machine translation evaluation measures:</w:t>
            </w:r>
          </w:p>
        </w:tc>
      </w:tr>
      <w:tr w:rsidR="00B729FC" w14:paraId="25CFE5DE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66F6D17F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Semantic similarity between hypothesis and reference using cosine distance on embeddings</w:t>
            </w:r>
          </w:p>
        </w:tc>
      </w:tr>
      <w:tr w:rsidR="00B729FC" w14:paraId="595B6EB2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33B24706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The precision of n-gram overlaps between the hypothesis and one or more references, multiplied by a brevity penalty to discourage short outputs</w:t>
            </w:r>
          </w:p>
        </w:tc>
      </w:tr>
      <w:tr w:rsidR="00B729FC" w14:paraId="121A0A22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23B28160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The recall of unigrams between the hypothesis and the reference translation</w:t>
            </w:r>
          </w:p>
        </w:tc>
      </w:tr>
      <w:tr w:rsidR="00B729FC" w14:paraId="7AA1CF4C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0C036E0E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The perplexity of the hypothesis sentence under the translation model's distribution</w:t>
            </w:r>
          </w:p>
        </w:tc>
      </w:tr>
      <w:tr w:rsidR="00B729FC" w14:paraId="3FACF159" w14:textId="77777777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14:paraId="2C9A8A00" w14:textId="77777777" w:rsidR="00B729FC" w:rsidRDefault="00B729FC">
            <w:pPr>
              <w:widowControl w:val="0"/>
            </w:pPr>
          </w:p>
        </w:tc>
      </w:tr>
    </w:tbl>
    <w:p w14:paraId="68B3CAE1" w14:textId="77777777"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 w14:paraId="11C7426A" w14:textId="77777777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14:paraId="547B1AFD" w14:textId="77777777"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Q16.  </w:t>
            </w:r>
            <w:r>
              <w:t>A translation model achieves high BLEU but noticeably low COMET score. The most likely explanation is:</w:t>
            </w:r>
          </w:p>
        </w:tc>
      </w:tr>
      <w:tr w:rsidR="00B729FC" w14:paraId="04A86826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244BA291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The model is generating translations that are too long</w:t>
            </w:r>
          </w:p>
        </w:tc>
      </w:tr>
      <w:tr w:rsidR="00B729FC" w14:paraId="42C59DCF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4BB03A9E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BLEU rewards surface-level n-gram overlap and can miss fluency and meaning; COMET uses learned multilingual embeddings that capture semantic correctness and fluency aspects BLEU cannot measure</w:t>
            </w:r>
          </w:p>
        </w:tc>
      </w:tr>
      <w:tr w:rsidR="00B729FC" w14:paraId="71662219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3243E2F2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COMET measures only recall while BLEU measures only precision, causing divergence</w:t>
            </w:r>
          </w:p>
        </w:tc>
      </w:tr>
      <w:tr w:rsidR="00B729FC" w14:paraId="36C14615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7636FE28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Both metrics always agree; the discrepancy indicates a bug in the evaluation script</w:t>
            </w:r>
          </w:p>
        </w:tc>
      </w:tr>
      <w:tr w:rsidR="00B729FC" w14:paraId="388CA263" w14:textId="77777777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14:paraId="2FAA6FB8" w14:textId="77777777" w:rsidR="00B729FC" w:rsidRDefault="00B729FC">
            <w:pPr>
              <w:widowControl w:val="0"/>
            </w:pPr>
          </w:p>
        </w:tc>
      </w:tr>
    </w:tbl>
    <w:p w14:paraId="063E80D1" w14:textId="77777777"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 w14:paraId="0E5C32BD" w14:textId="77777777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14:paraId="26E08507" w14:textId="77777777"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Q17.  </w:t>
            </w:r>
            <w:proofErr w:type="spellStart"/>
            <w:r>
              <w:t>chrF</w:t>
            </w:r>
            <w:proofErr w:type="spellEnd"/>
            <w:r>
              <w:t xml:space="preserve"> (Character n-gram F-score) is often preferred over BLEU in which evaluation scenario?</w:t>
            </w:r>
          </w:p>
        </w:tc>
      </w:tr>
      <w:tr w:rsidR="00B729FC" w14:paraId="382FBD99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0213444C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Evaluating English-only news summarization models</w:t>
            </w:r>
          </w:p>
        </w:tc>
      </w:tr>
      <w:tr w:rsidR="00B729FC" w14:paraId="2631E1D5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1A8973F3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Evaluating translation into morphologically rich or agglutinative languages where word-level n-grams miss valid morphological variants</w:t>
            </w:r>
          </w:p>
        </w:tc>
      </w:tr>
      <w:tr w:rsidR="00B729FC" w14:paraId="4D2883AC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62B176D4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Measuring factual correctness and grounding of open-domain question answering</w:t>
            </w:r>
          </w:p>
        </w:tc>
      </w:tr>
      <w:tr w:rsidR="00B729FC" w14:paraId="7038E7DF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26504377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Benchmarking inference latency of a translation pipeline</w:t>
            </w:r>
          </w:p>
        </w:tc>
      </w:tr>
      <w:tr w:rsidR="00B729FC" w14:paraId="54AAE925" w14:textId="77777777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14:paraId="52244654" w14:textId="77777777" w:rsidR="00B729FC" w:rsidRDefault="00B729FC">
            <w:pPr>
              <w:widowControl w:val="0"/>
            </w:pPr>
          </w:p>
        </w:tc>
      </w:tr>
    </w:tbl>
    <w:p w14:paraId="3BBF081C" w14:textId="77777777"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 w14:paraId="5F28C893" w14:textId="77777777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14:paraId="2AA6E195" w14:textId="77777777"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Q18.  </w:t>
            </w:r>
            <w:r>
              <w:t>Rotary Position Embeddings (</w:t>
            </w:r>
            <w:proofErr w:type="spellStart"/>
            <w:r>
              <w:t>RoPE</w:t>
            </w:r>
            <w:proofErr w:type="spellEnd"/>
            <w:r>
              <w:t>) differ from standard learned absolute positional embeddings in that:</w:t>
            </w:r>
          </w:p>
        </w:tc>
      </w:tr>
      <w:tr w:rsidR="00B729FC" w14:paraId="313645C8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3AA39920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proofErr w:type="spellStart"/>
            <w:r>
              <w:rPr>
                <w:sz w:val="21"/>
                <w:szCs w:val="21"/>
              </w:rPr>
              <w:t>RoPE</w:t>
            </w:r>
            <w:proofErr w:type="spellEnd"/>
            <w:r>
              <w:rPr>
                <w:sz w:val="21"/>
                <w:szCs w:val="21"/>
              </w:rPr>
              <w:t xml:space="preserve"> adds a fixed sinusoidal vector to each token embedding before the first transformer layer</w:t>
            </w:r>
          </w:p>
        </w:tc>
      </w:tr>
      <w:tr w:rsidR="00B729FC" w14:paraId="7FE3C4CB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0A1FC561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proofErr w:type="spellStart"/>
            <w:r>
              <w:rPr>
                <w:sz w:val="21"/>
                <w:szCs w:val="21"/>
              </w:rPr>
              <w:t>RoPE</w:t>
            </w:r>
            <w:proofErr w:type="spellEnd"/>
            <w:r>
              <w:rPr>
                <w:sz w:val="21"/>
                <w:szCs w:val="21"/>
              </w:rPr>
              <w:t xml:space="preserve"> encodes position by applying rotation matrices to query and key vectors inside attention, naturally encoding relative positions and enabling better length generalization</w:t>
            </w:r>
          </w:p>
        </w:tc>
      </w:tr>
      <w:tr w:rsidR="00B729FC" w14:paraId="3A5EF3A5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6001A68A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proofErr w:type="spellStart"/>
            <w:r>
              <w:rPr>
                <w:sz w:val="21"/>
                <w:szCs w:val="21"/>
              </w:rPr>
              <w:t>RoPE</w:t>
            </w:r>
            <w:proofErr w:type="spellEnd"/>
            <w:r>
              <w:rPr>
                <w:sz w:val="21"/>
                <w:szCs w:val="21"/>
              </w:rPr>
              <w:t xml:space="preserve"> replaces the self-attention mechanism entirely with a rotary convolution operation</w:t>
            </w:r>
          </w:p>
        </w:tc>
      </w:tr>
      <w:tr w:rsidR="00B729FC" w14:paraId="44F62F15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67B5CFEA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proofErr w:type="spellStart"/>
            <w:r>
              <w:rPr>
                <w:sz w:val="21"/>
                <w:szCs w:val="21"/>
              </w:rPr>
              <w:t>RoPE</w:t>
            </w:r>
            <w:proofErr w:type="spellEnd"/>
            <w:r>
              <w:rPr>
                <w:sz w:val="21"/>
                <w:szCs w:val="21"/>
              </w:rPr>
              <w:t xml:space="preserve"> is designed exclusively for encoder-only models and cannot be applied to decoders</w:t>
            </w:r>
          </w:p>
        </w:tc>
      </w:tr>
      <w:tr w:rsidR="00B729FC" w14:paraId="4445541B" w14:textId="77777777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14:paraId="337901C3" w14:textId="77777777" w:rsidR="00B729FC" w:rsidRDefault="00B729FC">
            <w:pPr>
              <w:widowControl w:val="0"/>
            </w:pPr>
          </w:p>
        </w:tc>
      </w:tr>
    </w:tbl>
    <w:p w14:paraId="32B8677A" w14:textId="77777777" w:rsidR="00B729FC" w:rsidRDefault="00B729FC">
      <w:pPr>
        <w:spacing w:after="40"/>
      </w:pPr>
    </w:p>
    <w:p w14:paraId="3D282FCD" w14:textId="77777777" w:rsidR="00D02CA0" w:rsidRDefault="00D02CA0">
      <w:pPr>
        <w:spacing w:after="40"/>
      </w:pPr>
    </w:p>
    <w:p w14:paraId="3096CE38" w14:textId="77777777" w:rsidR="00D02CA0" w:rsidRDefault="00D02CA0">
      <w:pPr>
        <w:spacing w:after="40"/>
      </w:pPr>
    </w:p>
    <w:p w14:paraId="4799DF74" w14:textId="77777777" w:rsidR="00D02CA0" w:rsidRDefault="00D02CA0">
      <w:pPr>
        <w:spacing w:after="40"/>
      </w:pPr>
    </w:p>
    <w:p w14:paraId="23E47A8C" w14:textId="77777777" w:rsidR="00D02CA0" w:rsidRDefault="00D02CA0">
      <w:pPr>
        <w:spacing w:after="40"/>
      </w:pPr>
    </w:p>
    <w:p w14:paraId="5CC18552" w14:textId="77777777" w:rsidR="00D02CA0" w:rsidRDefault="00D02CA0">
      <w:pPr>
        <w:spacing w:after="40"/>
      </w:pPr>
    </w:p>
    <w:p w14:paraId="1F3BB7E6" w14:textId="77777777" w:rsidR="00D02CA0" w:rsidRDefault="00D02CA0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 w14:paraId="617F0F61" w14:textId="77777777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14:paraId="67667ABA" w14:textId="77777777"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lastRenderedPageBreak/>
              <w:t xml:space="preserve">Q19.  </w:t>
            </w:r>
            <w:r>
              <w:t>In speculative decoding, a smaller "draft" model is used to:</w:t>
            </w:r>
          </w:p>
        </w:tc>
      </w:tr>
      <w:tr w:rsidR="00B729FC" w14:paraId="12EBF386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627DE5F6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Compress the KV-cache size of the larger target model during inference</w:t>
            </w:r>
          </w:p>
        </w:tc>
      </w:tr>
      <w:tr w:rsidR="00B729FC" w14:paraId="2F9074FB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00EA1767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Autoregressively propose several candidate tokens, which the larger verifier model then validates in a single parallel forward pass - accepting correct tokens and discarding the rest - reducing end-to-end latency</w:t>
            </w:r>
          </w:p>
        </w:tc>
      </w:tr>
      <w:tr w:rsidR="00B729FC" w14:paraId="7F59492F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53E47B41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Perform beam search on behalf of the larger model to reduce the search space</w:t>
            </w:r>
          </w:p>
        </w:tc>
      </w:tr>
      <w:tr w:rsidR="00B729FC" w14:paraId="49852B07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1F598D0F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Fine-tune the larger model online using the user's queries during inference</w:t>
            </w:r>
          </w:p>
        </w:tc>
      </w:tr>
      <w:tr w:rsidR="00B729FC" w14:paraId="1C580C45" w14:textId="77777777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14:paraId="14D07653" w14:textId="77777777" w:rsidR="00B729FC" w:rsidRDefault="00B729FC">
            <w:pPr>
              <w:widowControl w:val="0"/>
            </w:pPr>
          </w:p>
        </w:tc>
      </w:tr>
    </w:tbl>
    <w:p w14:paraId="78DB7CCB" w14:textId="77777777"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 w14:paraId="5D32889C" w14:textId="77777777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14:paraId="174F6DC3" w14:textId="77777777"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Q20.  </w:t>
            </w:r>
            <w:r>
              <w:t xml:space="preserve">When evaluating a RAG system, "faithfulness" (or </w:t>
            </w:r>
            <w:proofErr w:type="spellStart"/>
            <w:r>
              <w:t>groundedness</w:t>
            </w:r>
            <w:proofErr w:type="spellEnd"/>
            <w:r>
              <w:t>) specifically measures:</w:t>
            </w:r>
          </w:p>
        </w:tc>
      </w:tr>
      <w:tr w:rsidR="00B729FC" w14:paraId="4F7539A9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76AFC067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Whether the retrieved chunks are topically relevant to the user's question</w:t>
            </w:r>
          </w:p>
        </w:tc>
      </w:tr>
      <w:tr w:rsidR="00B729FC" w14:paraId="187EA0F0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5F31E72D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Whether every claim in the generated answer is directly supported by the retrieved context, with no information hallucinated beyond what the context provides</w:t>
            </w:r>
          </w:p>
        </w:tc>
      </w:tr>
      <w:tr w:rsidR="00B729FC" w14:paraId="4C063427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4CF0C6C4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The lexical overlap between the user question and the retrieved passage text</w:t>
            </w:r>
          </w:p>
        </w:tc>
      </w:tr>
      <w:tr w:rsidR="00B729FC" w14:paraId="4BD3B660" w14:textId="77777777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14:paraId="250BAC0A" w14:textId="77777777"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The end-to-end latency from query submission to final answer generation</w:t>
            </w:r>
          </w:p>
        </w:tc>
      </w:tr>
      <w:tr w:rsidR="00B729FC" w14:paraId="21E2D541" w14:textId="77777777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14:paraId="14086A4D" w14:textId="77777777" w:rsidR="00B729FC" w:rsidRDefault="00B729FC">
            <w:pPr>
              <w:widowControl w:val="0"/>
            </w:pPr>
          </w:p>
        </w:tc>
      </w:tr>
    </w:tbl>
    <w:p w14:paraId="161BEAD1" w14:textId="77777777" w:rsidR="00B729FC" w:rsidRDefault="00B729FC">
      <w:pPr>
        <w:spacing w:after="40"/>
      </w:pPr>
    </w:p>
    <w:p w14:paraId="480C2359" w14:textId="77777777" w:rsidR="00B729FC" w:rsidRDefault="00F84689">
      <w:r>
        <w:br w:type="page"/>
      </w:r>
    </w:p>
    <w:p w14:paraId="14B4FBDB" w14:textId="77777777" w:rsidR="00B729FC" w:rsidRDefault="00F84689">
      <w:pPr>
        <w:pBdr>
          <w:bottom w:val="single" w:sz="4" w:space="2" w:color="2E75B6"/>
        </w:pBdr>
        <w:spacing w:before="280" w:after="80"/>
      </w:pPr>
      <w:r>
        <w:rPr>
          <w:b/>
          <w:bCs/>
          <w:color w:val="2E75B6"/>
          <w:sz w:val="28"/>
          <w:szCs w:val="28"/>
        </w:rPr>
        <w:lastRenderedPageBreak/>
        <w:t>PART B: Coding Questions</w:t>
      </w:r>
    </w:p>
    <w:p w14:paraId="7E2EB0F5" w14:textId="77777777" w:rsidR="00B729FC" w:rsidRDefault="00B729FC">
      <w:pPr>
        <w:spacing w:after="80"/>
      </w:pPr>
    </w:p>
    <w:p w14:paraId="6047B43E" w14:textId="77777777" w:rsidR="00B729FC" w:rsidRDefault="00F84689">
      <w:pPr>
        <w:spacing w:before="220" w:after="60"/>
      </w:pPr>
      <w:r>
        <w:rPr>
          <w:b/>
          <w:bCs/>
          <w:color w:val="1F4E79"/>
          <w:sz w:val="24"/>
          <w:szCs w:val="24"/>
        </w:rPr>
        <w:t>Coding Q1 - Search in Rotated Sorted Array</w:t>
      </w:r>
    </w:p>
    <w:p w14:paraId="39DA9780" w14:textId="77777777" w:rsidR="00B729FC" w:rsidRDefault="00B729FC">
      <w:pPr>
        <w:spacing w:after="80"/>
      </w:pPr>
    </w:p>
    <w:p w14:paraId="11F2CF56" w14:textId="77777777" w:rsidR="00B729FC" w:rsidRDefault="00F84689">
      <w:pPr>
        <w:spacing w:before="160" w:after="40"/>
      </w:pPr>
      <w:r>
        <w:rPr>
          <w:b/>
          <w:bCs/>
          <w:color w:val="444444"/>
        </w:rPr>
        <w:t>Problem Statement</w:t>
      </w:r>
    </w:p>
    <w:p w14:paraId="2B08D4CF" w14:textId="77777777" w:rsidR="00B729FC" w:rsidRDefault="00F84689">
      <w:pPr>
        <w:spacing w:after="80"/>
      </w:pPr>
      <w:r>
        <w:t xml:space="preserve">You are given an integer array </w:t>
      </w:r>
      <w:proofErr w:type="spellStart"/>
      <w:r>
        <w:t>nums</w:t>
      </w:r>
      <w:proofErr w:type="spellEnd"/>
      <w:r>
        <w:t xml:space="preserve"> that was originally sorted in strictly ascending order but has been rotated at some unknown pivot index k. For example, [0, 1, 2, 4, 5, 6, 7] rotated at pivot index 4 becomes [4, 5, 6, 7, 0, 1, 2].</w:t>
      </w:r>
    </w:p>
    <w:p w14:paraId="0CD8D661" w14:textId="77777777" w:rsidR="00B729FC" w:rsidRDefault="00F84689">
      <w:pPr>
        <w:spacing w:after="80"/>
      </w:pPr>
      <w:r>
        <w:t xml:space="preserve">Write a function </w:t>
      </w:r>
      <w:proofErr w:type="gramStart"/>
      <w:r>
        <w:t>search(</w:t>
      </w:r>
      <w:proofErr w:type="spellStart"/>
      <w:proofErr w:type="gramEnd"/>
      <w:r>
        <w:t>nums</w:t>
      </w:r>
      <w:proofErr w:type="spellEnd"/>
      <w:r>
        <w:t xml:space="preserve">, target) that returns the index of target in </w:t>
      </w:r>
      <w:proofErr w:type="spellStart"/>
      <w:r>
        <w:t>nums</w:t>
      </w:r>
      <w:proofErr w:type="spellEnd"/>
      <w:r>
        <w:t>, or -1 if target is not present.</w:t>
      </w:r>
    </w:p>
    <w:p w14:paraId="75A4FE28" w14:textId="77777777" w:rsidR="00B729FC" w:rsidRDefault="00F84689">
      <w:pPr>
        <w:spacing w:after="80"/>
      </w:pPr>
      <w:r>
        <w:t xml:space="preserve">Your solution must achieve </w:t>
      </w:r>
      <w:proofErr w:type="gramStart"/>
      <w:r>
        <w:t>O(</w:t>
      </w:r>
      <w:proofErr w:type="gramEnd"/>
      <w:r>
        <w:t>log n) time complexity.</w:t>
      </w:r>
    </w:p>
    <w:p w14:paraId="55B74A34" w14:textId="77777777" w:rsidR="00B729FC" w:rsidRDefault="00B729FC">
      <w:pPr>
        <w:spacing w:after="80"/>
      </w:pPr>
    </w:p>
    <w:p w14:paraId="73A68886" w14:textId="77777777" w:rsidR="00B729FC" w:rsidRDefault="00F84689">
      <w:pPr>
        <w:spacing w:before="160" w:after="40"/>
      </w:pPr>
      <w:r>
        <w:rPr>
          <w:b/>
          <w:bCs/>
          <w:color w:val="444444"/>
        </w:rPr>
        <w:t>Constraints</w:t>
      </w:r>
    </w:p>
    <w:p w14:paraId="56D08280" w14:textId="77777777" w:rsidR="00B729FC" w:rsidRDefault="00F84689">
      <w:pPr>
        <w:pStyle w:val="ListParagraph"/>
        <w:numPr>
          <w:ilvl w:val="0"/>
          <w:numId w:val="4"/>
        </w:numPr>
      </w:pPr>
      <w:r>
        <w:rPr>
          <w:sz w:val="21"/>
          <w:szCs w:val="21"/>
        </w:rPr>
        <w:t xml:space="preserve">1 &lt;= </w:t>
      </w:r>
      <w:proofErr w:type="spellStart"/>
      <w:r>
        <w:rPr>
          <w:sz w:val="21"/>
          <w:szCs w:val="21"/>
        </w:rPr>
        <w:t>nums.length</w:t>
      </w:r>
      <w:proofErr w:type="spellEnd"/>
      <w:r>
        <w:rPr>
          <w:sz w:val="21"/>
          <w:szCs w:val="21"/>
        </w:rPr>
        <w:t xml:space="preserve"> &lt;= 5000</w:t>
      </w:r>
    </w:p>
    <w:p w14:paraId="182B523A" w14:textId="77777777" w:rsidR="00B729FC" w:rsidRDefault="00F84689">
      <w:pPr>
        <w:pStyle w:val="ListParagraph"/>
        <w:numPr>
          <w:ilvl w:val="0"/>
          <w:numId w:val="5"/>
        </w:numPr>
      </w:pPr>
      <w:r>
        <w:rPr>
          <w:sz w:val="21"/>
          <w:szCs w:val="21"/>
        </w:rPr>
        <w:t xml:space="preserve">-10^4 &lt;= </w:t>
      </w:r>
      <w:proofErr w:type="spellStart"/>
      <w:r>
        <w:rPr>
          <w:sz w:val="21"/>
          <w:szCs w:val="21"/>
        </w:rPr>
        <w:t>nums</w:t>
      </w:r>
      <w:proofErr w:type="spellEnd"/>
      <w:r>
        <w:rPr>
          <w:sz w:val="21"/>
          <w:szCs w:val="21"/>
        </w:rPr>
        <w:t>[</w:t>
      </w:r>
      <w:proofErr w:type="spellStart"/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>] &lt;= 10^4</w:t>
      </w:r>
    </w:p>
    <w:p w14:paraId="50FE39DC" w14:textId="77777777" w:rsidR="00B729FC" w:rsidRDefault="00F84689">
      <w:pPr>
        <w:pStyle w:val="ListParagraph"/>
        <w:numPr>
          <w:ilvl w:val="0"/>
          <w:numId w:val="6"/>
        </w:numPr>
      </w:pPr>
      <w:r>
        <w:rPr>
          <w:sz w:val="21"/>
          <w:szCs w:val="21"/>
        </w:rPr>
        <w:t xml:space="preserve">All values in </w:t>
      </w:r>
      <w:proofErr w:type="spellStart"/>
      <w:r>
        <w:rPr>
          <w:sz w:val="21"/>
          <w:szCs w:val="21"/>
        </w:rPr>
        <w:t>nums</w:t>
      </w:r>
      <w:proofErr w:type="spellEnd"/>
      <w:r>
        <w:rPr>
          <w:sz w:val="21"/>
          <w:szCs w:val="21"/>
        </w:rPr>
        <w:t xml:space="preserve"> are unique</w:t>
      </w:r>
    </w:p>
    <w:p w14:paraId="43FE8F01" w14:textId="77777777" w:rsidR="00B729FC" w:rsidRDefault="00F84689">
      <w:pPr>
        <w:pStyle w:val="ListParagraph"/>
        <w:numPr>
          <w:ilvl w:val="0"/>
          <w:numId w:val="7"/>
        </w:numPr>
      </w:pPr>
      <w:proofErr w:type="spellStart"/>
      <w:r>
        <w:rPr>
          <w:sz w:val="21"/>
          <w:szCs w:val="21"/>
        </w:rPr>
        <w:t>nums</w:t>
      </w:r>
      <w:proofErr w:type="spellEnd"/>
      <w:r>
        <w:rPr>
          <w:sz w:val="21"/>
          <w:szCs w:val="21"/>
        </w:rPr>
        <w:t xml:space="preserve"> is guaranteed to have been rotated at least once</w:t>
      </w:r>
    </w:p>
    <w:p w14:paraId="17C0EA4A" w14:textId="77777777" w:rsidR="00B729FC" w:rsidRDefault="00F84689">
      <w:pPr>
        <w:pStyle w:val="ListParagraph"/>
        <w:numPr>
          <w:ilvl w:val="0"/>
          <w:numId w:val="8"/>
        </w:numPr>
      </w:pPr>
      <w:r>
        <w:rPr>
          <w:sz w:val="21"/>
          <w:szCs w:val="21"/>
        </w:rPr>
        <w:t>-10^4 &lt;= target &lt;= 10^4</w:t>
      </w:r>
    </w:p>
    <w:p w14:paraId="5EE8D2F3" w14:textId="77777777" w:rsidR="00B729FC" w:rsidRDefault="00B729FC">
      <w:pPr>
        <w:spacing w:after="80"/>
      </w:pPr>
    </w:p>
    <w:p w14:paraId="24F1ABB7" w14:textId="77777777" w:rsidR="00B729FC" w:rsidRDefault="00F84689">
      <w:pPr>
        <w:spacing w:before="160" w:after="40"/>
      </w:pPr>
      <w:r>
        <w:rPr>
          <w:b/>
          <w:bCs/>
          <w:color w:val="444444"/>
        </w:rPr>
        <w:t>Open Test Cases (Visible to Candidate)</w:t>
      </w:r>
    </w:p>
    <w:tbl>
      <w:tblPr>
        <w:tblW w:w="9360" w:type="dxa"/>
        <w:tblLayout w:type="fixed"/>
        <w:tblCellMar>
          <w:top w:w="20" w:type="dxa"/>
          <w:left w:w="160" w:type="dxa"/>
          <w:bottom w:w="20" w:type="dxa"/>
          <w:right w:w="16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 w14:paraId="7270AB3D" w14:textId="77777777">
        <w:tc>
          <w:tcPr>
            <w:tcW w:w="9360" w:type="dxa"/>
            <w:shd w:val="clear" w:color="auto" w:fill="F2F2F2"/>
          </w:tcPr>
          <w:p w14:paraId="6655537C" w14:textId="77777777" w:rsidR="00B729FC" w:rsidRDefault="00F84689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Input: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[4, 5, 6, 7, 0, 1, 2],  target = 0</w:t>
            </w:r>
          </w:p>
        </w:tc>
      </w:tr>
      <w:tr w:rsidR="00B729FC" w14:paraId="56A3B604" w14:textId="77777777">
        <w:tc>
          <w:tcPr>
            <w:tcW w:w="9360" w:type="dxa"/>
            <w:shd w:val="clear" w:color="auto" w:fill="F2F2F2"/>
          </w:tcPr>
          <w:p w14:paraId="67663247" w14:textId="77777777" w:rsidR="00B729FC" w:rsidRDefault="00F84689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Output: 4</w:t>
            </w:r>
          </w:p>
        </w:tc>
      </w:tr>
      <w:tr w:rsidR="00B729FC" w14:paraId="1FC33014" w14:textId="77777777">
        <w:tc>
          <w:tcPr>
            <w:tcW w:w="9360" w:type="dxa"/>
            <w:shd w:val="clear" w:color="auto" w:fill="F2F2F2"/>
          </w:tcPr>
          <w:p w14:paraId="618AAAB1" w14:textId="77777777" w:rsidR="00B729FC" w:rsidRDefault="00F84689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B729FC" w14:paraId="2243DECE" w14:textId="77777777">
        <w:tc>
          <w:tcPr>
            <w:tcW w:w="9360" w:type="dxa"/>
            <w:shd w:val="clear" w:color="auto" w:fill="F2F2F2"/>
          </w:tcPr>
          <w:p w14:paraId="1E1838B3" w14:textId="77777777" w:rsidR="00B729FC" w:rsidRDefault="00F84689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Input: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[4, 5, 6, 7, 0, 1, 2],  target = 3</w:t>
            </w:r>
          </w:p>
        </w:tc>
      </w:tr>
      <w:tr w:rsidR="00B729FC" w14:paraId="18BC24B9" w14:textId="77777777">
        <w:tc>
          <w:tcPr>
            <w:tcW w:w="9360" w:type="dxa"/>
            <w:shd w:val="clear" w:color="auto" w:fill="F2F2F2"/>
          </w:tcPr>
          <w:p w14:paraId="20C74C05" w14:textId="77777777" w:rsidR="00B729FC" w:rsidRDefault="00F84689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Output: -1</w:t>
            </w:r>
          </w:p>
        </w:tc>
      </w:tr>
    </w:tbl>
    <w:p w14:paraId="04D99CEF" w14:textId="77777777" w:rsidR="00B729FC" w:rsidRDefault="00B729FC">
      <w:pPr>
        <w:spacing w:after="160"/>
      </w:pPr>
    </w:p>
    <w:p w14:paraId="0757C44A" w14:textId="77777777" w:rsidR="00707C49" w:rsidRDefault="00707C49">
      <w:pPr>
        <w:spacing w:after="160"/>
      </w:pPr>
    </w:p>
    <w:p w14:paraId="489F66D7" w14:textId="77777777" w:rsidR="00707C49" w:rsidRDefault="00707C49">
      <w:pPr>
        <w:spacing w:after="160"/>
      </w:pPr>
    </w:p>
    <w:p w14:paraId="7996AC8E" w14:textId="77777777" w:rsidR="00707C49" w:rsidRDefault="00707C49">
      <w:pPr>
        <w:spacing w:after="160"/>
      </w:pPr>
    </w:p>
    <w:p w14:paraId="156F0E56" w14:textId="77777777" w:rsidR="00707C49" w:rsidRDefault="00707C49">
      <w:pPr>
        <w:spacing w:after="160"/>
      </w:pPr>
    </w:p>
    <w:p w14:paraId="05E36221" w14:textId="77777777" w:rsidR="00707C49" w:rsidRDefault="00707C49">
      <w:pPr>
        <w:spacing w:after="160"/>
      </w:pPr>
    </w:p>
    <w:p w14:paraId="2A6EFAD8" w14:textId="77777777" w:rsidR="00707C49" w:rsidRDefault="00707C49">
      <w:pPr>
        <w:spacing w:after="160"/>
      </w:pPr>
    </w:p>
    <w:p w14:paraId="76E6463B" w14:textId="77777777" w:rsidR="00707C49" w:rsidRDefault="00707C49">
      <w:pPr>
        <w:spacing w:after="160"/>
      </w:pPr>
    </w:p>
    <w:p w14:paraId="43E9ED73" w14:textId="77777777" w:rsidR="00707C49" w:rsidRDefault="00707C49">
      <w:pPr>
        <w:spacing w:after="160"/>
      </w:pPr>
    </w:p>
    <w:p w14:paraId="43E5CB50" w14:textId="77777777" w:rsidR="00707C49" w:rsidRDefault="00707C49">
      <w:pPr>
        <w:spacing w:after="160"/>
      </w:pPr>
    </w:p>
    <w:p w14:paraId="10F0C033" w14:textId="77777777" w:rsidR="00707C49" w:rsidRDefault="00707C49">
      <w:pPr>
        <w:spacing w:after="160"/>
      </w:pPr>
    </w:p>
    <w:p w14:paraId="42FC9C61" w14:textId="77777777" w:rsidR="00707C49" w:rsidRDefault="00707C49">
      <w:pPr>
        <w:spacing w:after="160"/>
      </w:pPr>
    </w:p>
    <w:p w14:paraId="7E48DA2E" w14:textId="77777777" w:rsidR="00707C49" w:rsidRDefault="00707C49">
      <w:pPr>
        <w:spacing w:after="160"/>
      </w:pPr>
    </w:p>
    <w:p w14:paraId="785903EE" w14:textId="77777777" w:rsidR="00707C49" w:rsidRDefault="00707C49">
      <w:pPr>
        <w:spacing w:after="160"/>
      </w:pPr>
    </w:p>
    <w:p w14:paraId="2B663A7E" w14:textId="77777777" w:rsidR="00B729FC" w:rsidRDefault="00F84689">
      <w:pPr>
        <w:spacing w:before="220" w:after="60"/>
      </w:pPr>
      <w:r>
        <w:rPr>
          <w:b/>
          <w:bCs/>
          <w:color w:val="1F4E79"/>
          <w:sz w:val="24"/>
          <w:szCs w:val="24"/>
        </w:rPr>
        <w:lastRenderedPageBreak/>
        <w:t>Coding Q2 - Minimum Window Substring</w:t>
      </w:r>
    </w:p>
    <w:p w14:paraId="0BDEBA0F" w14:textId="77777777" w:rsidR="00B729FC" w:rsidRDefault="00B729FC">
      <w:pPr>
        <w:spacing w:after="80"/>
      </w:pPr>
    </w:p>
    <w:p w14:paraId="7A949375" w14:textId="77777777" w:rsidR="00B729FC" w:rsidRDefault="00F84689">
      <w:pPr>
        <w:spacing w:before="160" w:after="40"/>
      </w:pPr>
      <w:r>
        <w:rPr>
          <w:b/>
          <w:bCs/>
          <w:color w:val="444444"/>
        </w:rPr>
        <w:t>Problem Statement</w:t>
      </w:r>
    </w:p>
    <w:p w14:paraId="30E9F0AE" w14:textId="77777777" w:rsidR="00B729FC" w:rsidRDefault="00F84689">
      <w:pPr>
        <w:spacing w:after="80"/>
      </w:pPr>
      <w:r>
        <w:t>Given two strings s and t, return the shortest contiguous substring of s that contains all characters of t including duplicates.</w:t>
      </w:r>
    </w:p>
    <w:p w14:paraId="19C322BF" w14:textId="77777777" w:rsidR="00B729FC" w:rsidRDefault="00F84689">
      <w:pPr>
        <w:spacing w:after="80"/>
      </w:pPr>
      <w:r>
        <w:t>If no such substring exists, return an empty string "". The answer is guaranteed to be unique when it exists.</w:t>
      </w:r>
    </w:p>
    <w:p w14:paraId="6E18C390" w14:textId="77777777" w:rsidR="00B729FC" w:rsidRDefault="00B729FC">
      <w:pPr>
        <w:spacing w:after="80"/>
      </w:pPr>
    </w:p>
    <w:p w14:paraId="471364C5" w14:textId="77777777" w:rsidR="00B729FC" w:rsidRDefault="00F84689">
      <w:pPr>
        <w:spacing w:before="160" w:after="40"/>
      </w:pPr>
      <w:r>
        <w:rPr>
          <w:b/>
          <w:bCs/>
          <w:color w:val="444444"/>
        </w:rPr>
        <w:t>Constraints</w:t>
      </w:r>
    </w:p>
    <w:p w14:paraId="4E0DC457" w14:textId="77777777" w:rsidR="00B729FC" w:rsidRDefault="00F84689">
      <w:pPr>
        <w:pStyle w:val="ListParagraph"/>
        <w:numPr>
          <w:ilvl w:val="0"/>
          <w:numId w:val="9"/>
        </w:numPr>
      </w:pPr>
      <w:r>
        <w:rPr>
          <w:sz w:val="21"/>
          <w:szCs w:val="21"/>
        </w:rPr>
        <w:t xml:space="preserve">1 &lt;= </w:t>
      </w:r>
      <w:proofErr w:type="spellStart"/>
      <w:r>
        <w:rPr>
          <w:sz w:val="21"/>
          <w:szCs w:val="21"/>
        </w:rPr>
        <w:t>s.length</w:t>
      </w:r>
      <w:proofErr w:type="spellEnd"/>
      <w:r>
        <w:rPr>
          <w:sz w:val="21"/>
          <w:szCs w:val="21"/>
        </w:rPr>
        <w:t xml:space="preserve"> &lt;= 10^5</w:t>
      </w:r>
    </w:p>
    <w:p w14:paraId="0132113B" w14:textId="77777777" w:rsidR="00B729FC" w:rsidRDefault="00F84689">
      <w:pPr>
        <w:pStyle w:val="ListParagraph"/>
        <w:numPr>
          <w:ilvl w:val="0"/>
          <w:numId w:val="10"/>
        </w:numPr>
      </w:pPr>
      <w:r>
        <w:rPr>
          <w:sz w:val="21"/>
          <w:szCs w:val="21"/>
        </w:rPr>
        <w:t xml:space="preserve">1 &lt;= </w:t>
      </w:r>
      <w:proofErr w:type="spellStart"/>
      <w:r>
        <w:rPr>
          <w:sz w:val="21"/>
          <w:szCs w:val="21"/>
        </w:rPr>
        <w:t>t.length</w:t>
      </w:r>
      <w:proofErr w:type="spellEnd"/>
      <w:r>
        <w:rPr>
          <w:sz w:val="21"/>
          <w:szCs w:val="21"/>
        </w:rPr>
        <w:t xml:space="preserve"> &lt;= 10^5</w:t>
      </w:r>
    </w:p>
    <w:p w14:paraId="78CBACD1" w14:textId="77777777" w:rsidR="00B729FC" w:rsidRDefault="00F84689">
      <w:pPr>
        <w:pStyle w:val="ListParagraph"/>
        <w:numPr>
          <w:ilvl w:val="0"/>
          <w:numId w:val="11"/>
        </w:numPr>
      </w:pPr>
      <w:r>
        <w:rPr>
          <w:sz w:val="21"/>
          <w:szCs w:val="21"/>
        </w:rPr>
        <w:t>s and t consist of uppercase and lowercase English letters only</w:t>
      </w:r>
    </w:p>
    <w:p w14:paraId="38B1CA75" w14:textId="77777777" w:rsidR="00B729FC" w:rsidRDefault="00F84689">
      <w:pPr>
        <w:pStyle w:val="ListParagraph"/>
        <w:numPr>
          <w:ilvl w:val="0"/>
          <w:numId w:val="12"/>
        </w:numPr>
      </w:pPr>
      <w:r>
        <w:rPr>
          <w:sz w:val="21"/>
          <w:szCs w:val="21"/>
        </w:rPr>
        <w:t>Expected time complexity: O(|s| + |t|)</w:t>
      </w:r>
    </w:p>
    <w:p w14:paraId="17B0CB8A" w14:textId="77777777" w:rsidR="00B729FC" w:rsidRDefault="00B729FC">
      <w:pPr>
        <w:spacing w:after="80"/>
      </w:pPr>
    </w:p>
    <w:p w14:paraId="747D2939" w14:textId="77777777" w:rsidR="00B729FC" w:rsidRDefault="00F84689">
      <w:pPr>
        <w:spacing w:before="160" w:after="40"/>
      </w:pPr>
      <w:r>
        <w:rPr>
          <w:b/>
          <w:bCs/>
          <w:color w:val="444444"/>
        </w:rPr>
        <w:t>Open Test Cases (Visible to Candidate)</w:t>
      </w:r>
    </w:p>
    <w:tbl>
      <w:tblPr>
        <w:tblW w:w="9360" w:type="dxa"/>
        <w:tblLayout w:type="fixed"/>
        <w:tblCellMar>
          <w:top w:w="20" w:type="dxa"/>
          <w:left w:w="160" w:type="dxa"/>
          <w:bottom w:w="20" w:type="dxa"/>
          <w:right w:w="16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 w14:paraId="172BE4DD" w14:textId="77777777">
        <w:tc>
          <w:tcPr>
            <w:tcW w:w="9360" w:type="dxa"/>
            <w:shd w:val="clear" w:color="auto" w:fill="F2F2F2"/>
          </w:tcPr>
          <w:p w14:paraId="00A3637A" w14:textId="77777777" w:rsidR="00B729FC" w:rsidRDefault="00F84689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Input:  s = "ADOBECODEBANC",  t = "ABC"</w:t>
            </w:r>
          </w:p>
        </w:tc>
      </w:tr>
      <w:tr w:rsidR="00B729FC" w14:paraId="7CA1E6E1" w14:textId="77777777">
        <w:tc>
          <w:tcPr>
            <w:tcW w:w="9360" w:type="dxa"/>
            <w:shd w:val="clear" w:color="auto" w:fill="F2F2F2"/>
          </w:tcPr>
          <w:p w14:paraId="09F7A5D7" w14:textId="77777777" w:rsidR="00B729FC" w:rsidRDefault="00F84689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Output: "BANC"</w:t>
            </w:r>
          </w:p>
        </w:tc>
      </w:tr>
      <w:tr w:rsidR="00B729FC" w14:paraId="67C19EDD" w14:textId="77777777">
        <w:tc>
          <w:tcPr>
            <w:tcW w:w="9360" w:type="dxa"/>
            <w:shd w:val="clear" w:color="auto" w:fill="F2F2F2"/>
          </w:tcPr>
          <w:p w14:paraId="6A235004" w14:textId="77777777" w:rsidR="00B729FC" w:rsidRDefault="00F84689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B729FC" w14:paraId="1BE03987" w14:textId="77777777">
        <w:tc>
          <w:tcPr>
            <w:tcW w:w="9360" w:type="dxa"/>
            <w:shd w:val="clear" w:color="auto" w:fill="F2F2F2"/>
          </w:tcPr>
          <w:p w14:paraId="09F87654" w14:textId="77777777" w:rsidR="00B729FC" w:rsidRDefault="00F84689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Input:  s = "a",  t = "a"</w:t>
            </w:r>
          </w:p>
        </w:tc>
      </w:tr>
      <w:tr w:rsidR="00B729FC" w14:paraId="4F3943B8" w14:textId="77777777">
        <w:tc>
          <w:tcPr>
            <w:tcW w:w="9360" w:type="dxa"/>
            <w:shd w:val="clear" w:color="auto" w:fill="F2F2F2"/>
          </w:tcPr>
          <w:p w14:paraId="040BAEB0" w14:textId="77777777" w:rsidR="00B729FC" w:rsidRDefault="00F84689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Output: "a"</w:t>
            </w:r>
          </w:p>
        </w:tc>
      </w:tr>
    </w:tbl>
    <w:p w14:paraId="62E7C302" w14:textId="77777777" w:rsidR="00B729FC" w:rsidRDefault="00B729FC">
      <w:pPr>
        <w:spacing w:after="160"/>
      </w:pPr>
    </w:p>
    <w:p w14:paraId="1BEF87B7" w14:textId="77777777" w:rsidR="00707C49" w:rsidRDefault="00707C49">
      <w:pPr>
        <w:spacing w:after="160"/>
      </w:pPr>
    </w:p>
    <w:p w14:paraId="6E9BCDD5" w14:textId="77777777" w:rsidR="00707C49" w:rsidRDefault="00707C49">
      <w:pPr>
        <w:spacing w:after="160"/>
      </w:pPr>
    </w:p>
    <w:p w14:paraId="77345799" w14:textId="77777777" w:rsidR="00707C49" w:rsidRDefault="00707C49">
      <w:pPr>
        <w:spacing w:after="160"/>
      </w:pPr>
    </w:p>
    <w:p w14:paraId="23A6B110" w14:textId="77777777" w:rsidR="00707C49" w:rsidRDefault="00707C49">
      <w:pPr>
        <w:spacing w:after="160"/>
      </w:pPr>
    </w:p>
    <w:p w14:paraId="4AB2983C" w14:textId="77777777" w:rsidR="00707C49" w:rsidRDefault="00707C49">
      <w:pPr>
        <w:spacing w:after="160"/>
      </w:pPr>
    </w:p>
    <w:p w14:paraId="1AA5F869" w14:textId="77777777" w:rsidR="00707C49" w:rsidRDefault="00707C49">
      <w:pPr>
        <w:spacing w:after="160"/>
      </w:pPr>
    </w:p>
    <w:p w14:paraId="2E1A99BB" w14:textId="77777777" w:rsidR="00707C49" w:rsidRDefault="00707C49">
      <w:pPr>
        <w:spacing w:after="160"/>
      </w:pPr>
    </w:p>
    <w:p w14:paraId="045F7F5A" w14:textId="77777777" w:rsidR="00707C49" w:rsidRDefault="00707C49">
      <w:pPr>
        <w:spacing w:after="160"/>
      </w:pPr>
    </w:p>
    <w:p w14:paraId="05B424D6" w14:textId="77777777" w:rsidR="00707C49" w:rsidRDefault="00707C49">
      <w:pPr>
        <w:spacing w:after="160"/>
      </w:pPr>
    </w:p>
    <w:p w14:paraId="73255BD3" w14:textId="77777777" w:rsidR="00707C49" w:rsidRDefault="00707C49">
      <w:pPr>
        <w:spacing w:after="160"/>
      </w:pPr>
    </w:p>
    <w:p w14:paraId="7B157F68" w14:textId="77777777" w:rsidR="00707C49" w:rsidRDefault="00707C49">
      <w:pPr>
        <w:spacing w:after="160"/>
      </w:pPr>
    </w:p>
    <w:p w14:paraId="74E67DD8" w14:textId="77777777" w:rsidR="00707C49" w:rsidRDefault="00707C49">
      <w:pPr>
        <w:spacing w:after="160"/>
      </w:pPr>
    </w:p>
    <w:p w14:paraId="6C611F89" w14:textId="77777777" w:rsidR="00707C49" w:rsidRDefault="00707C49">
      <w:pPr>
        <w:spacing w:after="160"/>
      </w:pPr>
    </w:p>
    <w:p w14:paraId="59C00FF8" w14:textId="77777777" w:rsidR="00707C49" w:rsidRDefault="00707C49">
      <w:pPr>
        <w:spacing w:after="160"/>
      </w:pPr>
    </w:p>
    <w:p w14:paraId="5EFF85B9" w14:textId="77777777" w:rsidR="00707C49" w:rsidRDefault="00707C49">
      <w:pPr>
        <w:spacing w:after="160"/>
      </w:pPr>
    </w:p>
    <w:p w14:paraId="79C1203D" w14:textId="77777777" w:rsidR="00707C49" w:rsidRDefault="00707C49">
      <w:pPr>
        <w:spacing w:after="160"/>
      </w:pPr>
    </w:p>
    <w:p w14:paraId="46A0AE0D" w14:textId="77777777" w:rsidR="00707C49" w:rsidRDefault="00707C49">
      <w:pPr>
        <w:spacing w:after="160"/>
      </w:pPr>
    </w:p>
    <w:p w14:paraId="72A7EE1B" w14:textId="77777777" w:rsidR="00707C49" w:rsidRDefault="00707C49">
      <w:pPr>
        <w:spacing w:after="160"/>
      </w:pPr>
    </w:p>
    <w:p w14:paraId="70310368" w14:textId="77777777" w:rsidR="00B729FC" w:rsidRDefault="00F84689">
      <w:pPr>
        <w:spacing w:before="220" w:after="60"/>
      </w:pPr>
      <w:r>
        <w:rPr>
          <w:b/>
          <w:bCs/>
          <w:color w:val="1F4E79"/>
          <w:sz w:val="24"/>
          <w:szCs w:val="24"/>
        </w:rPr>
        <w:lastRenderedPageBreak/>
        <w:t>Coding Q3 - Generate All Permutations of a String</w:t>
      </w:r>
    </w:p>
    <w:p w14:paraId="235CAB43" w14:textId="77777777" w:rsidR="00B729FC" w:rsidRDefault="00B729FC">
      <w:pPr>
        <w:spacing w:after="80"/>
      </w:pPr>
    </w:p>
    <w:p w14:paraId="3522F432" w14:textId="77777777" w:rsidR="00B729FC" w:rsidRDefault="00F84689">
      <w:pPr>
        <w:spacing w:before="160" w:after="40"/>
      </w:pPr>
      <w:r>
        <w:rPr>
          <w:b/>
          <w:bCs/>
          <w:color w:val="444444"/>
        </w:rPr>
        <w:t>Problem Statement</w:t>
      </w:r>
    </w:p>
    <w:p w14:paraId="18FEE740" w14:textId="77777777" w:rsidR="00B729FC" w:rsidRDefault="00F84689">
      <w:pPr>
        <w:spacing w:after="80"/>
      </w:pPr>
      <w:r>
        <w:t>Given a string s of distinct lowercase characters, return a list of all possible permutations of s.</w:t>
      </w:r>
    </w:p>
    <w:p w14:paraId="05FA47DD" w14:textId="77777777" w:rsidR="00B729FC" w:rsidRDefault="00F84689">
      <w:pPr>
        <w:spacing w:after="80"/>
      </w:pPr>
      <w:r>
        <w:t>You must implement the permutation generation from scratch using backtracking.</w:t>
      </w:r>
    </w:p>
    <w:p w14:paraId="6DA392F1" w14:textId="77777777" w:rsidR="00B729FC" w:rsidRDefault="00F84689">
      <w:pPr>
        <w:spacing w:after="80"/>
      </w:pPr>
      <w:r>
        <w:t xml:space="preserve">Use of any built-in permutation library functions (e.g., </w:t>
      </w:r>
      <w:proofErr w:type="spellStart"/>
      <w:r>
        <w:t>itertools.permutations</w:t>
      </w:r>
      <w:proofErr w:type="spellEnd"/>
      <w:r>
        <w:t>) is NOT allowed.</w:t>
      </w:r>
    </w:p>
    <w:p w14:paraId="37492774" w14:textId="77777777" w:rsidR="00B729FC" w:rsidRDefault="00F84689">
      <w:pPr>
        <w:spacing w:after="80"/>
      </w:pPr>
      <w:r>
        <w:t>The output list may be returned in any order.</w:t>
      </w:r>
    </w:p>
    <w:p w14:paraId="0C7B6961" w14:textId="77777777" w:rsidR="00B729FC" w:rsidRDefault="00B729FC">
      <w:pPr>
        <w:spacing w:after="80"/>
      </w:pPr>
    </w:p>
    <w:p w14:paraId="758678B7" w14:textId="77777777" w:rsidR="00B729FC" w:rsidRDefault="00F84689">
      <w:pPr>
        <w:spacing w:before="160" w:after="40"/>
      </w:pPr>
      <w:r>
        <w:rPr>
          <w:b/>
          <w:bCs/>
          <w:color w:val="444444"/>
        </w:rPr>
        <w:t>Constraints</w:t>
      </w:r>
    </w:p>
    <w:p w14:paraId="42D1F373" w14:textId="77777777" w:rsidR="00B729FC" w:rsidRDefault="00F84689">
      <w:pPr>
        <w:pStyle w:val="ListParagraph"/>
        <w:numPr>
          <w:ilvl w:val="0"/>
          <w:numId w:val="13"/>
        </w:numPr>
      </w:pPr>
      <w:r>
        <w:rPr>
          <w:sz w:val="21"/>
          <w:szCs w:val="21"/>
        </w:rPr>
        <w:t xml:space="preserve">1 &lt;= </w:t>
      </w:r>
      <w:proofErr w:type="spellStart"/>
      <w:r>
        <w:rPr>
          <w:sz w:val="21"/>
          <w:szCs w:val="21"/>
        </w:rPr>
        <w:t>s.length</w:t>
      </w:r>
      <w:proofErr w:type="spellEnd"/>
      <w:r>
        <w:rPr>
          <w:sz w:val="21"/>
          <w:szCs w:val="21"/>
        </w:rPr>
        <w:t xml:space="preserve"> &lt;= 8</w:t>
      </w:r>
    </w:p>
    <w:p w14:paraId="0B755D12" w14:textId="77777777" w:rsidR="00B729FC" w:rsidRDefault="00F84689">
      <w:pPr>
        <w:pStyle w:val="ListParagraph"/>
        <w:numPr>
          <w:ilvl w:val="0"/>
          <w:numId w:val="14"/>
        </w:numPr>
      </w:pPr>
      <w:r>
        <w:rPr>
          <w:sz w:val="21"/>
          <w:szCs w:val="21"/>
        </w:rPr>
        <w:t>All characters in s are distinct lowercase English letters</w:t>
      </w:r>
    </w:p>
    <w:p w14:paraId="30802A4C" w14:textId="77777777" w:rsidR="00B729FC" w:rsidRDefault="00F84689">
      <w:pPr>
        <w:pStyle w:val="ListParagraph"/>
        <w:numPr>
          <w:ilvl w:val="0"/>
          <w:numId w:val="15"/>
        </w:numPr>
      </w:pPr>
      <w:r>
        <w:rPr>
          <w:sz w:val="21"/>
          <w:szCs w:val="21"/>
        </w:rPr>
        <w:t xml:space="preserve">Expected time complexity: </w:t>
      </w:r>
      <w:proofErr w:type="gramStart"/>
      <w:r>
        <w:rPr>
          <w:sz w:val="21"/>
          <w:szCs w:val="21"/>
        </w:rPr>
        <w:t>O(</w:t>
      </w:r>
      <w:proofErr w:type="gramEnd"/>
      <w:r>
        <w:rPr>
          <w:sz w:val="21"/>
          <w:szCs w:val="21"/>
        </w:rPr>
        <w:t>n × n!)</w:t>
      </w:r>
    </w:p>
    <w:p w14:paraId="3FE36646" w14:textId="77777777" w:rsidR="00B729FC" w:rsidRDefault="00B729FC">
      <w:pPr>
        <w:spacing w:after="80"/>
      </w:pPr>
    </w:p>
    <w:p w14:paraId="11D75BE8" w14:textId="77777777" w:rsidR="00B729FC" w:rsidRDefault="00F84689">
      <w:pPr>
        <w:spacing w:before="160" w:after="40"/>
      </w:pPr>
      <w:r>
        <w:rPr>
          <w:b/>
          <w:bCs/>
          <w:color w:val="444444"/>
        </w:rPr>
        <w:t>Open Test Cases (Visible to Candidate)</w:t>
      </w:r>
    </w:p>
    <w:tbl>
      <w:tblPr>
        <w:tblW w:w="9360" w:type="dxa"/>
        <w:tblLayout w:type="fixed"/>
        <w:tblCellMar>
          <w:top w:w="20" w:type="dxa"/>
          <w:left w:w="160" w:type="dxa"/>
          <w:bottom w:w="20" w:type="dxa"/>
          <w:right w:w="16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 w14:paraId="6CD04CB7" w14:textId="77777777">
        <w:tc>
          <w:tcPr>
            <w:tcW w:w="9360" w:type="dxa"/>
            <w:shd w:val="clear" w:color="auto" w:fill="F2F2F2"/>
          </w:tcPr>
          <w:p w14:paraId="0DED89E8" w14:textId="77777777" w:rsidR="00B729FC" w:rsidRDefault="00F84689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Input:  s =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abc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</w:t>
            </w:r>
          </w:p>
        </w:tc>
      </w:tr>
      <w:tr w:rsidR="00B729FC" w14:paraId="618395FB" w14:textId="77777777">
        <w:tc>
          <w:tcPr>
            <w:tcW w:w="9360" w:type="dxa"/>
            <w:shd w:val="clear" w:color="auto" w:fill="F2F2F2"/>
          </w:tcPr>
          <w:p w14:paraId="0E1BF49B" w14:textId="77777777" w:rsidR="00B729FC" w:rsidRDefault="00F84689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Output: ["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abc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acb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","bac","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bca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cab","cba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"]  (any order)</w:t>
            </w:r>
          </w:p>
        </w:tc>
      </w:tr>
      <w:tr w:rsidR="00B729FC" w14:paraId="5A219291" w14:textId="77777777">
        <w:tc>
          <w:tcPr>
            <w:tcW w:w="9360" w:type="dxa"/>
            <w:shd w:val="clear" w:color="auto" w:fill="F2F2F2"/>
          </w:tcPr>
          <w:p w14:paraId="101D9674" w14:textId="77777777" w:rsidR="00B729FC" w:rsidRDefault="00F84689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B729FC" w14:paraId="15354F76" w14:textId="77777777">
        <w:tc>
          <w:tcPr>
            <w:tcW w:w="9360" w:type="dxa"/>
            <w:shd w:val="clear" w:color="auto" w:fill="F2F2F2"/>
          </w:tcPr>
          <w:p w14:paraId="5500A7E1" w14:textId="77777777" w:rsidR="00B729FC" w:rsidRDefault="00F84689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Input:  s = "ab"</w:t>
            </w:r>
          </w:p>
        </w:tc>
      </w:tr>
      <w:tr w:rsidR="00B729FC" w14:paraId="6E169D86" w14:textId="77777777">
        <w:tc>
          <w:tcPr>
            <w:tcW w:w="9360" w:type="dxa"/>
            <w:shd w:val="clear" w:color="auto" w:fill="F2F2F2"/>
          </w:tcPr>
          <w:p w14:paraId="39362AD9" w14:textId="77777777" w:rsidR="00B729FC" w:rsidRDefault="00F84689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Output: ["ab","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"]  (any order)</w:t>
            </w:r>
          </w:p>
        </w:tc>
      </w:tr>
    </w:tbl>
    <w:p w14:paraId="74A5FD96" w14:textId="77777777" w:rsidR="00B729FC" w:rsidRDefault="00B729FC">
      <w:pPr>
        <w:spacing w:after="160"/>
      </w:pPr>
    </w:p>
    <w:sectPr w:rsidR="00B729FC">
      <w:pgSz w:w="12240" w:h="15840"/>
      <w:pgMar w:top="1080" w:right="1080" w:bottom="1080" w:left="108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2E151D"/>
    <w:multiLevelType w:val="multilevel"/>
    <w:tmpl w:val="4078A82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9CE7F20"/>
    <w:multiLevelType w:val="multilevel"/>
    <w:tmpl w:val="9B020AFC"/>
    <w:lvl w:ilvl="0">
      <w:start w:val="1"/>
      <w:numFmt w:val="bullet"/>
      <w:lvlText w:val=""/>
      <w:lvlJc w:val="left"/>
      <w:pPr>
        <w:tabs>
          <w:tab w:val="num" w:pos="0"/>
        </w:tabs>
        <w:ind w:left="56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74827870"/>
    <w:multiLevelType w:val="multilevel"/>
    <w:tmpl w:val="73B67E46"/>
    <w:lvl w:ilvl="0">
      <w:start w:val="1"/>
      <w:numFmt w:val="bullet"/>
      <w:lvlText w:val=""/>
      <w:lvlJc w:val="left"/>
      <w:pPr>
        <w:tabs>
          <w:tab w:val="num" w:pos="0"/>
        </w:tabs>
        <w:ind w:left="56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575237870">
    <w:abstractNumId w:val="2"/>
  </w:num>
  <w:num w:numId="2" w16cid:durableId="1889804790">
    <w:abstractNumId w:val="1"/>
  </w:num>
  <w:num w:numId="3" w16cid:durableId="2014839287">
    <w:abstractNumId w:val="0"/>
  </w:num>
  <w:num w:numId="4" w16cid:durableId="648050502">
    <w:abstractNumId w:val="1"/>
    <w:lvlOverride w:ilvl="0">
      <w:startOverride w:val="1"/>
    </w:lvlOverride>
  </w:num>
  <w:num w:numId="5" w16cid:durableId="833229189">
    <w:abstractNumId w:val="1"/>
  </w:num>
  <w:num w:numId="6" w16cid:durableId="1268342407">
    <w:abstractNumId w:val="1"/>
  </w:num>
  <w:num w:numId="7" w16cid:durableId="1864590200">
    <w:abstractNumId w:val="1"/>
  </w:num>
  <w:num w:numId="8" w16cid:durableId="1428040938">
    <w:abstractNumId w:val="1"/>
  </w:num>
  <w:num w:numId="9" w16cid:durableId="1188300186">
    <w:abstractNumId w:val="1"/>
  </w:num>
  <w:num w:numId="10" w16cid:durableId="1797522997">
    <w:abstractNumId w:val="1"/>
  </w:num>
  <w:num w:numId="11" w16cid:durableId="450437495">
    <w:abstractNumId w:val="1"/>
  </w:num>
  <w:num w:numId="12" w16cid:durableId="268051457">
    <w:abstractNumId w:val="1"/>
  </w:num>
  <w:num w:numId="13" w16cid:durableId="991758822">
    <w:abstractNumId w:val="1"/>
  </w:num>
  <w:num w:numId="14" w16cid:durableId="1775244672">
    <w:abstractNumId w:val="1"/>
  </w:num>
  <w:num w:numId="15" w16cid:durableId="2037265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9FC"/>
    <w:rsid w:val="001F3FA0"/>
    <w:rsid w:val="00707C49"/>
    <w:rsid w:val="00B729FC"/>
    <w:rsid w:val="00CF0972"/>
    <w:rsid w:val="00D02CA0"/>
    <w:rsid w:val="00F84689"/>
    <w:rsid w:val="00FC0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4740F"/>
  <w15:docId w15:val="{AE9274AB-1298-47F0-BF0B-F3F77FB76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qFormat/>
    <w:pPr>
      <w:outlineLvl w:val="0"/>
    </w:pPr>
    <w:rPr>
      <w:rFonts w:ascii="Arial" w:eastAsia="Arial" w:hAnsi="Arial" w:cs="Arial"/>
      <w:b/>
      <w:bCs/>
      <w:color w:val="FFFFFF"/>
      <w:sz w:val="36"/>
      <w:szCs w:val="36"/>
    </w:rPr>
  </w:style>
  <w:style w:type="paragraph" w:styleId="Heading2">
    <w:name w:val="heading 2"/>
    <w:basedOn w:val="Heading"/>
    <w:qFormat/>
    <w:pPr>
      <w:spacing w:before="200" w:after="80"/>
      <w:outlineLvl w:val="1"/>
    </w:pPr>
    <w:rPr>
      <w:rFonts w:ascii="Arial" w:eastAsia="Arial" w:hAnsi="Arial" w:cs="Arial"/>
      <w:b/>
      <w:bCs/>
      <w:color w:val="2E75B6"/>
    </w:rPr>
  </w:style>
  <w:style w:type="paragraph" w:styleId="Heading3">
    <w:name w:val="heading 3"/>
    <w:basedOn w:val="Heading"/>
    <w:qFormat/>
    <w:pPr>
      <w:spacing w:before="180" w:after="60"/>
      <w:outlineLvl w:val="2"/>
    </w:pPr>
    <w:rPr>
      <w:rFonts w:ascii="Arial" w:eastAsia="Arial" w:hAnsi="Arial" w:cs="Arial"/>
      <w:b/>
      <w:bCs/>
      <w:color w:val="1F4E79"/>
      <w:sz w:val="24"/>
      <w:szCs w:val="24"/>
    </w:rPr>
  </w:style>
  <w:style w:type="paragraph" w:styleId="Heading4">
    <w:name w:val="heading 4"/>
    <w:basedOn w:val="Heading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qFormat/>
    <w:pPr>
      <w:outlineLvl w:val="4"/>
    </w:pPr>
    <w:rPr>
      <w:color w:val="2E74B5"/>
    </w:rPr>
  </w:style>
  <w:style w:type="paragraph" w:styleId="Heading6">
    <w:name w:val="heading 6"/>
    <w:basedOn w:val="Heading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8</Pages>
  <Words>1681</Words>
  <Characters>9588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Asus</cp:lastModifiedBy>
  <cp:revision>4</cp:revision>
  <dcterms:created xsi:type="dcterms:W3CDTF">2026-03-23T10:41:00Z</dcterms:created>
  <dcterms:modified xsi:type="dcterms:W3CDTF">2026-06-19T11:42:00Z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328245cf-8694-40f9-ac95-bb323f682524</vt:lpwstr>
  </property>
</Properties>
</file>