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wmf" ContentType="image/x-wmf"/>
  <Override PartName="/word/media/image2.wmf" ContentType="image/x-wm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sz w:val="32"/>
          <w:szCs w:val="32"/>
          <w:lang w:val="en-US"/>
        </w:rPr>
      </w:pPr>
      <w:r>
        <w:rPr>
          <w:b/>
          <w:sz w:val="32"/>
          <w:szCs w:val="32"/>
          <w:lang w:val="en-US"/>
        </w:rPr>
        <w:t>Exercises with MPLUS (1)</w:t>
      </w:r>
    </w:p>
    <w:p>
      <w:pPr>
        <w:pStyle w:val="Normal"/>
        <w:rPr>
          <w:b/>
          <w:b/>
          <w:sz w:val="24"/>
          <w:lang w:val="en-US"/>
        </w:rPr>
      </w:pPr>
      <w:r>
        <w:rPr>
          <w:b/>
          <w:sz w:val="24"/>
          <w:lang w:val="en-US"/>
        </w:rPr>
      </w:r>
    </w:p>
    <w:p>
      <w:pPr>
        <w:pStyle w:val="Normal"/>
        <w:spacing w:lineRule="atLeast" w:line="100" w:before="0" w:after="0"/>
        <w:rPr>
          <w:b/>
          <w:b/>
          <w:sz w:val="28"/>
          <w:szCs w:val="28"/>
          <w:lang w:val="en-US"/>
        </w:rPr>
      </w:pPr>
      <w:r>
        <w:rPr>
          <w:b/>
          <w:sz w:val="28"/>
          <w:szCs w:val="28"/>
          <w:lang w:val="en-US"/>
        </w:rPr>
        <w:t>Introduction to the logic and use of Mplus</w:t>
      </w:r>
    </w:p>
    <w:p>
      <w:pPr>
        <w:pStyle w:val="Normal"/>
        <w:spacing w:lineRule="atLeast" w:line="100" w:before="0" w:after="0"/>
        <w:rPr>
          <w:sz w:val="28"/>
          <w:szCs w:val="28"/>
          <w:lang w:val="en-US"/>
        </w:rPr>
      </w:pPr>
      <w:r>
        <w:rPr>
          <w:sz w:val="28"/>
          <w:szCs w:val="28"/>
          <w:lang w:val="en-US"/>
        </w:rPr>
      </w:r>
    </w:p>
    <w:p>
      <w:pPr>
        <w:pStyle w:val="Normal"/>
        <w:spacing w:lineRule="atLeast" w:line="100" w:before="0" w:after="0"/>
        <w:rPr>
          <w:sz w:val="28"/>
          <w:szCs w:val="28"/>
          <w:lang w:val="en-US"/>
        </w:rPr>
      </w:pPr>
      <w:r>
        <w:rPr>
          <w:sz w:val="28"/>
          <w:szCs w:val="28"/>
          <w:lang w:val="en-US"/>
        </w:rPr>
        <w:t>Open the file Mplus_template.inp. The file shows an empty template of basic Mplus commands.</w:t>
      </w:r>
    </w:p>
    <w:p>
      <w:pPr>
        <w:pStyle w:val="Normal"/>
        <w:spacing w:lineRule="atLeast" w:line="100" w:before="0" w:after="0"/>
        <w:rPr>
          <w:sz w:val="28"/>
          <w:szCs w:val="28"/>
          <w:lang w:val="en-US"/>
        </w:rPr>
      </w:pPr>
      <w:r>
        <w:rPr>
          <w:sz w:val="28"/>
          <w:szCs w:val="28"/>
          <w:lang w:val="en-US"/>
        </w:rPr>
      </w:r>
    </w:p>
    <w:p>
      <w:pPr>
        <w:pStyle w:val="Normal"/>
        <w:spacing w:lineRule="atLeast" w:line="100" w:before="0" w:after="0"/>
        <w:rPr>
          <w:sz w:val="28"/>
          <w:szCs w:val="28"/>
          <w:lang w:val="en-US"/>
        </w:rPr>
      </w:pPr>
      <w:r>
        <w:rPr>
          <w:sz w:val="28"/>
          <w:szCs w:val="28"/>
          <w:lang w:val="en-US"/>
        </w:rPr>
        <w:t>Important features:</w:t>
      </w:r>
    </w:p>
    <w:p>
      <w:pPr>
        <w:pStyle w:val="Normal"/>
        <w:spacing w:lineRule="atLeast" w:line="100" w:before="0" w:after="0"/>
        <w:rPr>
          <w:sz w:val="28"/>
          <w:szCs w:val="28"/>
          <w:lang w:val="en-US"/>
        </w:rPr>
      </w:pPr>
      <w:r>
        <w:rPr>
          <w:sz w:val="28"/>
          <w:szCs w:val="28"/>
          <w:lang w:val="en-US"/>
        </w:rPr>
        <mc:AlternateContent>
          <mc:Choice Requires="wps">
            <w:drawing>
              <wp:anchor behindDoc="0" distT="0" distB="0" distL="114935" distR="114935" simplePos="0" locked="0" layoutInCell="1" allowOverlap="1" relativeHeight="3">
                <wp:simplePos x="0" y="0"/>
                <wp:positionH relativeFrom="column">
                  <wp:posOffset>3992880</wp:posOffset>
                </wp:positionH>
                <wp:positionV relativeFrom="paragraph">
                  <wp:posOffset>189865</wp:posOffset>
                </wp:positionV>
                <wp:extent cx="452120" cy="305435"/>
                <wp:effectExtent l="0" t="0" r="0" b="0"/>
                <wp:wrapNone/>
                <wp:docPr id="1" name="Frame1"/>
                <a:graphic xmlns:a="http://schemas.openxmlformats.org/drawingml/2006/main">
                  <a:graphicData uri="http://schemas.microsoft.com/office/word/2010/wordprocessingShape">
                    <wps:wsp>
                      <wps:cNvSpPr/>
                      <wps:spPr>
                        <a:xfrm>
                          <a:off x="0" y="0"/>
                          <a:ext cx="451440" cy="304920"/>
                        </a:xfrm>
                        <a:prstGeom prst="rect">
                          <a:avLst/>
                        </a:prstGeom>
                        <a:noFill/>
                        <a:ln w="17640">
                          <a:solidFill>
                            <a:srgbClr val="000000"/>
                          </a:solidFill>
                          <a:round/>
                        </a:ln>
                      </wps:spPr>
                      <wps:style>
                        <a:lnRef idx="0"/>
                        <a:fillRef idx="0"/>
                        <a:effectRef idx="0"/>
                        <a:fontRef idx="minor"/>
                      </wps:style>
                      <wps:txbx>
                        <w:txbxContent>
                          <w:p>
                            <w:pPr>
                              <w:pStyle w:val="Normal"/>
                              <w:spacing w:before="0" w:after="57"/>
                              <w:jc w:val="center"/>
                              <w:rPr/>
                            </w:pPr>
                            <w:r>
                              <w:rPr>
                                <w:rFonts w:eastAsia="SimSun;宋体" w:cs="Calibri" w:ascii="Calibri" w:hAnsi="Calibri"/>
                                <w:b/>
                                <w:bCs/>
                                <w:color w:val="00000A"/>
                                <w:sz w:val="36"/>
                                <w:szCs w:val="36"/>
                                <w:lang w:val="en-US" w:eastAsia="ar-SA"/>
                              </w:rPr>
                              <w:t>;</w:t>
                            </w:r>
                          </w:p>
                        </w:txbxContent>
                      </wps:txbx>
                      <wps:bodyPr lIns="0" rIns="0" tIns="0" bIns="0">
                        <a:noAutofit/>
                      </wps:bodyPr>
                    </wps:wsp>
                  </a:graphicData>
                </a:graphic>
              </wp:anchor>
            </w:drawing>
          </mc:Choice>
          <mc:Fallback>
            <w:pict>
              <v:rect id="shape_0" ID="Frame1" stroked="t" style="position:absolute;margin-left:314.4pt;margin-top:14.95pt;width:35.5pt;height:23.95pt">
                <w10:wrap type="square"/>
                <v:fill on="false" o:detectmouseclick="t"/>
                <v:stroke color="black" weight="17640" joinstyle="round" endcap="flat"/>
                <v:textbox>
                  <w:txbxContent>
                    <w:p>
                      <w:pPr>
                        <w:pStyle w:val="Normal"/>
                        <w:spacing w:before="0" w:after="57"/>
                        <w:jc w:val="center"/>
                        <w:rPr/>
                      </w:pPr>
                      <w:r>
                        <w:rPr>
                          <w:rFonts w:eastAsia="SimSun;宋体" w:cs="Calibri" w:ascii="Calibri" w:hAnsi="Calibri"/>
                          <w:b/>
                          <w:bCs/>
                          <w:color w:val="00000A"/>
                          <w:sz w:val="36"/>
                          <w:szCs w:val="36"/>
                          <w:lang w:val="en-US" w:eastAsia="ar-SA"/>
                        </w:rPr>
                        <w:t>;</w:t>
                      </w:r>
                    </w:p>
                  </w:txbxContent>
                </v:textbox>
              </v:rect>
            </w:pict>
          </mc:Fallback>
        </mc:AlternateContent>
      </w:r>
    </w:p>
    <w:p>
      <w:pPr>
        <w:pStyle w:val="ListParagraph"/>
        <w:numPr>
          <w:ilvl w:val="0"/>
          <w:numId w:val="2"/>
        </w:numPr>
        <w:spacing w:lineRule="auto" w:line="360" w:before="0" w:after="0"/>
        <w:rPr>
          <w:rFonts w:eastAsia="SimSun;宋体"/>
          <w:sz w:val="28"/>
          <w:szCs w:val="28"/>
          <w:lang w:val="en-US" w:eastAsia="ar-SA"/>
        </w:rPr>
      </w:pPr>
      <w:r>
        <w:rPr>
          <w:rFonts w:eastAsia="SimSun;宋体"/>
          <w:sz w:val="28"/>
          <w:szCs w:val="28"/>
          <w:lang w:val="en-US" w:eastAsia="ar-SA"/>
        </w:rPr>
        <w:t xml:space="preserve">Every command ends with a semi-colon.  </w:t>
      </w:r>
    </w:p>
    <w:p>
      <w:pPr>
        <w:pStyle w:val="ListParagraph"/>
        <w:numPr>
          <w:ilvl w:val="0"/>
          <w:numId w:val="2"/>
        </w:numPr>
        <w:spacing w:lineRule="auto" w:line="360" w:before="0" w:after="0"/>
        <w:rPr>
          <w:rFonts w:eastAsia="SimSun;宋体"/>
          <w:sz w:val="28"/>
          <w:szCs w:val="28"/>
          <w:lang w:val="en-US" w:eastAsia="ar-SA"/>
        </w:rPr>
      </w:pPr>
      <w:r>
        <mc:AlternateContent>
          <mc:Choice Requires="wps">
            <w:drawing>
              <wp:anchor behindDoc="0" distT="0" distB="0" distL="114935" distR="114935" simplePos="0" locked="0" layoutInCell="1" allowOverlap="1" relativeHeight="4">
                <wp:simplePos x="0" y="0"/>
                <wp:positionH relativeFrom="column">
                  <wp:posOffset>4586605</wp:posOffset>
                </wp:positionH>
                <wp:positionV relativeFrom="paragraph">
                  <wp:posOffset>-31750</wp:posOffset>
                </wp:positionV>
                <wp:extent cx="452120" cy="254000"/>
                <wp:effectExtent l="0" t="0" r="0" b="0"/>
                <wp:wrapNone/>
                <wp:docPr id="3" name="Frame2"/>
                <a:graphic xmlns:a="http://schemas.openxmlformats.org/drawingml/2006/main">
                  <a:graphicData uri="http://schemas.microsoft.com/office/word/2010/wordprocessingShape">
                    <wps:wsp>
                      <wps:cNvSpPr/>
                      <wps:spPr>
                        <a:xfrm>
                          <a:off x="0" y="0"/>
                          <a:ext cx="451440" cy="253440"/>
                        </a:xfrm>
                        <a:prstGeom prst="rect">
                          <a:avLst/>
                        </a:prstGeom>
                        <a:noFill/>
                        <a:ln w="17640">
                          <a:solidFill>
                            <a:srgbClr val="000000"/>
                          </a:solidFill>
                          <a:round/>
                        </a:ln>
                      </wps:spPr>
                      <wps:style>
                        <a:lnRef idx="0"/>
                        <a:fillRef idx="0"/>
                        <a:effectRef idx="0"/>
                        <a:fontRef idx="minor"/>
                      </wps:style>
                      <wps:txbx>
                        <w:txbxContent>
                          <w:p>
                            <w:pPr>
                              <w:pStyle w:val="Normal"/>
                              <w:spacing w:before="0" w:after="57"/>
                              <w:jc w:val="center"/>
                              <w:rPr/>
                            </w:pPr>
                            <w:r>
                              <w:rPr>
                                <w:rFonts w:eastAsia="SimSun;宋体" w:cs="Calibri" w:ascii="Calibri" w:hAnsi="Calibri"/>
                                <w:b/>
                                <w:bCs/>
                                <w:color w:val="00000A"/>
                                <w:sz w:val="36"/>
                                <w:szCs w:val="36"/>
                                <w:lang w:val="en-US" w:eastAsia="ar-SA"/>
                              </w:rPr>
                              <w:t>!</w:t>
                            </w:r>
                          </w:p>
                        </w:txbxContent>
                      </wps:txbx>
                      <wps:bodyPr lIns="0" rIns="0" tIns="0" bIns="0">
                        <a:noAutofit/>
                      </wps:bodyPr>
                    </wps:wsp>
                  </a:graphicData>
                </a:graphic>
              </wp:anchor>
            </w:drawing>
          </mc:Choice>
          <mc:Fallback>
            <w:pict>
              <v:rect id="shape_0" ID="Frame2" stroked="t" style="position:absolute;margin-left:361.15pt;margin-top:-2.5pt;width:35.5pt;height:19.9pt">
                <w10:wrap type="square"/>
                <v:fill on="false" o:detectmouseclick="t"/>
                <v:stroke color="black" weight="17640" joinstyle="round" endcap="flat"/>
                <v:textbox>
                  <w:txbxContent>
                    <w:p>
                      <w:pPr>
                        <w:pStyle w:val="Normal"/>
                        <w:spacing w:before="0" w:after="57"/>
                        <w:jc w:val="center"/>
                        <w:rPr/>
                      </w:pPr>
                      <w:r>
                        <w:rPr>
                          <w:rFonts w:eastAsia="SimSun;宋体" w:cs="Calibri" w:ascii="Calibri" w:hAnsi="Calibri"/>
                          <w:b/>
                          <w:bCs/>
                          <w:color w:val="00000A"/>
                          <w:sz w:val="36"/>
                          <w:szCs w:val="36"/>
                          <w:lang w:val="en-US" w:eastAsia="ar-SA"/>
                        </w:rPr>
                        <w:t>!</w:t>
                      </w:r>
                    </w:p>
                  </w:txbxContent>
                </v:textbox>
              </v:rect>
            </w:pict>
          </mc:Fallback>
        </mc:AlternateContent>
      </w:r>
      <w:r>
        <w:rPr>
          <w:rFonts w:eastAsia="SimSun;宋体"/>
          <w:sz w:val="28"/>
          <w:szCs w:val="28"/>
          <w:lang w:val="en-US" w:eastAsia="ar-SA"/>
        </w:rPr>
        <w:t xml:space="preserve">A Comment is marked with an exclamation mark. </w:t>
      </w:r>
    </w:p>
    <w:p>
      <w:pPr>
        <w:pStyle w:val="ListParagraph"/>
        <w:numPr>
          <w:ilvl w:val="0"/>
          <w:numId w:val="2"/>
        </w:numPr>
        <w:spacing w:lineRule="auto" w:line="360" w:before="0" w:after="0"/>
        <w:rPr>
          <w:rFonts w:eastAsia="SimSun;宋体"/>
          <w:sz w:val="28"/>
          <w:szCs w:val="28"/>
          <w:lang w:val="en-US" w:eastAsia="ar-SA"/>
        </w:rPr>
      </w:pPr>
      <w:r>
        <w:rPr>
          <w:rFonts w:eastAsia="SimSun;宋体"/>
          <w:sz w:val="28"/>
          <w:szCs w:val="28"/>
          <w:lang w:val="en-US" w:eastAsia="ar-SA"/>
        </w:rPr>
        <w:t>The syntax is NOT case sensitive.</w:t>
      </w:r>
    </w:p>
    <w:p>
      <w:pPr>
        <w:pStyle w:val="ListParagraph"/>
        <w:numPr>
          <w:ilvl w:val="0"/>
          <w:numId w:val="2"/>
        </w:numPr>
        <w:spacing w:lineRule="auto" w:line="360" w:before="0" w:after="0"/>
        <w:rPr>
          <w:rFonts w:eastAsia="SimSun;宋体"/>
          <w:sz w:val="28"/>
          <w:szCs w:val="28"/>
          <w:lang w:val="en-US" w:eastAsia="ar-SA"/>
        </w:rPr>
      </w:pPr>
      <w:r>
        <w:rPr>
          <w:rFonts w:eastAsia="SimSun;宋体"/>
          <w:sz w:val="28"/>
          <w:szCs w:val="28"/>
          <w:lang w:val="en-US" w:eastAsia="ar-SA"/>
        </w:rPr>
        <w:t>Variable names can have a maximum length of 8 characters.</w:t>
      </w:r>
    </w:p>
    <w:p>
      <w:pPr>
        <w:pStyle w:val="ListParagraph"/>
        <w:numPr>
          <w:ilvl w:val="0"/>
          <w:numId w:val="2"/>
        </w:numPr>
        <w:spacing w:lineRule="auto" w:line="360" w:before="0" w:after="0"/>
        <w:rPr>
          <w:rFonts w:eastAsia="SimSun;宋体"/>
          <w:sz w:val="28"/>
          <w:szCs w:val="28"/>
          <w:lang w:val="en-US" w:eastAsia="ar-SA"/>
        </w:rPr>
      </w:pPr>
      <w:r>
        <w:rPr>
          <w:rFonts w:eastAsia="SimSun;宋体"/>
          <w:sz w:val="28"/>
          <w:szCs w:val="28"/>
          <w:lang w:val="en-US" w:eastAsia="ar-SA"/>
        </w:rPr>
        <w:t>The length of each command line is limited to 80 characters; one command may cover more than one line and ends with the next semi-colon.</w:t>
      </w:r>
    </w:p>
    <w:p>
      <w:pPr>
        <w:pStyle w:val="ListParagraph"/>
        <w:numPr>
          <w:ilvl w:val="0"/>
          <w:numId w:val="2"/>
        </w:numPr>
        <w:spacing w:lineRule="auto" w:line="360" w:before="0" w:after="0"/>
        <w:rPr>
          <w:sz w:val="28"/>
          <w:szCs w:val="28"/>
          <w:lang w:val="en-US"/>
        </w:rPr>
      </w:pPr>
      <w:r>
        <w:rPr>
          <w:sz w:val="28"/>
          <w:szCs w:val="28"/>
          <w:lang w:val="en-US"/>
        </w:rPr>
        <w:t>Overview of the whole Mplus language see Version 7 User’s Guide, Ch.20, p. 805ff.</w:t>
      </w:r>
    </w:p>
    <w:p>
      <w:pPr>
        <w:pStyle w:val="ListParagraph"/>
        <w:numPr>
          <w:ilvl w:val="0"/>
          <w:numId w:val="2"/>
        </w:numPr>
        <w:spacing w:lineRule="auto" w:line="360" w:before="0" w:after="0"/>
        <w:rPr>
          <w:sz w:val="28"/>
          <w:szCs w:val="28"/>
          <w:lang w:val="en-US"/>
        </w:rPr>
      </w:pPr>
      <w:r>
        <w:rPr>
          <w:sz w:val="28"/>
          <w:szCs w:val="28"/>
          <w:lang w:val="en-US"/>
        </w:rPr>
        <w:t>There are Commands (e.g. MODEL), Options (e.g. ESTIMATOR) and Keywords (e.g. BY)</w:t>
      </w:r>
    </w:p>
    <w:p>
      <w:pPr>
        <w:pStyle w:val="ListParagraph"/>
        <w:spacing w:lineRule="auto" w:line="360" w:before="0" w:after="0"/>
        <w:ind w:left="0" w:right="0" w:hanging="0"/>
        <w:rPr>
          <w:b/>
          <w:b/>
          <w:sz w:val="24"/>
          <w:lang w:val="en-US"/>
        </w:rPr>
      </w:pPr>
      <w:r>
        <w:rPr>
          <w:b/>
          <w:sz w:val="24"/>
          <w:lang w:val="en-US"/>
        </w:rPr>
      </w:r>
      <w:r>
        <w:br w:type="page"/>
      </w:r>
    </w:p>
    <w:p>
      <w:pPr>
        <w:pStyle w:val="Heading1"/>
        <w:numPr>
          <w:ilvl w:val="0"/>
          <w:numId w:val="1"/>
        </w:numPr>
        <w:rPr>
          <w:lang w:val="en-US"/>
        </w:rPr>
      </w:pPr>
      <w:r>
        <w:rPr>
          <w:lang w:val="en-US"/>
        </w:rPr>
        <w:t>EXPORTING DATA TO MPLUS</w:t>
      </w:r>
    </w:p>
    <w:p>
      <w:pPr>
        <w:pStyle w:val="Heading2"/>
        <w:numPr>
          <w:ilvl w:val="1"/>
          <w:numId w:val="1"/>
        </w:numPr>
        <w:rPr>
          <w:lang w:val="en-US"/>
        </w:rPr>
      </w:pPr>
      <w:r>
        <w:rPr>
          <w:lang w:val="en-US"/>
        </w:rPr>
        <w:t>With SPSS</w:t>
      </w:r>
    </w:p>
    <w:p>
      <w:pPr>
        <w:pStyle w:val="TextBody"/>
        <w:rPr>
          <w:lang w:val="en-US"/>
        </w:rPr>
      </w:pPr>
      <w:r>
        <w:rPr>
          <w:lang w:val="en-US"/>
        </w:rPr>
        <w:t>Before exporting data to a tab-delineated (ASCII) file you have 2 options dealing with MISSINGS  in your data.</w:t>
      </w:r>
    </w:p>
    <w:p>
      <w:pPr>
        <w:pStyle w:val="TextBody"/>
        <w:numPr>
          <w:ilvl w:val="0"/>
          <w:numId w:val="6"/>
        </w:numPr>
        <w:rPr>
          <w:lang w:val="en-US"/>
        </w:rPr>
      </w:pPr>
      <w:r>
        <w:rPr>
          <w:lang w:val="en-US"/>
        </w:rPr>
        <w:t xml:space="preserve">Recode the missing values beforehand into an unmistakable numeric value which you can define in Mplus as well (you can define several values as missing). Here is an example for the SPSS-syntax (the value used is arbitrary): </w:t>
      </w:r>
    </w:p>
    <w:p>
      <w:pPr>
        <w:pStyle w:val="Syntax"/>
        <w:rPr>
          <w:lang w:val="en-US"/>
        </w:rPr>
      </w:pPr>
      <w:r>
        <w:rPr>
          <w:lang w:val="en-US"/>
        </w:rPr>
        <w:t>RECODE variable01 variable02 variable03 variable04 (e.g. SYSMIS=-9999).</w:t>
      </w:r>
    </w:p>
    <w:p>
      <w:pPr>
        <w:pStyle w:val="TextBody"/>
        <w:numPr>
          <w:ilvl w:val="0"/>
          <w:numId w:val="6"/>
        </w:numPr>
        <w:rPr>
          <w:lang w:val="en-US"/>
        </w:rPr>
      </w:pPr>
      <w:r>
        <w:rPr>
          <w:lang w:val="en-US"/>
        </w:rPr>
        <w:t>Or you can define "." in the Mplus syntax as missing (in the variable command) afterwards and keep missings marked as such. As a consequence you cannot define any other value as missing.</w:t>
      </w:r>
    </w:p>
    <w:p>
      <w:pPr>
        <w:pStyle w:val="Heading3"/>
        <w:numPr>
          <w:ilvl w:val="2"/>
          <w:numId w:val="1"/>
        </w:numPr>
        <w:rPr>
          <w:lang w:val="en-US"/>
        </w:rPr>
      </w:pPr>
      <w:r>
        <w:rPr>
          <w:lang w:val="en-US"/>
        </w:rPr>
        <w:t>Creating an ASCII-file:</w:t>
      </w:r>
    </w:p>
    <w:p>
      <w:pPr>
        <w:pStyle w:val="TextBody"/>
        <w:numPr>
          <w:ilvl w:val="0"/>
          <w:numId w:val="5"/>
        </w:numPr>
        <w:rPr>
          <w:lang w:val="en-US"/>
        </w:rPr>
      </w:pPr>
      <w:r>
        <w:rPr>
          <w:lang w:val="en-US"/>
        </w:rPr>
        <w:t xml:space="preserve">use drop-down menus </w:t>
      </w:r>
    </w:p>
    <w:p>
      <w:pPr>
        <w:pStyle w:val="TextBody"/>
        <w:numPr>
          <w:ilvl w:val="1"/>
          <w:numId w:val="5"/>
        </w:numPr>
        <w:rPr>
          <w:lang w:val="en-US"/>
        </w:rPr>
      </w:pPr>
      <w:r>
        <w:rPr>
          <w:lang w:val="en-US"/>
        </w:rPr>
        <w:t xml:space="preserve">save data as … </w:t>
      </w:r>
    </w:p>
    <w:p>
      <w:pPr>
        <w:pStyle w:val="TextBody"/>
        <w:numPr>
          <w:ilvl w:val="1"/>
          <w:numId w:val="5"/>
        </w:numPr>
        <w:rPr>
          <w:lang w:val="en-US"/>
        </w:rPr>
      </w:pPr>
      <w:r>
        <w:rPr>
          <w:lang w:val="en-US"/>
        </w:rPr>
        <w:t>select desired variables</w:t>
      </w:r>
    </w:p>
    <w:p>
      <w:pPr>
        <w:pStyle w:val="TextBody"/>
        <w:numPr>
          <w:ilvl w:val="1"/>
          <w:numId w:val="5"/>
        </w:numPr>
        <w:rPr>
          <w:lang w:val="en-US"/>
        </w:rPr>
      </w:pPr>
      <w:r>
        <w:rPr>
          <w:lang w:val="en-US"/>
        </w:rPr>
        <w:t>deselect option to have variable names in first row</w:t>
      </w:r>
    </w:p>
    <w:p>
      <w:pPr>
        <w:pStyle w:val="TextBody"/>
        <w:numPr>
          <w:ilvl w:val="1"/>
          <w:numId w:val="5"/>
        </w:numPr>
        <w:rPr>
          <w:lang w:val="en-US"/>
        </w:rPr>
      </w:pPr>
      <w:r>
        <w:rPr>
          <w:lang w:val="en-US"/>
        </w:rPr>
        <w:t>choose desired data format (.dat, .txt)</w:t>
      </w:r>
    </w:p>
    <w:p>
      <w:pPr>
        <w:pStyle w:val="TextBody"/>
        <w:numPr>
          <w:ilvl w:val="0"/>
          <w:numId w:val="5"/>
        </w:numPr>
        <w:rPr>
          <w:lang w:val="en-US"/>
        </w:rPr>
      </w:pPr>
      <w:r>
        <w:rPr>
          <w:lang w:val="en-US"/>
        </w:rPr>
        <w:t>use following syntax command:</w:t>
      </w:r>
    </w:p>
    <w:p>
      <w:pPr>
        <w:pStyle w:val="Syntax"/>
        <w:rPr>
          <w:lang w:val="en-US"/>
        </w:rPr>
      </w:pPr>
      <w:r>
        <w:rPr>
          <w:lang w:val="en-US"/>
        </w:rPr>
        <w:t>SAVE TRANSLATE OUTFILE='C:\&gt;your path&lt;\xxx.dat'</w:t>
        <w:br/>
        <w:t>/TYPE=TAB</w:t>
        <w:br/>
        <w:t>/MAP</w:t>
        <w:br/>
        <w:t>/REPLACE</w:t>
        <w:br/>
        <w:t>/CELLS=VALUES</w:t>
        <w:br/>
        <w:t>/TEXTOPTIONS DECIMAL= DOT</w:t>
        <w:br/>
        <w:t>/KEEP=&gt;variable01 variable02 variable03 variable04&lt;.</w:t>
      </w:r>
    </w:p>
    <w:p>
      <w:pPr>
        <w:pStyle w:val="Heading3"/>
        <w:numPr>
          <w:ilvl w:val="2"/>
          <w:numId w:val="1"/>
        </w:numPr>
        <w:rPr>
          <w:lang w:val="en-US"/>
        </w:rPr>
      </w:pPr>
      <w:r>
        <w:rPr>
          <w:lang w:val="en-US"/>
        </w:rPr>
        <w:t>With STATA</w:t>
      </w:r>
    </w:p>
    <w:p>
      <w:pPr>
        <w:pStyle w:val="Normal"/>
        <w:spacing w:lineRule="atLeast" w:line="100"/>
        <w:rPr>
          <w:sz w:val="28"/>
          <w:szCs w:val="28"/>
          <w:lang w:val="en-US"/>
        </w:rPr>
      </w:pPr>
      <w:r>
        <w:rPr>
          <w:sz w:val="28"/>
          <w:szCs w:val="28"/>
          <w:lang w:val="en-US"/>
        </w:rPr>
        <w:t>Use the programme stata2mplus (download at http://www.ats.ucla.edu/stat/stata/faq/stata2mplus.htm)</w:t>
      </w:r>
      <w:r>
        <w:br w:type="page"/>
      </w:r>
    </w:p>
    <w:p>
      <w:pPr>
        <w:pStyle w:val="Heading3"/>
        <w:numPr>
          <w:ilvl w:val="2"/>
          <w:numId w:val="1"/>
        </w:numPr>
        <w:rPr>
          <w:lang w:val="en-US"/>
        </w:rPr>
      </w:pPr>
      <w:r>
        <w:rPr>
          <w:lang w:val="en-US"/>
        </w:rPr>
        <w:t>Creating a correlation matrix with SPSS</w:t>
      </w:r>
    </w:p>
    <w:p>
      <w:pPr>
        <w:pStyle w:val="Syntax"/>
        <w:rPr>
          <w:lang w:val="en-US"/>
        </w:rPr>
      </w:pPr>
      <w:r>
        <w:rPr>
          <w:lang w:val="en-US"/>
        </w:rPr>
        <w:t xml:space="preserve">CORRELATIONS  </w:t>
      </w:r>
    </w:p>
    <w:p>
      <w:pPr>
        <w:pStyle w:val="Syntax"/>
        <w:rPr>
          <w:lang w:val="en-US"/>
        </w:rPr>
      </w:pPr>
      <w:r>
        <w:rPr>
          <w:lang w:val="en-US"/>
        </w:rPr>
        <w:t>/variables = &gt;variable01 variable02 variable03 variable04</w:t>
      </w:r>
      <w:r>
        <w:rPr>
          <w:sz w:val="28"/>
          <w:szCs w:val="28"/>
          <w:lang w:val="en-US"/>
        </w:rPr>
        <w:t>&lt;</w:t>
      </w:r>
    </w:p>
    <w:p>
      <w:pPr>
        <w:pStyle w:val="Syntax"/>
        <w:rPr>
          <w:lang w:val="en-US"/>
        </w:rPr>
      </w:pPr>
      <w:r>
        <w:rPr>
          <w:lang w:val="en-US"/>
        </w:rPr>
        <w:t>/MISSING=LISTWISE</w:t>
      </w:r>
    </w:p>
    <w:p>
      <w:pPr>
        <w:pStyle w:val="Syntax"/>
        <w:rPr>
          <w:lang w:val="en-US"/>
        </w:rPr>
      </w:pPr>
      <w:r>
        <w:rPr>
          <w:lang w:val="en-US"/>
        </w:rPr>
        <w:t>/matrix=out(*).</w:t>
      </w:r>
    </w:p>
    <w:p>
      <w:pPr>
        <w:pStyle w:val="Heading3"/>
        <w:numPr>
          <w:ilvl w:val="2"/>
          <w:numId w:val="1"/>
        </w:numPr>
        <w:rPr>
          <w:lang w:val="en-US"/>
        </w:rPr>
      </w:pPr>
      <w:r>
        <w:rPr>
          <w:lang w:val="en-US"/>
        </w:rPr>
        <w:t>Using covariance/correlation matrizes</w:t>
      </w:r>
    </w:p>
    <w:p>
      <w:pPr>
        <w:pStyle w:val="Syntax"/>
        <w:rPr>
          <w:lang w:val="en-US"/>
        </w:rPr>
      </w:pPr>
      <w:r>
        <w:rPr>
          <w:lang w:val="en-US"/>
        </w:rPr>
        <w:t>Title: covariance (or: correlation) matrix;</w:t>
      </w:r>
    </w:p>
    <w:p>
      <w:pPr>
        <w:pStyle w:val="Syntax"/>
        <w:rPr>
          <w:lang w:val="en-US"/>
        </w:rPr>
      </w:pPr>
      <w:r>
        <w:rPr>
          <w:lang w:val="en-US"/>
        </w:rPr>
        <w:t>data: file = &gt;1997.dat&lt;;</w:t>
      </w:r>
    </w:p>
    <w:p>
      <w:pPr>
        <w:pStyle w:val="Syntax"/>
        <w:rPr>
          <w:lang w:val="en-US"/>
        </w:rPr>
      </w:pPr>
      <w:r>
        <w:rPr>
          <w:lang w:val="en-US"/>
        </w:rPr>
        <w:t>type = covariance ; ! (type = mean std correlation;)</w:t>
      </w:r>
    </w:p>
    <w:p>
      <w:pPr>
        <w:pStyle w:val="Syntax"/>
        <w:rPr>
          <w:lang w:val="en-US"/>
        </w:rPr>
      </w:pPr>
      <w:r>
        <w:rPr>
          <w:lang w:val="en-US"/>
        </w:rPr>
        <w:t>nobs = &gt;660&lt;;</w:t>
      </w:r>
    </w:p>
    <w:p>
      <w:pPr>
        <w:pStyle w:val="Syntax"/>
        <w:rPr>
          <w:lang w:val="en-US"/>
        </w:rPr>
      </w:pPr>
      <w:r>
        <w:rPr>
          <w:lang w:val="en-US"/>
        </w:rPr>
        <w:t>…</w:t>
      </w:r>
    </w:p>
    <w:p>
      <w:pPr>
        <w:pStyle w:val="Syntax"/>
        <w:rPr>
          <w:lang w:val="en-US"/>
        </w:rPr>
      </w:pPr>
      <w:r>
        <w:rPr>
          <w:lang w:val="en-US"/>
        </w:rPr>
      </w:r>
    </w:p>
    <w:p>
      <w:pPr>
        <w:pStyle w:val="TextBody"/>
        <w:rPr>
          <w:lang w:val="en-US"/>
        </w:rPr>
      </w:pPr>
      <w:r>
        <w:rPr>
          <w:lang w:val="en-US"/>
        </w:rPr>
        <w:t>[the correlation/covariance triangle should first list means, then the std and at last the correlation matrix]</w:t>
      </w:r>
    </w:p>
    <w:p>
      <w:pPr>
        <w:pStyle w:val="Heading2"/>
        <w:numPr>
          <w:ilvl w:val="1"/>
          <w:numId w:val="1"/>
        </w:numPr>
        <w:rPr>
          <w:lang w:val="en-US"/>
        </w:rPr>
      </w:pPr>
      <w:r>
        <w:rPr>
          <w:lang w:val="en-US"/>
        </w:rPr>
        <w:t>TRANSFORM DATA</w:t>
      </w:r>
    </w:p>
    <w:p>
      <w:pPr>
        <w:pStyle w:val="TextBody"/>
        <w:numPr>
          <w:ilvl w:val="0"/>
          <w:numId w:val="3"/>
        </w:numPr>
        <w:rPr>
          <w:lang w:val="en-US"/>
        </w:rPr>
      </w:pPr>
      <w:r>
        <w:rPr>
          <w:rFonts w:eastAsia="Helvetica" w:cs="Calibri"/>
          <w:sz w:val="28"/>
          <w:szCs w:val="28"/>
          <w:lang w:val="en-US"/>
        </w:rPr>
        <w:t xml:space="preserve">Create a .dat-file from the ess3at.sav with the variables </w:t>
      </w:r>
      <w:r>
        <w:rPr>
          <w:rFonts w:eastAsia="Helvetica" w:cs="Calibri"/>
          <w:i/>
          <w:iCs/>
          <w:sz w:val="28"/>
          <w:szCs w:val="28"/>
          <w:lang w:val="en-US"/>
        </w:rPr>
        <w:t xml:space="preserve">ipmodst imptrad ipfrule ipbhprp ipeqopt ipudrst impenv imsmetn imdfetn impcntr </w:t>
      </w:r>
      <w:r>
        <w:rPr>
          <w:rFonts w:eastAsia="Helvetica" w:cs="Calibri"/>
          <w:sz w:val="28"/>
          <w:szCs w:val="28"/>
          <w:lang w:val="en-US"/>
        </w:rPr>
        <w:t>and name it ess3at_TRACO_UNIV_ATT.dat.</w:t>
      </w:r>
    </w:p>
    <w:p>
      <w:pPr>
        <w:pStyle w:val="TextBody"/>
        <w:numPr>
          <w:ilvl w:val="0"/>
          <w:numId w:val="3"/>
        </w:numPr>
        <w:rPr>
          <w:lang w:val="en-US"/>
        </w:rPr>
      </w:pPr>
      <w:r>
        <w:rPr>
          <w:rFonts w:eastAsia="Helvetica" w:cs="Calibri"/>
          <w:sz w:val="28"/>
          <w:szCs w:val="28"/>
          <w:lang w:val="en-US"/>
        </w:rPr>
        <w:t>Your total sample size should be N=2405; you ought to have 10 columns.</w:t>
      </w:r>
    </w:p>
    <w:p>
      <w:pPr>
        <w:pStyle w:val="TextBody"/>
        <w:numPr>
          <w:ilvl w:val="0"/>
          <w:numId w:val="3"/>
        </w:numPr>
        <w:rPr>
          <w:rFonts w:ascii="Calibri" w:hAnsi="Calibri" w:eastAsia="Helvetica" w:cs="Calibri"/>
          <w:sz w:val="28"/>
          <w:szCs w:val="28"/>
          <w:lang w:val="en-US"/>
        </w:rPr>
      </w:pPr>
      <w:r>
        <w:rPr>
          <w:rFonts w:eastAsia="Helvetica" w:cs="Calibri"/>
          <w:sz w:val="28"/>
          <w:szCs w:val="28"/>
          <w:lang w:val="en-US"/>
        </w:rPr>
        <w:t>Missing values are 7-9.</w:t>
      </w:r>
    </w:p>
    <w:p>
      <w:pPr>
        <w:pStyle w:val="TextBody"/>
        <w:numPr>
          <w:ilvl w:val="0"/>
          <w:numId w:val="3"/>
        </w:numPr>
        <w:rPr>
          <w:lang w:val="en-US"/>
        </w:rPr>
      </w:pPr>
      <w:r>
        <w:rPr>
          <w:rFonts w:eastAsia="Helvetica" w:cs="Calibri"/>
          <w:sz w:val="28"/>
          <w:szCs w:val="28"/>
          <w:lang w:val="en-US"/>
        </w:rPr>
        <w:t xml:space="preserve">Run a </w:t>
      </w:r>
      <w:r>
        <w:rPr>
          <w:rFonts w:eastAsia="Helvetica" w:cs="Calibri"/>
          <w:i/>
          <w:iCs/>
          <w:sz w:val="28"/>
          <w:szCs w:val="28"/>
          <w:lang w:val="en-US"/>
        </w:rPr>
        <w:t xml:space="preserve">type=basic </w:t>
      </w:r>
      <w:r>
        <w:rPr>
          <w:rFonts w:eastAsia="Helvetica" w:cs="Calibri"/>
          <w:sz w:val="28"/>
          <w:szCs w:val="28"/>
          <w:lang w:val="en-US"/>
        </w:rPr>
        <w:t>model</w:t>
      </w:r>
    </w:p>
    <w:p>
      <w:pPr>
        <w:pStyle w:val="TextBody"/>
        <w:numPr>
          <w:ilvl w:val="1"/>
          <w:numId w:val="3"/>
        </w:numPr>
        <w:rPr>
          <w:rFonts w:ascii="Calibri" w:hAnsi="Calibri" w:eastAsia="Helvetica" w:cs="Calibri"/>
          <w:sz w:val="28"/>
          <w:szCs w:val="28"/>
          <w:lang w:val="en-US"/>
        </w:rPr>
      </w:pPr>
      <w:r>
        <w:rPr>
          <w:rFonts w:eastAsia="Helvetica" w:cs="Calibri"/>
          <w:sz w:val="28"/>
          <w:szCs w:val="28"/>
          <w:lang w:val="en-US"/>
        </w:rPr>
        <w:t>insert the correct name of the data-file</w:t>
      </w:r>
    </w:p>
    <w:p>
      <w:pPr>
        <w:pStyle w:val="TextBody"/>
        <w:numPr>
          <w:ilvl w:val="1"/>
          <w:numId w:val="3"/>
        </w:numPr>
        <w:rPr>
          <w:rFonts w:ascii="Calibri" w:hAnsi="Calibri" w:eastAsia="Helvetica" w:cs="Calibri"/>
          <w:sz w:val="28"/>
          <w:szCs w:val="28"/>
          <w:lang w:val="en-US"/>
        </w:rPr>
      </w:pPr>
      <w:r>
        <w:rPr>
          <w:rFonts w:eastAsia="Helvetica" w:cs="Calibri"/>
          <w:sz w:val="28"/>
          <w:szCs w:val="28"/>
          <w:lang w:val="en-US"/>
        </w:rPr>
        <w:t>insert the variable names</w:t>
      </w:r>
    </w:p>
    <w:p>
      <w:pPr>
        <w:pStyle w:val="TextBody"/>
        <w:numPr>
          <w:ilvl w:val="1"/>
          <w:numId w:val="3"/>
        </w:numPr>
        <w:rPr>
          <w:lang w:val="en-US"/>
        </w:rPr>
      </w:pPr>
      <w:r>
        <w:rPr>
          <w:rFonts w:eastAsia="Helvetica" w:cs="Calibri"/>
          <w:sz w:val="28"/>
          <w:szCs w:val="28"/>
          <w:lang w:val="en-US"/>
        </w:rPr>
        <w:t xml:space="preserve">add the option </w:t>
      </w:r>
      <w:r>
        <w:rPr>
          <w:rFonts w:eastAsia="Helvetica" w:cs="Calibri"/>
          <w:i/>
          <w:iCs/>
          <w:sz w:val="28"/>
          <w:szCs w:val="28"/>
          <w:lang w:val="en-US"/>
        </w:rPr>
        <w:t xml:space="preserve">type=basic </w:t>
      </w:r>
      <w:r>
        <w:rPr>
          <w:rFonts w:eastAsia="Helvetica" w:cs="Calibri"/>
          <w:sz w:val="28"/>
          <w:szCs w:val="28"/>
          <w:lang w:val="en-US"/>
        </w:rPr>
        <w:t>in the ANALYSIS command</w:t>
      </w:r>
    </w:p>
    <w:p>
      <w:pPr>
        <w:pStyle w:val="TextBody"/>
        <w:numPr>
          <w:ilvl w:val="1"/>
          <w:numId w:val="3"/>
        </w:numPr>
        <w:rPr>
          <w:lang w:val="en-US"/>
        </w:rPr>
      </w:pPr>
      <w:r>
        <w:rPr>
          <w:rFonts w:eastAsia="Helvetica" w:cs="Calibri"/>
          <w:sz w:val="28"/>
          <w:szCs w:val="28"/>
          <w:lang w:val="en-US"/>
        </w:rPr>
        <w:t xml:space="preserve">Demand </w:t>
      </w:r>
      <w:r>
        <w:rPr>
          <w:rFonts w:eastAsia="Helvetica" w:cs="Calibri"/>
          <w:i/>
          <w:iCs/>
          <w:sz w:val="28"/>
          <w:szCs w:val="28"/>
          <w:lang w:val="en-US"/>
        </w:rPr>
        <w:t xml:space="preserve">sampstat </w:t>
      </w:r>
      <w:r>
        <w:rPr>
          <w:rFonts w:eastAsia="Helvetica" w:cs="Calibri"/>
          <w:i w:val="false"/>
          <w:iCs w:val="false"/>
          <w:sz w:val="28"/>
          <w:szCs w:val="28"/>
          <w:lang w:val="en-US"/>
        </w:rPr>
        <w:t>in the OUTPUT-command</w:t>
      </w:r>
    </w:p>
    <w:p>
      <w:pPr>
        <w:pStyle w:val="TextBody"/>
        <w:numPr>
          <w:ilvl w:val="0"/>
          <w:numId w:val="3"/>
        </w:numPr>
        <w:rPr>
          <w:lang w:val="en-US"/>
        </w:rPr>
      </w:pPr>
      <w:r>
        <w:rPr>
          <w:rFonts w:eastAsia="Helvetica" w:cs="Calibri"/>
          <w:sz w:val="28"/>
          <w:szCs w:val="28"/>
          <w:lang w:val="en-US"/>
        </w:rPr>
        <w:t xml:space="preserve">Which output-segments does the </w:t>
      </w:r>
      <w:r>
        <w:rPr>
          <w:rFonts w:eastAsia="Helvetica" w:cs="Calibri"/>
          <w:i/>
          <w:iCs/>
          <w:sz w:val="28"/>
          <w:szCs w:val="28"/>
          <w:lang w:val="en-US"/>
        </w:rPr>
        <w:t>type=basic</w:t>
      </w:r>
      <w:r>
        <w:rPr>
          <w:rFonts w:eastAsia="Helvetica" w:cs="Calibri"/>
          <w:sz w:val="28"/>
          <w:szCs w:val="28"/>
          <w:lang w:val="en-US"/>
        </w:rPr>
        <w:t xml:space="preserve"> option yield?</w:t>
      </w:r>
      <w:r>
        <w:br w:type="page"/>
      </w:r>
    </w:p>
    <w:p>
      <w:pPr>
        <w:pStyle w:val="Heading"/>
        <w:rPr>
          <w:lang w:val="en-US"/>
        </w:rPr>
      </w:pPr>
      <w:r>
        <w:rPr>
          <w:lang w:val="en-US"/>
        </w:rPr>
        <w:t>CONFIRMATORY FACTOR ANALYSIS</w:t>
      </w:r>
    </w:p>
    <w:p>
      <w:pPr>
        <w:pStyle w:val="TextBody"/>
        <w:rPr>
          <w:lang w:val="en-US"/>
        </w:rPr>
      </w:pPr>
      <w:r>
        <w:rPr>
          <w:lang w:val="en-US"/>
        </w:rPr>
        <w:t xml:space="preserve">The examples are based on the concept of basic human values as described by Shalom Schwartz and used in the European Social Survey (short: ESS) in an abbreviated version fit for an already extensive questionnaire: the Portrait Values Questionnaire (PVQ). The ESS is a cross-national and cross-sectional instrument which is biennially asked in samples of the general public of a majority of the states belonging to the European Union and is thus used extensively. There is broad research on the validity and reliability of its measures. </w:t>
      </w:r>
    </w:p>
    <w:p>
      <w:pPr>
        <w:pStyle w:val="TextBody"/>
        <w:rPr>
          <w:lang w:val="en-US"/>
        </w:rPr>
      </w:pPr>
      <w:r>
        <w:rPr>
          <w:lang w:val="en-US"/>
        </w:rPr>
        <w:t xml:space="preserve">In the social sciences values are seen in the psychological make-up of the human mind as one of its fundamental parts influencing other psychological concepts like attitudes </w:t>
      </w:r>
      <w:r>
        <w:rPr>
          <w:position w:val="0"/>
          <w:sz w:val="28"/>
          <w:sz w:val="28"/>
          <w:vertAlign w:val="baseline"/>
          <w:lang w:val="en-US"/>
        </w:rPr>
        <w:t>(Hitlin and Piliavin 2004; Judd and Krosnick 1982)</w:t>
      </w:r>
      <w:r>
        <w:rPr>
          <w:lang w:val="en-US"/>
        </w:rPr>
        <w:t>⁠ which again are related to actions (see Ajzen 1991).</w:t>
      </w:r>
      <w:r>
        <w:rPr>
          <w:position w:val="0"/>
          <w:sz w:val="28"/>
          <w:sz w:val="28"/>
          <w:vertAlign w:val="baseline"/>
          <w:lang w:val="en-US"/>
        </w:rPr>
        <w:t xml:space="preserve"> For a conceptional understanding between the difference of values and attitudes we refer to Davidov et al. (2008: 584)⁠ </w:t>
      </w:r>
      <w:r>
        <w:rPr>
          <w:lang w:val="en-US"/>
        </w:rPr>
        <w:t xml:space="preserve">. Schwartz' value conception focuses on the explanation of altruistic and pro-social behavior </w:t>
      </w:r>
      <w:r>
        <w:rPr>
          <w:position w:val="0"/>
          <w:sz w:val="28"/>
          <w:sz w:val="28"/>
          <w:vertAlign w:val="baseline"/>
          <w:lang w:val="en-US"/>
        </w:rPr>
        <w:t>(see Bamberg and Schmidt 2010)</w:t>
      </w:r>
      <w:r>
        <w:rPr>
          <w:lang w:val="en-US"/>
        </w:rPr>
        <w:t xml:space="preserve">⁠ and also its opposing sides. </w:t>
      </w:r>
    </w:p>
    <w:p>
      <w:pPr>
        <w:pStyle w:val="TextBody"/>
        <w:rPr>
          <w:lang w:val="en-US"/>
        </w:rPr>
      </w:pPr>
      <w:r>
        <w:rPr>
          <w:lang w:val="en-US"/>
        </w:rPr>
        <w:t xml:space="preserve">The basic research question derived from applied research which guides the following exercises is: How do values related to traditional and conformity beliefs influence the perception of migrants in different countries? </w:t>
      </w:r>
    </w:p>
    <w:p>
      <w:pPr>
        <w:pStyle w:val="TextBody"/>
        <w:rPr>
          <w:lang w:val="en-US"/>
        </w:rPr>
      </w:pPr>
      <w:r>
        <w:rPr>
          <w:lang w:val="en-US"/>
        </w:rPr>
        <w:t>The link between welcoming or opposing migrants in a country (attitude towards migrants) and a pertaining level of conservational values (traditionalism and conformity) is derived from the following quote: “</w:t>
      </w:r>
      <w:r>
        <w:rPr>
          <w:i/>
          <w:iCs/>
          <w:lang w:val="en-US"/>
        </w:rPr>
        <w:t>[…]</w:t>
      </w:r>
      <w:r>
        <w:rPr>
          <w:lang w:val="en-US"/>
        </w:rPr>
        <w:t xml:space="preserve"> </w:t>
      </w:r>
      <w:r>
        <w:rPr>
          <w:i/>
          <w:iCs/>
          <w:lang w:val="en-US"/>
        </w:rPr>
        <w:t xml:space="preserve">human values whose motivational goals are promoted or blocked by the arrival of immigrants will affect attitudes toward immigration.” </w:t>
      </w:r>
      <w:r>
        <w:rPr>
          <w:lang w:val="en-US"/>
        </w:rPr>
        <w:t>(</w:t>
      </w:r>
      <w:r>
        <w:rPr>
          <w:position w:val="0"/>
          <w:sz w:val="28"/>
          <w:sz w:val="28"/>
          <w:vertAlign w:val="baseline"/>
          <w:lang w:val="en-US"/>
        </w:rPr>
        <w:t xml:space="preserve">Davidov et al. 2008: 585). </w:t>
      </w:r>
    </w:p>
    <w:p>
      <w:pPr>
        <w:pStyle w:val="TextBody"/>
        <w:rPr>
          <w:lang w:val="en-US"/>
        </w:rPr>
      </w:pPr>
      <w:r>
        <w:rPr>
          <w:lang w:val="en-US"/>
        </w:rPr>
        <w:t xml:space="preserve">The following examples will introduce stepwise the operationalization of that research question. Foremost, we have to begin by examining the presuppositions in the question: </w:t>
      </w:r>
    </w:p>
    <w:p>
      <w:pPr>
        <w:pStyle w:val="TextBody"/>
        <w:numPr>
          <w:ilvl w:val="0"/>
          <w:numId w:val="11"/>
        </w:numPr>
        <w:rPr>
          <w:lang w:val="en-US"/>
        </w:rPr>
      </w:pPr>
      <w:r>
        <w:rPr>
          <w:lang w:val="en-US"/>
        </w:rPr>
        <w:t>Is there a valid measurement for our concepts?</w:t>
      </w:r>
    </w:p>
    <w:p>
      <w:pPr>
        <w:pStyle w:val="TextBody"/>
        <w:numPr>
          <w:ilvl w:val="0"/>
          <w:numId w:val="11"/>
        </w:numPr>
        <w:rPr>
          <w:lang w:val="en-US"/>
        </w:rPr>
      </w:pPr>
      <w:r>
        <w:rPr>
          <w:lang w:val="en-US"/>
        </w:rPr>
        <w:t>Are these concepts measured similarly in countries?</w:t>
      </w:r>
    </w:p>
    <w:p>
      <w:pPr>
        <w:pStyle w:val="TextBody"/>
        <w:rPr>
          <w:lang w:val="en-US"/>
        </w:rPr>
      </w:pPr>
      <w:r>
        <w:rPr>
          <w:lang w:val="en-US"/>
        </w:rPr>
      </w:r>
      <w:r>
        <w:br w:type="page"/>
      </w:r>
    </w:p>
    <w:p>
      <w:pPr>
        <w:pStyle w:val="Heading1"/>
        <w:numPr>
          <w:ilvl w:val="0"/>
          <w:numId w:val="1"/>
        </w:numPr>
        <w:rPr>
          <w:lang w:val="en-US"/>
        </w:rPr>
      </w:pPr>
      <w:r>
        <w:rPr>
          <w:lang w:val="en-US"/>
        </w:rPr>
        <w:t>What is the measurement structure?</w:t>
      </w:r>
    </w:p>
    <w:p>
      <w:pPr>
        <w:pStyle w:val="TextBody"/>
        <w:rPr>
          <w:lang w:val="en-US"/>
        </w:rPr>
      </w:pPr>
      <w:r>
        <w:rPr>
          <w:szCs w:val="28"/>
          <w:lang w:val="en-US"/>
        </w:rPr>
        <w:t xml:space="preserve">Data file: </w:t>
      </w:r>
      <w:r>
        <w:rPr>
          <w:rFonts w:eastAsia="Helvetica" w:cs="Calibri"/>
          <w:szCs w:val="28"/>
          <w:lang w:val="en-US"/>
        </w:rPr>
        <w:t>ess3at_TRACO_UNIV_ATT.dat</w:t>
      </w:r>
    </w:p>
    <w:p>
      <w:pPr>
        <w:pStyle w:val="TextBody"/>
        <w:rPr>
          <w:szCs w:val="28"/>
          <w:lang w:val="en-US"/>
        </w:rPr>
      </w:pPr>
      <w:r>
        <w:rPr>
          <w:szCs w:val="28"/>
          <w:lang w:val="en-US"/>
        </w:rPr>
        <w:t xml:space="preserve">The set of variables contain several measurement models. </w:t>
      </w:r>
    </w:p>
    <w:p>
      <w:pPr>
        <w:pStyle w:val="TextBody"/>
        <w:numPr>
          <w:ilvl w:val="1"/>
          <w:numId w:val="4"/>
        </w:numPr>
        <w:spacing w:lineRule="atLeast" w:line="100"/>
        <w:rPr>
          <w:szCs w:val="28"/>
          <w:lang w:val="en-US"/>
        </w:rPr>
      </w:pPr>
      <w:r>
        <mc:AlternateContent>
          <mc:Choice Requires="wps">
            <w:drawing>
              <wp:anchor behindDoc="0" distT="144145" distB="144145" distL="0" distR="0" simplePos="0" locked="0" layoutInCell="1" allowOverlap="1" relativeHeight="6">
                <wp:simplePos x="0" y="0"/>
                <wp:positionH relativeFrom="column">
                  <wp:posOffset>372110</wp:posOffset>
                </wp:positionH>
                <wp:positionV relativeFrom="paragraph">
                  <wp:posOffset>212725</wp:posOffset>
                </wp:positionV>
                <wp:extent cx="5222240" cy="3862070"/>
                <wp:effectExtent l="0" t="0" r="0" b="0"/>
                <wp:wrapTopAndBottom/>
                <wp:docPr id="5" name="Frame3"/>
                <a:graphic xmlns:a="http://schemas.openxmlformats.org/drawingml/2006/main">
                  <a:graphicData uri="http://schemas.microsoft.com/office/word/2010/wordprocessingShape">
                    <wps:wsp>
                      <wps:cNvSpPr/>
                      <wps:spPr>
                        <a:xfrm>
                          <a:off x="0" y="0"/>
                          <a:ext cx="5221440" cy="38613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86045" cy="34334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5186045" cy="343344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1</w:t>
                            </w:r>
                            <w:r>
                              <w:fldChar w:fldCharType="end"/>
                            </w:r>
                            <w:r>
                              <w:rPr>
                                <w:lang w:val="en-US"/>
                              </w:rPr>
                              <w:t>: Dynamic structure of human values according to Sh. Schwartz</w:t>
                            </w:r>
                          </w:p>
                        </w:txbxContent>
                      </wps:txbx>
                      <wps:bodyPr lIns="90000" rIns="90000" tIns="45000" bIns="45000">
                        <a:noAutofit/>
                      </wps:bodyPr>
                    </wps:wsp>
                  </a:graphicData>
                </a:graphic>
              </wp:anchor>
            </w:drawing>
          </mc:Choice>
          <mc:Fallback>
            <w:pict>
              <v:rect id="shape_0" ID="Frame3" stroked="f" style="position:absolute;margin-left:29.3pt;margin-top:16.75pt;width:411.1pt;height:304pt">
                <w10:wrap type="square"/>
                <v:fill on="false" o:detectmouseclick="t"/>
                <v:stroke color="#3465a4" joinstyle="round" endcap="flat"/>
                <v:textbox>
                  <w:txbxContent>
                    <w:p>
                      <w:pPr>
                        <w:pStyle w:val="Figure"/>
                        <w:spacing w:before="120" w:after="120"/>
                        <w:rPr/>
                      </w:pPr>
                      <w:r>
                        <w:rPr/>
                        <w:drawing>
                          <wp:inline distT="0" distB="0" distL="0" distR="0">
                            <wp:extent cx="5186045" cy="343344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tretch>
                                      <a:fillRect/>
                                    </a:stretch>
                                  </pic:blipFill>
                                  <pic:spPr bwMode="auto">
                                    <a:xfrm>
                                      <a:off x="0" y="0"/>
                                      <a:ext cx="5186045" cy="343344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1</w:t>
                      </w:r>
                      <w:r>
                        <w:fldChar w:fldCharType="end"/>
                      </w:r>
                      <w:r>
                        <w:rPr>
                          <w:lang w:val="en-US"/>
                        </w:rPr>
                        <w:t>: Dynamic structure of human values according to Sh. Schwartz</w:t>
                      </w:r>
                    </w:p>
                  </w:txbxContent>
                </v:textbox>
              </v:rect>
            </w:pict>
          </mc:Fallback>
        </mc:AlternateContent>
      </w:r>
      <w:r>
        <w:rPr>
          <w:szCs w:val="28"/>
          <w:lang w:val="en-US"/>
        </w:rPr>
        <w:t>How many latent (unobserved) constructs can you identify among the items in the data-set belonging to human values? Figure  Figure</w:t>
      </w:r>
    </w:p>
    <w:p>
      <w:pPr>
        <w:pStyle w:val="TextBody"/>
        <w:numPr>
          <w:ilvl w:val="1"/>
          <w:numId w:val="4"/>
        </w:numPr>
        <w:spacing w:lineRule="atLeast" w:line="100"/>
        <w:rPr>
          <w:szCs w:val="28"/>
          <w:lang w:val="en-US"/>
        </w:rPr>
      </w:pPr>
      <w:r>
        <w:rPr>
          <w:szCs w:val="28"/>
          <w:lang w:val="en-US"/>
        </w:rPr>
        <w:t xml:space="preserve">Which indicators would you use respectively? </w:t>
      </w:r>
    </w:p>
    <w:p>
      <w:pPr>
        <w:pStyle w:val="TextBody"/>
        <w:numPr>
          <w:ilvl w:val="1"/>
          <w:numId w:val="4"/>
        </w:numPr>
        <w:spacing w:lineRule="atLeast" w:line="100"/>
        <w:rPr>
          <w:szCs w:val="28"/>
          <w:lang w:val="en-US"/>
        </w:rPr>
      </w:pPr>
      <w:r>
        <w:rPr>
          <w:szCs w:val="28"/>
          <w:lang w:val="en-US"/>
        </w:rPr>
        <w:t xml:space="preserve">How would you name the construct for the remaining three items? </w:t>
      </w:r>
    </w:p>
    <w:p>
      <w:pPr>
        <w:pStyle w:val="TextBody"/>
        <w:rPr>
          <w:lang w:val="en-US"/>
        </w:rPr>
      </w:pPr>
      <w:r>
        <w:rPr>
          <w:lang w:val="en-US"/>
        </w:rPr>
      </w:r>
      <w:r>
        <w:br w:type="page"/>
      </w:r>
    </w:p>
    <w:p>
      <w:pPr>
        <w:pStyle w:val="Heading1"/>
        <w:numPr>
          <w:ilvl w:val="0"/>
          <w:numId w:val="1"/>
        </w:numPr>
        <w:rPr>
          <w:lang w:val="en-US"/>
        </w:rPr>
      </w:pPr>
      <w:r>
        <w:rPr>
          <w:lang w:val="en-US"/>
        </w:rPr>
        <w:t xml:space="preserve">Confirmatory factor Analysis with one factor and four indicators. </w:t>
      </w:r>
    </w:p>
    <w:p>
      <w:pPr>
        <w:pStyle w:val="Normal"/>
        <w:spacing w:lineRule="atLeast" w:line="100" w:before="0" w:after="40"/>
        <w:rPr>
          <w:lang w:val="en-US"/>
        </w:rPr>
      </w:pPr>
      <w:r>
        <w:rPr>
          <w:sz w:val="28"/>
          <w:szCs w:val="28"/>
          <w:lang w:val="en-US"/>
        </w:rPr>
        <w:t xml:space="preserve">Data file: </w:t>
      </w:r>
      <w:r>
        <w:rPr>
          <w:rFonts w:eastAsia="Helvetica" w:cs="Calibri" w:ascii="Calibri" w:hAnsi="Calibri"/>
          <w:sz w:val="28"/>
          <w:szCs w:val="28"/>
          <w:lang w:val="en-US"/>
        </w:rPr>
        <w:t>ess3at_TRACO_UNIV_ATT.dat</w:t>
      </w:r>
    </w:p>
    <w:p>
      <w:pPr>
        <w:pStyle w:val="Normal"/>
        <w:spacing w:lineRule="atLeast" w:line="100" w:before="0" w:after="40"/>
        <w:rPr>
          <w:sz w:val="28"/>
          <w:szCs w:val="28"/>
          <w:lang w:val="en-US"/>
        </w:rPr>
      </w:pPr>
      <w:r>
        <w:rPr>
          <w:sz w:val="28"/>
          <w:szCs w:val="28"/>
          <w:lang w:val="en-US"/>
        </w:rPr>
      </w:r>
    </w:p>
    <w:p>
      <w:pPr>
        <w:pStyle w:val="Normal"/>
        <w:spacing w:lineRule="atLeast" w:line="100" w:before="0" w:after="40"/>
        <w:rPr>
          <w:sz w:val="28"/>
          <w:szCs w:val="28"/>
          <w:lang w:val="en-US"/>
        </w:rPr>
      </w:pPr>
      <w:r>
        <w:rPr>
          <w:sz w:val="28"/>
          <w:szCs w:val="28"/>
          <w:lang w:val="en-US"/>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25400</wp:posOffset>
                </wp:positionV>
                <wp:extent cx="3110865" cy="2982595"/>
                <wp:effectExtent l="0" t="0" r="0" b="0"/>
                <wp:wrapTopAndBottom/>
                <wp:docPr id="9" name="Frame4"/>
                <a:graphic xmlns:a="http://schemas.openxmlformats.org/drawingml/2006/main">
                  <a:graphicData uri="http://schemas.microsoft.com/office/word/2010/wordprocessingShape">
                    <wps:wsp>
                      <wps:cNvSpPr/>
                      <wps:spPr>
                        <a:xfrm>
                          <a:off x="0" y="0"/>
                          <a:ext cx="3110400" cy="29818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09595" cy="25965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tretch>
                                            <a:fillRect/>
                                          </a:stretch>
                                        </pic:blipFill>
                                        <pic:spPr bwMode="auto">
                                          <a:xfrm>
                                            <a:off x="0" y="0"/>
                                            <a:ext cx="3109595" cy="259651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2</w:t>
                            </w:r>
                            <w:r>
                              <w:fldChar w:fldCharType="end"/>
                            </w:r>
                            <w:r>
                              <w:rPr>
                                <w:lang w:val="en-US"/>
                              </w:rPr>
                              <w:t>: Measurement model TRACO</w:t>
                            </w:r>
                          </w:p>
                        </w:txbxContent>
                      </wps:txbx>
                      <wps:bodyPr lIns="90000" rIns="90000" tIns="45000" bIns="45000">
                        <a:noAutofit/>
                      </wps:bodyPr>
                    </wps:wsp>
                  </a:graphicData>
                </a:graphic>
              </wp:anchor>
            </w:drawing>
          </mc:Choice>
          <mc:Fallback>
            <w:pict>
              <v:rect id="shape_0" ID="Frame4" stroked="f" style="position:absolute;margin-left:104.35pt;margin-top:2pt;width:244.85pt;height:234.75pt;mso-position-horizontal:center">
                <w10:wrap type="square"/>
                <v:fill on="false" o:detectmouseclick="t"/>
                <v:stroke color="#3465a4" joinstyle="round" endcap="flat"/>
                <v:textbox>
                  <w:txbxContent>
                    <w:p>
                      <w:pPr>
                        <w:pStyle w:val="Figure"/>
                        <w:spacing w:before="120" w:after="120"/>
                        <w:rPr/>
                      </w:pPr>
                      <w:r>
                        <w:rPr/>
                        <w:drawing>
                          <wp:inline distT="0" distB="0" distL="0" distR="0">
                            <wp:extent cx="3109595" cy="25965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3"/>
                                    <a:stretch>
                                      <a:fillRect/>
                                    </a:stretch>
                                  </pic:blipFill>
                                  <pic:spPr bwMode="auto">
                                    <a:xfrm>
                                      <a:off x="0" y="0"/>
                                      <a:ext cx="3109595" cy="259651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2</w:t>
                      </w:r>
                      <w:r>
                        <w:fldChar w:fldCharType="end"/>
                      </w:r>
                      <w:r>
                        <w:rPr>
                          <w:lang w:val="en-US"/>
                        </w:rPr>
                        <w:t>: Measurement model TRACO</w:t>
                      </w:r>
                    </w:p>
                  </w:txbxContent>
                </v:textbox>
              </v:rect>
            </w:pict>
          </mc:Fallback>
        </mc:AlternateContent>
      </w:r>
    </w:p>
    <w:p>
      <w:pPr>
        <w:pStyle w:val="TextBody"/>
        <w:numPr>
          <w:ilvl w:val="1"/>
          <w:numId w:val="7"/>
        </w:numPr>
        <w:rPr/>
      </w:pPr>
      <w:r>
        <w:rPr>
          <w:rFonts w:eastAsia="Helvetica" w:cs="Calibri"/>
          <w:i/>
          <w:iCs/>
          <w:sz w:val="28"/>
          <w:szCs w:val="28"/>
          <w:lang w:val="en-US"/>
        </w:rPr>
        <w:t>ipmodst imptrad ipfrule ipbhprp</w:t>
      </w:r>
      <w:r>
        <w:rPr>
          <w:sz w:val="28"/>
          <w:szCs w:val="28"/>
          <w:lang w:val="en-US"/>
        </w:rPr>
        <w:t xml:space="preserve"> </w:t>
      </w:r>
      <w:r>
        <w:rPr>
          <w:rFonts w:eastAsia="Helvetica" w:cs="Calibri"/>
          <w:i/>
          <w:iCs/>
          <w:sz w:val="28"/>
          <w:szCs w:val="28"/>
          <w:lang w:val="en-US"/>
        </w:rPr>
        <w:t xml:space="preserve">ipeqopt ipudrst impenv imsmetn imdfetn impcntr </w:t>
      </w:r>
      <w:r>
        <w:rPr>
          <w:sz w:val="28"/>
          <w:szCs w:val="28"/>
          <w:lang w:val="en-US"/>
        </w:rPr>
        <w:t>are the variables of the data file. Build an Mplus-template and convert the path diagram of  Figure into Mplus syntax.</w:t>
      </w:r>
    </w:p>
    <w:p>
      <w:pPr>
        <w:pStyle w:val="TextBody"/>
        <w:numPr>
          <w:ilvl w:val="0"/>
          <w:numId w:val="0"/>
        </w:numPr>
        <w:rPr>
          <w:lang w:val="en-US"/>
        </w:rPr>
      </w:pPr>
      <w:r>
        <w:rPr>
          <w:sz w:val="28"/>
          <w:szCs w:val="28"/>
          <w:lang w:val="en-US"/>
        </w:rPr>
        <w:t>Use in the ANALYSIS-command the following option:</w:t>
      </w:r>
    </w:p>
    <w:p>
      <w:pPr>
        <w:pStyle w:val="TextBody"/>
        <w:numPr>
          <w:ilvl w:val="0"/>
          <w:numId w:val="0"/>
        </w:numPr>
        <w:rPr>
          <w:sz w:val="28"/>
          <w:szCs w:val="28"/>
          <w:lang w:val="en-US"/>
        </w:rPr>
      </w:pPr>
      <w:r>
        <w:rPr>
          <w:sz w:val="28"/>
          <w:szCs w:val="28"/>
          <w:lang w:val="en-US"/>
        </w:rPr>
        <w:t xml:space="preserve">model=nomeanstructure; </w:t>
        <w:br/>
        <w:t xml:space="preserve">information=expected; </w:t>
      </w:r>
    </w:p>
    <w:p>
      <w:pPr>
        <w:pStyle w:val="TextBody"/>
        <w:numPr>
          <w:ilvl w:val="2"/>
          <w:numId w:val="7"/>
        </w:numPr>
        <w:rPr>
          <w:lang w:val="en-US"/>
        </w:rPr>
      </w:pPr>
      <w:r>
        <w:rPr>
          <w:lang w:val="en-US"/>
        </w:rPr>
        <w:t xml:space="preserve">The estimator by default is ML/FIML. Are the according assumptions met by our data? Which alternative should we consider (Add ANALYSIS-option </w:t>
      </w:r>
      <w:r>
        <w:rPr>
          <w:i/>
          <w:iCs/>
          <w:lang w:val="en-US"/>
        </w:rPr>
        <w:t>estimator=&lt;xxx&gt;)</w:t>
      </w:r>
      <w:r>
        <w:rPr>
          <w:lang w:val="en-US"/>
        </w:rPr>
        <w:t>?</w:t>
      </w:r>
    </w:p>
    <w:p>
      <w:pPr>
        <w:pStyle w:val="TextBody"/>
        <w:numPr>
          <w:ilvl w:val="2"/>
          <w:numId w:val="7"/>
        </w:numPr>
        <w:rPr>
          <w:lang w:val="en-US"/>
        </w:rPr>
      </w:pPr>
      <w:r>
        <w:rPr>
          <w:lang w:val="en-US"/>
        </w:rPr>
        <w:t>Which are the unknown parameters in your model?</w:t>
      </w:r>
    </w:p>
    <w:p>
      <w:pPr>
        <w:pStyle w:val="TextBody"/>
        <w:numPr>
          <w:ilvl w:val="2"/>
          <w:numId w:val="7"/>
        </w:numPr>
        <w:rPr>
          <w:lang w:val="en-US"/>
        </w:rPr>
      </w:pPr>
      <w:r>
        <w:rPr>
          <w:lang w:val="en-US"/>
        </w:rPr>
        <w:t>How many are there?</w:t>
      </w:r>
    </w:p>
    <w:p>
      <w:pPr>
        <w:pStyle w:val="TextBody"/>
        <w:numPr>
          <w:ilvl w:val="2"/>
          <w:numId w:val="7"/>
        </w:numPr>
        <w:rPr>
          <w:lang w:val="en-US"/>
        </w:rPr>
      </w:pPr>
      <w:r>
        <w:rPr>
          <w:lang w:val="en-US"/>
        </w:rPr>
        <w:t>How much information is there in the var/covar-matrix?</w:t>
      </w:r>
    </w:p>
    <w:p>
      <w:pPr>
        <w:pStyle w:val="TextBody"/>
        <w:numPr>
          <w:ilvl w:val="2"/>
          <w:numId w:val="7"/>
        </w:numPr>
        <w:rPr>
          <w:lang w:val="en-US"/>
        </w:rPr>
      </w:pPr>
      <w:r>
        <w:rPr>
          <w:lang w:val="en-US"/>
        </w:rPr>
        <w:t>How did you calculate this number?</w:t>
      </w:r>
    </w:p>
    <w:p>
      <w:pPr>
        <w:pStyle w:val="TextBody"/>
        <w:numPr>
          <w:ilvl w:val="2"/>
          <w:numId w:val="7"/>
        </w:numPr>
        <w:rPr>
          <w:lang w:val="en-US"/>
        </w:rPr>
      </w:pPr>
      <w:r>
        <w:rPr>
          <w:lang w:val="en-US"/>
        </w:rPr>
        <w:t>How many positive/negative degrees of freedom do we have?</w:t>
      </w:r>
    </w:p>
    <w:p>
      <w:pPr>
        <w:pStyle w:val="TextBody"/>
        <w:numPr>
          <w:ilvl w:val="2"/>
          <w:numId w:val="7"/>
        </w:numPr>
        <w:rPr>
          <w:lang w:val="en-US"/>
        </w:rPr>
      </w:pPr>
      <w:r>
        <w:rPr>
          <w:lang w:val="en-US"/>
        </w:rPr>
        <w:t>To which extend is our model identified (under-, over- or just identified)?</w:t>
      </w:r>
    </w:p>
    <w:p>
      <w:pPr>
        <w:pStyle w:val="TextBody"/>
        <w:numPr>
          <w:ilvl w:val="1"/>
          <w:numId w:val="7"/>
        </w:numPr>
        <w:rPr>
          <w:lang w:val="en-US"/>
        </w:rPr>
      </w:pPr>
      <w:r>
        <w:rPr>
          <w:lang w:val="en-US"/>
        </w:rPr>
        <w:t>Make a “map” of the output and get a sense of where you find information on the estimation, the data, sample statistics, estimates, standardized estimates, etc. It will be usefull for future analysis to know where to find the respective information. We recommend you use this as template to add future (and also past) knowledge acquired during the theoretical input and discussions.</w:t>
      </w:r>
    </w:p>
    <w:p>
      <w:pPr>
        <w:pStyle w:val="TextBody"/>
        <w:rPr>
          <w:lang w:val="en-US"/>
        </w:rPr>
      </w:pPr>
      <w:r>
        <w:rPr>
          <w:lang w:val="en-US"/>
        </w:rPr>
        <w:t>INTERMEZZO: Freeing, fixing and constraining parameters (see Mplus User Guide, Chapter “Model Command” for specific use of options and keywords)</w:t>
      </w:r>
    </w:p>
    <w:p>
      <w:pPr>
        <w:pStyle w:val="TextBody"/>
        <w:numPr>
          <w:ilvl w:val="2"/>
          <w:numId w:val="7"/>
        </w:numPr>
        <w:rPr>
          <w:lang w:val="en-US"/>
        </w:rPr>
      </w:pPr>
      <w:r>
        <w:rPr>
          <w:sz w:val="28"/>
          <w:szCs w:val="28"/>
          <w:lang w:val="en-US"/>
        </w:rPr>
        <w:t xml:space="preserve">To </w:t>
      </w:r>
      <w:r>
        <w:rPr>
          <w:b/>
          <w:sz w:val="28"/>
          <w:szCs w:val="28"/>
          <w:lang w:val="en-US"/>
        </w:rPr>
        <w:t>free a parameter</w:t>
      </w:r>
      <w:r>
        <w:rPr>
          <w:sz w:val="28"/>
          <w:szCs w:val="28"/>
          <w:lang w:val="en-US"/>
        </w:rPr>
        <w:t xml:space="preserve"> that is constrained by default put an asterisk &gt;*&lt; after it. E.g. to free the first factor loading (What does this mean for the second factor loading?).</w:t>
      </w:r>
    </w:p>
    <w:p>
      <w:pPr>
        <w:pStyle w:val="TextBody"/>
        <w:numPr>
          <w:ilvl w:val="2"/>
          <w:numId w:val="7"/>
        </w:numPr>
        <w:rPr>
          <w:lang w:val="en-US"/>
        </w:rPr>
      </w:pPr>
      <w:r>
        <w:rPr>
          <w:sz w:val="28"/>
          <w:szCs w:val="28"/>
          <w:lang w:val="en-US"/>
        </w:rPr>
        <w:t xml:space="preserve">To </w:t>
      </w:r>
      <w:r>
        <w:rPr>
          <w:b/>
          <w:sz w:val="28"/>
          <w:szCs w:val="28"/>
          <w:lang w:val="en-US"/>
        </w:rPr>
        <w:t>fix a parameter to a certain value</w:t>
      </w:r>
      <w:r>
        <w:rPr>
          <w:sz w:val="28"/>
          <w:szCs w:val="28"/>
          <w:lang w:val="en-US"/>
        </w:rPr>
        <w:t xml:space="preserve"> put &gt;@&lt; and the value you choose after it. E.g. to constrain the variance of the latent variable write.</w:t>
      </w:r>
    </w:p>
    <w:p>
      <w:pPr>
        <w:pStyle w:val="TextBody"/>
        <w:numPr>
          <w:ilvl w:val="0"/>
          <w:numId w:val="0"/>
        </w:numPr>
        <w:rPr>
          <w:sz w:val="28"/>
          <w:szCs w:val="28"/>
          <w:lang w:val="en-US"/>
        </w:rPr>
      </w:pPr>
      <w:r>
        <w:rPr>
          <w:sz w:val="28"/>
          <w:szCs w:val="28"/>
          <w:lang w:val="en-US"/>
        </w:rPr>
        <w:t>F1 BY v1@1.0;</w:t>
      </w:r>
    </w:p>
    <w:p>
      <w:pPr>
        <w:pStyle w:val="TextBody"/>
        <w:numPr>
          <w:ilvl w:val="2"/>
          <w:numId w:val="7"/>
        </w:numPr>
        <w:rPr>
          <w:lang w:val="en-US"/>
        </w:rPr>
      </w:pPr>
      <w:r>
        <w:rPr>
          <w:sz w:val="28"/>
          <w:szCs w:val="28"/>
          <w:lang w:val="en-US"/>
        </w:rPr>
        <w:t xml:space="preserve">To </w:t>
      </w:r>
      <w:r>
        <w:rPr>
          <w:b/>
          <w:sz w:val="28"/>
          <w:szCs w:val="28"/>
          <w:lang w:val="en-US"/>
        </w:rPr>
        <w:t>constrain a set of parameters to be equal</w:t>
      </w:r>
      <w:r>
        <w:rPr>
          <w:sz w:val="28"/>
          <w:szCs w:val="28"/>
          <w:lang w:val="en-US"/>
        </w:rPr>
        <w:t xml:space="preserve"> put a character in parenthesis after them. E.g. to constrain the third and the fourth factor loading to be equal write: </w:t>
      </w:r>
    </w:p>
    <w:p>
      <w:pPr>
        <w:pStyle w:val="TextBody"/>
        <w:numPr>
          <w:ilvl w:val="0"/>
          <w:numId w:val="0"/>
        </w:numPr>
        <w:rPr>
          <w:lang w:val="en-US"/>
        </w:rPr>
      </w:pPr>
      <w:r>
        <w:rPr>
          <w:lang w:val="en-US"/>
        </w:rPr>
        <w:t>TRACO by ipfrule (1);</w:t>
        <w:br/>
        <w:t>TRACO by ipbhprp (1);</w:t>
      </w:r>
    </w:p>
    <w:p>
      <w:pPr>
        <w:pStyle w:val="TextBody"/>
        <w:numPr>
          <w:ilvl w:val="1"/>
          <w:numId w:val="7"/>
        </w:numPr>
        <w:rPr>
          <w:lang w:val="en-US"/>
        </w:rPr>
      </w:pPr>
      <w:r>
        <w:rPr>
          <w:lang w:val="en-US"/>
        </w:rPr>
        <w:t>Try to estimate all factor loadings freely, constrain the variance of the latent variable to 1.</w:t>
      </w:r>
    </w:p>
    <w:p>
      <w:pPr>
        <w:pStyle w:val="Heading2"/>
        <w:numPr>
          <w:ilvl w:val="1"/>
          <w:numId w:val="1"/>
        </w:numPr>
        <w:rPr>
          <w:lang w:val="en-US"/>
        </w:rPr>
      </w:pPr>
      <w:r>
        <w:rPr>
          <w:lang w:val="en-US"/>
        </w:rPr>
        <w:t>Tau-equivalent measurement model</w:t>
      </w:r>
    </w:p>
    <w:p>
      <w:pPr>
        <w:pStyle w:val="TextBody"/>
        <w:rPr>
          <w:lang w:val="en-US"/>
        </w:rPr>
      </w:pPr>
      <w:r>
        <w:rPr>
          <w:sz w:val="28"/>
          <w:szCs w:val="28"/>
          <w:lang w:val="en-US"/>
        </w:rPr>
        <w:t xml:space="preserve">data file: </w:t>
      </w:r>
      <w:r>
        <w:rPr>
          <w:rFonts w:eastAsia="Helvetica" w:cs="Calibri"/>
          <w:sz w:val="28"/>
          <w:szCs w:val="28"/>
          <w:lang w:val="en-US"/>
        </w:rPr>
        <w:t>ess3at_TRACO_UNIV_ATT.dat</w:t>
      </w:r>
    </w:p>
    <w:p>
      <w:pPr>
        <w:pStyle w:val="TextBody"/>
        <w:rPr>
          <w:lang w:val="en-US"/>
        </w:rPr>
      </w:pPr>
      <w:r>
        <w:rPr>
          <w:sz w:val="28"/>
          <w:szCs w:val="28"/>
          <w:lang w:val="en-US"/>
        </w:rPr>
        <w:t>Tau-equivalent is the name for a certain configuration (loadings constrained to be equal). This exercise introduces the application for this concept. The main idea here is to learn how to use restrictions and how they affect our outcomes.</w:t>
      </w:r>
    </w:p>
    <w:p>
      <w:pPr>
        <w:pStyle w:val="TextBody"/>
        <w:numPr>
          <w:ilvl w:val="1"/>
          <w:numId w:val="8"/>
        </w:numPr>
        <w:rPr>
          <w:lang w:val="en-US"/>
        </w:rPr>
      </w:pPr>
      <w:r>
        <w:rPr>
          <w:sz w:val="28"/>
          <w:szCs w:val="28"/>
          <w:lang w:val="en-US"/>
        </w:rPr>
        <w:t xml:space="preserve">Try to estimate a tau-equivalent model with variables </w:t>
      </w:r>
      <w:r>
        <w:rPr>
          <w:rFonts w:eastAsia="Helvetica" w:cs="Calibri"/>
          <w:i/>
          <w:iCs/>
          <w:sz w:val="28"/>
          <w:szCs w:val="28"/>
          <w:lang w:val="en-US"/>
        </w:rPr>
        <w:t xml:space="preserve">ipmodst imptrad ipfrule ipbhprp </w:t>
      </w:r>
      <w:r>
        <w:rPr>
          <w:sz w:val="28"/>
          <w:szCs w:val="28"/>
          <w:lang w:val="en-US"/>
        </w:rPr>
        <w:t xml:space="preserve">by constraining the four factor loadings to be equal. </w:t>
      </w:r>
    </w:p>
    <w:p>
      <w:pPr>
        <w:pStyle w:val="TextBody"/>
        <w:numPr>
          <w:ilvl w:val="1"/>
          <w:numId w:val="8"/>
        </w:numPr>
        <w:rPr>
          <w:sz w:val="28"/>
          <w:szCs w:val="28"/>
          <w:lang w:val="en-US"/>
        </w:rPr>
      </w:pPr>
      <w:r>
        <w:rPr>
          <w:sz w:val="28"/>
          <w:szCs w:val="28"/>
          <w:lang w:val="en-US"/>
        </w:rPr>
        <w:t>Before you let Mplus do all the work: How many parameters does this model have? How many elements are there in the variance-covariance matrix? How many degrees of freedom will the model yield? Will this model be more easily or less easily falsified than the parent model? Find arguments for your case!</w:t>
      </w:r>
    </w:p>
    <w:p>
      <w:pPr>
        <w:pStyle w:val="TextBody"/>
        <w:numPr>
          <w:ilvl w:val="1"/>
          <w:numId w:val="8"/>
        </w:numPr>
        <w:rPr>
          <w:sz w:val="28"/>
          <w:szCs w:val="28"/>
          <w:lang w:val="en-US"/>
        </w:rPr>
      </w:pPr>
      <w:r>
        <w:rPr>
          <w:sz w:val="28"/>
          <w:szCs w:val="28"/>
          <w:lang w:val="en-US"/>
        </w:rPr>
        <w:t>Which estimate is affected by this constraint: the standardized or unstandardized solution?</w:t>
      </w:r>
    </w:p>
    <w:p>
      <w:pPr>
        <w:pStyle w:val="TextBody"/>
        <w:numPr>
          <w:ilvl w:val="0"/>
          <w:numId w:val="0"/>
        </w:numPr>
        <w:rPr>
          <w:lang w:val="en-US"/>
        </w:rPr>
      </w:pPr>
      <w:r>
        <w:rPr>
          <w:lang w:val="en-US"/>
        </w:rPr>
      </w:r>
    </w:p>
    <w:p>
      <w:pPr>
        <w:pStyle w:val="TextBody"/>
        <w:numPr>
          <w:ilvl w:val="1"/>
          <w:numId w:val="8"/>
        </w:numPr>
        <w:rPr>
          <w:lang w:val="en-US"/>
        </w:rPr>
      </w:pPr>
      <w:r>
        <w:rPr>
          <w:lang w:val="en-US"/>
        </w:rPr>
        <w:t>Why is only one solution different?</w:t>
      </w:r>
    </w:p>
    <w:p>
      <w:pPr>
        <w:pStyle w:val="TextBody"/>
        <w:numPr>
          <w:ilvl w:val="1"/>
          <w:numId w:val="8"/>
        </w:numPr>
        <w:rPr>
          <w:lang w:val="en-US"/>
        </w:rPr>
      </w:pPr>
      <w:r>
        <w:rPr>
          <w:lang w:val="en-US"/>
        </w:rPr>
        <w:t>How many degrees of freedom does this model have?</w:t>
      </w:r>
    </w:p>
    <w:p>
      <w:pPr>
        <w:pStyle w:val="TextBody"/>
        <w:numPr>
          <w:ilvl w:val="1"/>
          <w:numId w:val="8"/>
        </w:numPr>
        <w:rPr>
          <w:lang w:val="en-US"/>
        </w:rPr>
      </w:pPr>
      <w:r>
        <w:rPr>
          <w:lang w:val="en-US"/>
        </w:rPr>
        <w:t>How would you consider the overall model fit? Did it improve compared with the parent model?</w:t>
      </w:r>
    </w:p>
    <w:p>
      <w:pPr>
        <w:pStyle w:val="TextBody"/>
        <w:numPr>
          <w:ilvl w:val="1"/>
          <w:numId w:val="8"/>
        </w:numPr>
        <w:rPr>
          <w:lang w:val="en-US"/>
        </w:rPr>
      </w:pPr>
      <w:r>
        <w:rPr>
          <w:lang w:val="en-US"/>
        </w:rPr>
        <w:t>Which statistical test would tell us whether we should reject or endorse the new model?</w:t>
      </w:r>
    </w:p>
    <w:p>
      <w:pPr>
        <w:pStyle w:val="TextBody"/>
        <w:numPr>
          <w:ilvl w:val="1"/>
          <w:numId w:val="8"/>
        </w:numPr>
        <w:rPr>
          <w:lang w:val="en-US"/>
        </w:rPr>
      </w:pPr>
      <w:r>
        <w:rPr>
          <w:lang w:val="en-US"/>
        </w:rPr>
        <w:t>Conceptional exercise: Name three reasons why we would want to constrain parameters</w:t>
      </w:r>
    </w:p>
    <w:p>
      <w:pPr>
        <w:pStyle w:val="Heading2"/>
        <w:numPr>
          <w:ilvl w:val="1"/>
          <w:numId w:val="1"/>
        </w:numPr>
        <w:rPr>
          <w:lang w:val="en-US"/>
        </w:rPr>
      </w:pPr>
      <w:r>
        <w:rPr>
          <w:lang w:val="en-US"/>
        </w:rPr>
        <w:t>Parallel measurement model</w:t>
      </w:r>
    </w:p>
    <w:p>
      <w:pPr>
        <w:pStyle w:val="TextBody"/>
        <w:numPr>
          <w:ilvl w:val="1"/>
          <w:numId w:val="9"/>
        </w:numPr>
        <w:rPr>
          <w:lang w:val="en-US"/>
        </w:rPr>
      </w:pPr>
      <w:r>
        <w:rPr>
          <w:lang w:val="en-US"/>
        </w:rPr>
        <w:t>Build on the exercise before and try to estimate a parallel model by constraining the factor loadings and the measurement error variances to be equal.</w:t>
      </w:r>
    </w:p>
    <w:p>
      <w:pPr>
        <w:pStyle w:val="TextBody"/>
        <w:numPr>
          <w:ilvl w:val="1"/>
          <w:numId w:val="9"/>
        </w:numPr>
        <w:rPr>
          <w:lang w:val="en-US"/>
        </w:rPr>
      </w:pPr>
      <w:r>
        <w:rPr>
          <w:lang w:val="en-US"/>
        </w:rPr>
        <w:t xml:space="preserve">Before you let Mplus do all the work: How many parameters does this model have? How many elements are there in the variance-covariance matrix? How many degrees of freedom will the model yield? </w:t>
      </w:r>
    </w:p>
    <w:p>
      <w:pPr>
        <w:pStyle w:val="TextBody"/>
        <w:numPr>
          <w:ilvl w:val="1"/>
          <w:numId w:val="9"/>
        </w:numPr>
        <w:rPr>
          <w:lang w:val="en-US"/>
        </w:rPr>
      </w:pPr>
      <w:r>
        <w:rPr>
          <w:lang w:val="en-US"/>
        </w:rPr>
        <w:t>Do we want to have degrees of freedom at all? Are more or less DF interesting from the perspective of theory of science? Find arguments for your case!</w:t>
      </w:r>
    </w:p>
    <w:p>
      <w:pPr>
        <w:pStyle w:val="Normal"/>
        <w:rPr>
          <w:b/>
          <w:b/>
          <w:lang w:val="en-US"/>
        </w:rPr>
      </w:pPr>
      <w:r>
        <w:rPr>
          <w:b/>
          <w:lang w:val="en-US"/>
        </w:rPr>
      </w:r>
      <w:r>
        <w:br w:type="page"/>
      </w:r>
    </w:p>
    <w:p>
      <w:pPr>
        <w:pStyle w:val="Heading1"/>
        <w:numPr>
          <w:ilvl w:val="0"/>
          <w:numId w:val="1"/>
        </w:numPr>
        <w:rPr>
          <w:lang w:val="en-US"/>
        </w:rPr>
      </w:pPr>
      <w:r>
        <w:rPr>
          <w:lang w:val="en-US"/>
        </w:rPr>
        <w:t>Simultaneous Confirmatory Factor Analysis (SCFA)</w:t>
      </w:r>
    </w:p>
    <w:p>
      <w:pPr>
        <w:pStyle w:val="TextBody"/>
        <w:rPr>
          <w:lang w:val="en-US"/>
        </w:rPr>
      </w:pPr>
      <w:r>
        <mc:AlternateContent>
          <mc:Choice Requires="wps">
            <w:drawing>
              <wp:anchor behindDoc="0" distT="0" distB="127000" distL="0" distR="0" simplePos="0" locked="0" layoutInCell="1" allowOverlap="1" relativeHeight="2">
                <wp:simplePos x="0" y="0"/>
                <wp:positionH relativeFrom="column">
                  <wp:posOffset>1195070</wp:posOffset>
                </wp:positionH>
                <wp:positionV relativeFrom="paragraph">
                  <wp:posOffset>46355</wp:posOffset>
                </wp:positionV>
                <wp:extent cx="3418840" cy="4855210"/>
                <wp:effectExtent l="0" t="0" r="0" b="0"/>
                <wp:wrapTopAndBottom/>
                <wp:docPr id="13" name="Frame5"/>
                <a:graphic xmlns:a="http://schemas.openxmlformats.org/drawingml/2006/main">
                  <a:graphicData uri="http://schemas.microsoft.com/office/word/2010/wordprocessingShape">
                    <wps:wsp>
                      <wps:cNvSpPr/>
                      <wps:spPr>
                        <a:xfrm>
                          <a:off x="0" y="0"/>
                          <a:ext cx="3418200" cy="48546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383280" cy="454596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tretch>
                                            <a:fillRect/>
                                          </a:stretch>
                                        </pic:blipFill>
                                        <pic:spPr bwMode="auto">
                                          <a:xfrm>
                                            <a:off x="0" y="0"/>
                                            <a:ext cx="3383280" cy="454596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3</w:t>
                            </w:r>
                            <w:r>
                              <w:fldChar w:fldCharType="end"/>
                            </w:r>
                            <w:r>
                              <w:rPr>
                                <w:lang w:val="en-US"/>
                              </w:rPr>
                              <w:t>: SCFA with UNIV, TRACO and ATT</w:t>
                            </w:r>
                          </w:p>
                        </w:txbxContent>
                      </wps:txbx>
                      <wps:bodyPr lIns="90000" rIns="90000" tIns="45000" bIns="45000">
                        <a:noAutofit/>
                      </wps:bodyPr>
                    </wps:wsp>
                  </a:graphicData>
                </a:graphic>
              </wp:anchor>
            </w:drawing>
          </mc:Choice>
          <mc:Fallback>
            <w:pict>
              <v:rect id="shape_0" ID="Frame5" stroked="f" style="position:absolute;margin-left:94.1pt;margin-top:3.65pt;width:269.1pt;height:382.2pt">
                <w10:wrap type="square"/>
                <v:fill on="false" o:detectmouseclick="t"/>
                <v:stroke color="#3465a4" joinstyle="round" endcap="flat"/>
                <v:textbox>
                  <w:txbxContent>
                    <w:p>
                      <w:pPr>
                        <w:pStyle w:val="Figure"/>
                        <w:spacing w:before="120" w:after="120"/>
                        <w:rPr/>
                      </w:pPr>
                      <w:r>
                        <w:rPr/>
                        <w:drawing>
                          <wp:inline distT="0" distB="0" distL="0" distR="0">
                            <wp:extent cx="3383280" cy="454596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4"/>
                                    <a:stretch>
                                      <a:fillRect/>
                                    </a:stretch>
                                  </pic:blipFill>
                                  <pic:spPr bwMode="auto">
                                    <a:xfrm>
                                      <a:off x="0" y="0"/>
                                      <a:ext cx="3383280" cy="4545965"/>
                                    </a:xfrm>
                                    <a:prstGeom prst="rect">
                                      <a:avLst/>
                                    </a:prstGeom>
                                    <a:noFill/>
                                    <a:ln w="9525">
                                      <a:noFill/>
                                      <a:miter lim="800000"/>
                                      <a:headEnd/>
                                      <a:tailEnd/>
                                    </a:ln>
                                  </pic:spPr>
                                </pic:pic>
                              </a:graphicData>
                            </a:graphic>
                          </wp:inline>
                        </w:drawing>
                      </w:r>
                      <w:r>
                        <w:rPr>
                          <w:lang w:val="en-US"/>
                        </w:rPr>
                        <w:tab/>
                        <w:t xml:space="preserve">Figure </w:t>
                      </w:r>
                      <w:r>
                        <w:rPr>
                          <w:lang w:val="en-US"/>
                        </w:rPr>
                        <w:fldChar w:fldCharType="begin"/>
                      </w:r>
                      <w:r>
                        <w:instrText> SEQ Figure \* ARABIC </w:instrText>
                      </w:r>
                      <w:r>
                        <w:fldChar w:fldCharType="separate"/>
                      </w:r>
                      <w:r>
                        <w:t>3</w:t>
                      </w:r>
                      <w:r>
                        <w:fldChar w:fldCharType="end"/>
                      </w:r>
                      <w:r>
                        <w:rPr>
                          <w:lang w:val="en-US"/>
                        </w:rPr>
                        <w:t>: SCFA with UNIV, TRACO and ATT</w:t>
                      </w:r>
                    </w:p>
                  </w:txbxContent>
                </v:textbox>
              </v:rect>
            </w:pict>
          </mc:Fallback>
        </mc:AlternateContent>
      </w:r>
      <w:r>
        <w:rPr>
          <w:sz w:val="28"/>
          <w:szCs w:val="28"/>
          <w:lang w:val="en-US"/>
        </w:rPr>
        <w:t xml:space="preserve">Data file: </w:t>
      </w:r>
      <w:r>
        <w:rPr>
          <w:rFonts w:eastAsia="Helvetica" w:cs="Calibri"/>
          <w:sz w:val="28"/>
          <w:szCs w:val="28"/>
          <w:lang w:val="en-US"/>
        </w:rPr>
        <w:t>ess3at_TRACO_UNIV_ATT.dat</w:t>
      </w:r>
    </w:p>
    <w:p>
      <w:pPr>
        <w:pStyle w:val="TextBody"/>
        <w:numPr>
          <w:ilvl w:val="1"/>
          <w:numId w:val="10"/>
        </w:numPr>
        <w:rPr>
          <w:lang w:val="en-US"/>
        </w:rPr>
      </w:pPr>
      <w:r>
        <w:rPr>
          <w:lang w:val="en-US"/>
        </w:rPr>
        <w:t xml:space="preserve">Set up the Mplus code for a model with 3 latent factors as depicted in Figure 3. </w:t>
        <w:br/>
        <w:t>Covariances are specified with the keyword WITH.</w:t>
      </w:r>
    </w:p>
    <w:p>
      <w:pPr>
        <w:pStyle w:val="TextBody"/>
        <w:numPr>
          <w:ilvl w:val="1"/>
          <w:numId w:val="10"/>
        </w:numPr>
        <w:rPr>
          <w:lang w:val="en-US"/>
        </w:rPr>
      </w:pPr>
      <w:r>
        <w:rPr>
          <w:lang w:val="en-US"/>
        </w:rPr>
        <w:t>Do you really need to specify the covariances among the latent variables? What are the default settings of Mplus?</w:t>
      </w:r>
    </w:p>
    <w:p>
      <w:pPr>
        <w:pStyle w:val="TextBody"/>
        <w:numPr>
          <w:ilvl w:val="1"/>
          <w:numId w:val="10"/>
        </w:numPr>
        <w:rPr>
          <w:lang w:val="en-US"/>
        </w:rPr>
      </w:pPr>
      <w:r>
        <w:rPr>
          <w:lang w:val="en-US"/>
        </w:rPr>
        <w:t>How well does this model fit to the data?</w:t>
      </w:r>
    </w:p>
    <w:p>
      <w:pPr>
        <w:pStyle w:val="TextBody"/>
        <w:numPr>
          <w:ilvl w:val="2"/>
          <w:numId w:val="10"/>
        </w:numPr>
        <w:rPr>
          <w:lang w:val="en-US"/>
        </w:rPr>
      </w:pPr>
      <w:r>
        <w:rPr>
          <w:lang w:val="en-US"/>
        </w:rPr>
        <w:t>What about global model fit?</w:t>
      </w:r>
    </w:p>
    <w:p>
      <w:pPr>
        <w:pStyle w:val="TextBody"/>
        <w:numPr>
          <w:ilvl w:val="2"/>
          <w:numId w:val="10"/>
        </w:numPr>
        <w:rPr>
          <w:lang w:val="en-US"/>
        </w:rPr>
      </w:pPr>
      <w:r>
        <w:rPr>
          <w:lang w:val="en-US"/>
        </w:rPr>
        <w:t xml:space="preserve">What about detailed model fit? </w:t>
      </w:r>
    </w:p>
    <w:p>
      <w:pPr>
        <w:pStyle w:val="TextBody"/>
        <w:numPr>
          <w:ilvl w:val="2"/>
          <w:numId w:val="10"/>
        </w:numPr>
        <w:rPr>
          <w:lang w:val="en-US"/>
        </w:rPr>
      </w:pPr>
      <w:r>
        <w:rPr>
          <w:lang w:val="en-US"/>
        </w:rPr>
        <w:t>Are there any “local areas of strain”, i.e. parts of the model that do not fit? (Check the factor loadings and standardized residuals).</w:t>
      </w:r>
    </w:p>
    <w:p>
      <w:pPr>
        <w:pStyle w:val="Heading"/>
        <w:rPr/>
      </w:pPr>
      <w:r>
        <w:rPr/>
        <w:t>Bibliography</w:t>
      </w:r>
    </w:p>
    <w:p>
      <w:pPr>
        <w:pStyle w:val="Normal"/>
        <w:spacing w:lineRule="atLeast" w:line="100" w:before="0" w:after="40"/>
        <w:rPr>
          <w:rFonts w:eastAsia="SimSun;宋体"/>
          <w:sz w:val="28"/>
          <w:szCs w:val="28"/>
          <w:lang w:val="en-US" w:eastAsia="ar-SA"/>
        </w:rPr>
      </w:pPr>
      <w:r>
        <w:rPr>
          <w:rFonts w:eastAsia="SimSun;宋体"/>
          <w:sz w:val="28"/>
          <w:szCs w:val="28"/>
          <w:lang w:val="en-US" w:eastAsia="ar-SA"/>
        </w:rPr>
      </w:r>
    </w:p>
    <w:p>
      <w:pPr>
        <w:sectPr>
          <w:footerReference w:type="default" r:id="rId5"/>
          <w:type w:val="nextPage"/>
          <w:pgSz w:w="11906" w:h="16838"/>
          <w:pgMar w:left="1417" w:right="1417" w:header="0" w:top="1417" w:footer="708" w:bottom="1134" w:gutter="0"/>
          <w:pgNumType w:fmt="decimal"/>
          <w:formProt w:val="false"/>
          <w:textDirection w:val="lrTb"/>
          <w:docGrid w:type="default" w:linePitch="600" w:charSpace="4294961151"/>
        </w:sectPr>
      </w:pPr>
    </w:p>
    <w:p>
      <w:pPr>
        <w:pStyle w:val="TextBody"/>
        <w:ind w:left="480" w:right="0" w:hanging="480"/>
        <w:rPr>
          <w:rFonts w:ascii="Times New Roman" w:hAnsi="Times New Roman"/>
          <w:sz w:val="28"/>
        </w:rPr>
      </w:pPr>
      <w:r>
        <w:rPr>
          <w:rFonts w:ascii="Times New Roman" w:hAnsi="Times New Roman"/>
          <w:sz w:val="28"/>
        </w:rPr>
        <w:t xml:space="preserve">Ajzen, Icek. 1991. “The Theory of Planned Behavior.” </w:t>
      </w:r>
      <w:r>
        <w:rPr>
          <w:rFonts w:ascii="Times New Roman" w:hAnsi="Times New Roman"/>
          <w:i/>
          <w:sz w:val="28"/>
        </w:rPr>
        <w:t>Oraganizational Behavior and Human Decision Processes</w:t>
      </w:r>
      <w:r>
        <w:rPr>
          <w:rFonts w:ascii="Times New Roman" w:hAnsi="Times New Roman"/>
          <w:sz w:val="28"/>
        </w:rPr>
        <w:t xml:space="preserve"> 50:179–211.</w:t>
      </w:r>
    </w:p>
    <w:p>
      <w:pPr>
        <w:pStyle w:val="TextBody"/>
        <w:ind w:left="480" w:right="0" w:hanging="480"/>
        <w:rPr>
          <w:rFonts w:ascii="Times New Roman" w:hAnsi="Times New Roman"/>
          <w:sz w:val="28"/>
        </w:rPr>
      </w:pPr>
      <w:r>
        <w:rPr>
          <w:rFonts w:ascii="Times New Roman" w:hAnsi="Times New Roman"/>
          <w:sz w:val="28"/>
        </w:rPr>
        <w:t xml:space="preserve">Bamberg, Sebastian, and Peter Schmidt. 2010. “Incentives, Morality, Or Habit? Predicting Students’ Car Use for University Routes With the Models of.” </w:t>
      </w:r>
      <w:r>
        <w:rPr>
          <w:rFonts w:ascii="Times New Roman" w:hAnsi="Times New Roman"/>
          <w:i/>
          <w:sz w:val="28"/>
        </w:rPr>
        <w:t>Environment and Behavior</w:t>
      </w:r>
      <w:r>
        <w:rPr>
          <w:rFonts w:ascii="Times New Roman" w:hAnsi="Times New Roman"/>
          <w:sz w:val="28"/>
        </w:rPr>
        <w:t>.</w:t>
      </w:r>
    </w:p>
    <w:p>
      <w:pPr>
        <w:pStyle w:val="TextBody"/>
        <w:ind w:left="480" w:right="0" w:hanging="480"/>
        <w:rPr>
          <w:rFonts w:ascii="Times New Roman" w:hAnsi="Times New Roman"/>
          <w:sz w:val="28"/>
        </w:rPr>
      </w:pPr>
      <w:r>
        <w:rPr>
          <w:rFonts w:ascii="Times New Roman" w:hAnsi="Times New Roman"/>
          <w:sz w:val="28"/>
        </w:rPr>
        <w:t>Davidov, Eldad, Bart Meuleman, Jaak Billiet, and Peter Schmidt. 2008. “Values and Support for Immigration : A Cross-Country Comparison.” 24(5):583–99.</w:t>
      </w:r>
    </w:p>
    <w:p>
      <w:pPr>
        <w:pStyle w:val="TextBody"/>
        <w:ind w:left="480" w:right="0" w:hanging="480"/>
        <w:rPr>
          <w:rFonts w:ascii="Times New Roman" w:hAnsi="Times New Roman"/>
          <w:sz w:val="28"/>
        </w:rPr>
      </w:pPr>
      <w:r>
        <w:rPr>
          <w:rFonts w:ascii="Times New Roman" w:hAnsi="Times New Roman"/>
          <w:sz w:val="28"/>
        </w:rPr>
        <w:t xml:space="preserve">Hitlin, Steven, and Jane Allyn Piliavin. 2004. “Values: Reviving a Dormant Concept.” </w:t>
      </w:r>
      <w:r>
        <w:rPr>
          <w:rFonts w:ascii="Times New Roman" w:hAnsi="Times New Roman"/>
          <w:i/>
          <w:sz w:val="28"/>
        </w:rPr>
        <w:t>Annual Review of Sociology</w:t>
      </w:r>
      <w:r>
        <w:rPr>
          <w:rFonts w:ascii="Times New Roman" w:hAnsi="Times New Roman"/>
          <w:sz w:val="28"/>
        </w:rPr>
        <w:t xml:space="preserve"> 30:359–93.</w:t>
      </w:r>
    </w:p>
    <w:p>
      <w:pPr>
        <w:pStyle w:val="TextBody"/>
        <w:ind w:left="480" w:right="0" w:hanging="480"/>
        <w:rPr>
          <w:rFonts w:ascii="Times New Roman" w:hAnsi="Times New Roman"/>
          <w:sz w:val="28"/>
        </w:rPr>
      </w:pPr>
      <w:r>
        <w:rPr>
          <w:rFonts w:ascii="Times New Roman" w:hAnsi="Times New Roman"/>
          <w:sz w:val="28"/>
        </w:rPr>
        <w:t xml:space="preserve">Judd, Charles M., and Jon A. Krosnick. 1982. “Attitude Centrality , Organization , and Measurement.” </w:t>
      </w:r>
      <w:r>
        <w:rPr>
          <w:rFonts w:ascii="Times New Roman" w:hAnsi="Times New Roman"/>
          <w:i/>
          <w:sz w:val="28"/>
        </w:rPr>
        <w:t>Journal of Personality and Social Psychology</w:t>
      </w:r>
      <w:r>
        <w:rPr>
          <w:rFonts w:ascii="Times New Roman" w:hAnsi="Times New Roman"/>
          <w:sz w:val="28"/>
        </w:rPr>
        <w:t xml:space="preserve"> 42(3):436–47.</w:t>
      </w:r>
    </w:p>
    <w:p>
      <w:pPr>
        <w:pStyle w:val="TextBody"/>
        <w:ind w:left="0" w:right="0" w:hanging="0"/>
        <w:rPr>
          <w:rFonts w:ascii="Times New Roman" w:hAnsi="Times New Roman" w:eastAsia="SimSun;宋体"/>
          <w:sz w:val="28"/>
          <w:szCs w:val="28"/>
          <w:lang w:val="en-US" w:eastAsia="ar-SA"/>
        </w:rPr>
      </w:pPr>
      <w:r>
        <w:rPr>
          <w:rFonts w:eastAsia="SimSun;宋体" w:ascii="Times New Roman" w:hAnsi="Times New Roman"/>
          <w:sz w:val="28"/>
          <w:szCs w:val="28"/>
          <w:lang w:val="en-US" w:eastAsia="ar-SA"/>
        </w:rPr>
      </w:r>
    </w:p>
    <w:p>
      <w:pPr>
        <w:pStyle w:val="TextBody"/>
        <w:ind w:left="480" w:right="0" w:hanging="480"/>
        <w:rPr>
          <w:rFonts w:ascii="Times New Roman" w:hAnsi="Times New Roman"/>
          <w:sz w:val="28"/>
        </w:rPr>
      </w:pPr>
      <w:r>
        <w:rPr>
          <w:rFonts w:ascii="Times New Roman" w:hAnsi="Times New Roman"/>
          <w:sz w:val="28"/>
        </w:rPr>
        <w:t xml:space="preserve">Ajzen, Icek. 1991. “The Theory of Planned Behavior.” </w:t>
      </w:r>
      <w:r>
        <w:rPr>
          <w:rFonts w:ascii="Times New Roman" w:hAnsi="Times New Roman"/>
          <w:i/>
          <w:sz w:val="28"/>
        </w:rPr>
        <w:t>Oraganizational Behavior and Human Decision Processes</w:t>
      </w:r>
      <w:r>
        <w:rPr>
          <w:rFonts w:ascii="Times New Roman" w:hAnsi="Times New Roman"/>
          <w:sz w:val="28"/>
        </w:rPr>
        <w:t xml:space="preserve"> 50:179–211.</w:t>
      </w:r>
    </w:p>
    <w:p>
      <w:pPr>
        <w:pStyle w:val="TextBody"/>
        <w:ind w:left="480" w:right="0" w:hanging="480"/>
        <w:rPr>
          <w:rFonts w:ascii="Times New Roman" w:hAnsi="Times New Roman"/>
          <w:sz w:val="28"/>
        </w:rPr>
      </w:pPr>
      <w:r>
        <w:rPr>
          <w:rFonts w:ascii="Times New Roman" w:hAnsi="Times New Roman"/>
          <w:sz w:val="28"/>
        </w:rPr>
        <w:t xml:space="preserve">Bamberg, Sebastian, and Peter Schmidt. 2010. “Incentives, Morality, Or Habit? Predicting Students’ Car Use for University Routes With the Models of.” </w:t>
      </w:r>
      <w:r>
        <w:rPr>
          <w:rFonts w:ascii="Times New Roman" w:hAnsi="Times New Roman"/>
          <w:i/>
          <w:sz w:val="28"/>
        </w:rPr>
        <w:t>Environment and Behavior</w:t>
      </w:r>
      <w:r>
        <w:rPr>
          <w:rFonts w:ascii="Times New Roman" w:hAnsi="Times New Roman"/>
          <w:sz w:val="28"/>
        </w:rPr>
        <w:t>.</w:t>
      </w:r>
    </w:p>
    <w:p>
      <w:pPr>
        <w:pStyle w:val="TextBody"/>
        <w:ind w:left="480" w:right="0" w:hanging="480"/>
        <w:rPr>
          <w:rFonts w:ascii="Times New Roman" w:hAnsi="Times New Roman"/>
          <w:sz w:val="28"/>
        </w:rPr>
      </w:pPr>
      <w:r>
        <w:rPr>
          <w:rFonts w:ascii="Times New Roman" w:hAnsi="Times New Roman"/>
          <w:sz w:val="28"/>
        </w:rPr>
        <w:t>Davidov, Eldad, Bart Meuleman, Jaak Billiet, and Peter Schmidt. 2008. “Values and Support for Immigration : A Cross-Country Comparison.” 24(5):583–99.</w:t>
      </w:r>
    </w:p>
    <w:p>
      <w:pPr>
        <w:pStyle w:val="TextBody"/>
        <w:ind w:left="480" w:right="0" w:hanging="480"/>
        <w:rPr>
          <w:rFonts w:ascii="Times New Roman" w:hAnsi="Times New Roman"/>
          <w:sz w:val="28"/>
        </w:rPr>
      </w:pPr>
      <w:r>
        <w:rPr>
          <w:rFonts w:ascii="Times New Roman" w:hAnsi="Times New Roman"/>
          <w:sz w:val="28"/>
        </w:rPr>
        <w:t xml:space="preserve">Hitlin, Steven, and Jane Allyn Piliavin. 2004. “Values: Reviving a Dormant Concept.” </w:t>
      </w:r>
      <w:r>
        <w:rPr>
          <w:rFonts w:ascii="Times New Roman" w:hAnsi="Times New Roman"/>
          <w:i/>
          <w:sz w:val="28"/>
        </w:rPr>
        <w:t>Annual Review of Sociology</w:t>
      </w:r>
      <w:r>
        <w:rPr>
          <w:rFonts w:ascii="Times New Roman" w:hAnsi="Times New Roman"/>
          <w:sz w:val="28"/>
        </w:rPr>
        <w:t xml:space="preserve"> 30:359–93.</w:t>
      </w:r>
    </w:p>
    <w:p>
      <w:pPr>
        <w:pStyle w:val="TextBody"/>
        <w:ind w:left="480" w:right="0" w:hanging="480"/>
        <w:rPr>
          <w:rFonts w:ascii="Times New Roman" w:hAnsi="Times New Roman"/>
          <w:sz w:val="28"/>
        </w:rPr>
      </w:pPr>
      <w:r>
        <w:rPr>
          <w:rFonts w:ascii="Times New Roman" w:hAnsi="Times New Roman"/>
          <w:sz w:val="28"/>
        </w:rPr>
        <w:t xml:space="preserve">Judd, Charles M., and Jon A. Krosnick. 1982. “Attitude Centrality , Organization , and Measurement.” </w:t>
      </w:r>
      <w:r>
        <w:rPr>
          <w:rFonts w:ascii="Times New Roman" w:hAnsi="Times New Roman"/>
          <w:i/>
          <w:sz w:val="28"/>
        </w:rPr>
        <w:t>Journal of Personality and Social Psychology</w:t>
      </w:r>
      <w:r>
        <w:rPr>
          <w:rFonts w:ascii="Times New Roman" w:hAnsi="Times New Roman"/>
          <w:sz w:val="28"/>
        </w:rPr>
        <w:t xml:space="preserve"> 42(3):436–47.</w:t>
      </w:r>
    </w:p>
    <w:p>
      <w:pPr>
        <w:pStyle w:val="TextBody"/>
        <w:spacing w:before="0" w:after="120"/>
        <w:ind w:left="0" w:right="0" w:hanging="0"/>
        <w:rPr/>
      </w:pPr>
      <w:r>
        <w:rPr/>
      </w:r>
    </w:p>
    <w:p>
      <w:pPr>
        <w:sectPr>
          <w:type w:val="continuous"/>
          <w:pgSz w:w="11906" w:h="16838"/>
          <w:pgMar w:left="1417" w:right="1417" w:header="0" w:top="1417" w:footer="708" w:bottom="1134" w:gutter="0"/>
          <w:formProt w:val="false"/>
          <w:textDirection w:val="lrTb"/>
          <w:docGrid w:type="default" w:linePitch="600" w:charSpace="4294961151"/>
        </w:sectPr>
      </w:pPr>
    </w:p>
    <w:sectPr>
      <w:type w:val="continuous"/>
      <w:pgSz w:w="11906" w:h="16838"/>
      <w:pgMar w:left="1417" w:right="1417" w:header="0" w:top="1417" w:footer="708"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ucida Grande">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1. "/>
      <w:lvlJc w:val="left"/>
      <w:pPr>
        <w:ind w:left="432" w:hanging="432"/>
      </w:pPr>
      <w:rPr>
        <w:sz w:val="28"/>
        <w:b/>
        <w:szCs w:val="28"/>
        <w:bCs/>
      </w:rPr>
    </w:lvl>
    <w:lvl w:ilvl="1">
      <w:start w:val="1"/>
      <w:numFmt w:val="decimal"/>
      <w:suff w:val="nothing"/>
      <w:lvlText w:val="%1.%2. "/>
      <w:lvlJc w:val="left"/>
      <w:pPr>
        <w:ind w:left="576" w:hanging="576"/>
      </w:pPr>
    </w:lvl>
    <w:lvl w:ilvl="2">
      <w:start w:val="1"/>
      <w:numFmt w:val="decimal"/>
      <w:suff w:val="nothing"/>
      <w:lvlText w:val="%1.%2.%3 "/>
      <w:lvlJc w:val="left"/>
      <w:pPr>
        <w:ind w:left="720" w:hanging="720"/>
      </w:pPr>
      <w:rPr>
        <w:sz w:val="28"/>
        <w:b/>
        <w:szCs w:val="28"/>
        <w:bCs/>
      </w:r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28"/>
        <w:b/>
        <w:szCs w:val="28"/>
        <w:bCs/>
      </w:rPr>
    </w:lvl>
    <w:lvl w:ilvl="1">
      <w:start w:val="1"/>
      <w:numFmt w:val="bullet"/>
      <w:lvlText w:val="o"/>
      <w:lvlJc w:val="left"/>
      <w:pPr>
        <w:ind w:left="1440" w:hanging="360"/>
      </w:pPr>
      <w:rPr>
        <w:rFonts w:ascii="Courier New" w:hAnsi="Courier New" w:cs="Courier New" w:hint="default"/>
        <w:sz w:val="28"/>
        <w:b/>
        <w:szCs w:val="28"/>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b/>
        <w:szCs w:val="28"/>
        <w:bCs/>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b/>
        <w:szCs w:val="28"/>
        <w:bCs/>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Roman"/>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4">
    <w:lvl w:ilvl="0">
      <w:start w:val="1"/>
      <w:numFmt w:val="decimal"/>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5">
    <w:lvl w:ilvl="0">
      <w:start w:val="1"/>
      <w:numFmt w:val="lowerRoman"/>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6">
    <w:lvl w:ilvl="0">
      <w:start w:val="1"/>
      <w:numFmt w:val="lowerRoman"/>
      <w:lvlText w:val="%1."/>
      <w:lvlJc w:val="left"/>
      <w:pPr>
        <w:tabs>
          <w:tab w:val="num" w:pos="720"/>
        </w:tabs>
        <w:ind w:left="720" w:hanging="360"/>
      </w:pPr>
      <w:rPr>
        <w:sz w:val="28"/>
        <w:b/>
        <w:szCs w:val="28"/>
        <w:bCs/>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7">
    <w:lvl w:ilvl="0">
      <w:start w:val="1"/>
      <w:numFmt w:val="decimal"/>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Roman"/>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8">
    <w:lvl w:ilvl="0">
      <w:start w:val="1"/>
      <w:numFmt w:val="decimal"/>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Roman"/>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9">
    <w:lvl w:ilvl="0">
      <w:start w:val="1"/>
      <w:numFmt w:val="decimal"/>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Roman"/>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10">
    <w:lvl w:ilvl="0">
      <w:start w:val="1"/>
      <w:numFmt w:val="decimal"/>
      <w:lvlText w:val="%1."/>
      <w:lvlJc w:val="left"/>
      <w:pPr>
        <w:tabs>
          <w:tab w:val="num" w:pos="720"/>
        </w:tabs>
        <w:ind w:left="720" w:hanging="360"/>
      </w:pPr>
      <w:rPr>
        <w:sz w:val="28"/>
        <w:b/>
        <w:szCs w:val="28"/>
        <w:bCs/>
      </w:rPr>
    </w:lvl>
    <w:lvl w:ilvl="1">
      <w:start w:val="1"/>
      <w:numFmt w:val="lowerLetter"/>
      <w:lvlText w:val="%2.)"/>
      <w:lvlJc w:val="left"/>
      <w:pPr>
        <w:tabs>
          <w:tab w:val="num" w:pos="1080"/>
        </w:tabs>
        <w:ind w:left="1080" w:hanging="360"/>
      </w:pPr>
      <w:rPr>
        <w:sz w:val="28"/>
        <w:b/>
        <w:szCs w:val="28"/>
        <w:bCs/>
      </w:rPr>
    </w:lvl>
    <w:lvl w:ilvl="2">
      <w:start w:val="1"/>
      <w:numFmt w:val="lowerRoman"/>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1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3"/>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suppressAutoHyphens w:val="true"/>
      <w:overflowPunct w:val="true"/>
      <w:bidi w:val="0"/>
      <w:spacing w:lineRule="auto" w:line="240" w:before="0" w:after="57"/>
      <w:jc w:val="left"/>
    </w:pPr>
    <w:rPr>
      <w:rFonts w:ascii="Times New Roman" w:hAnsi="Times New Roman" w:eastAsia="Times New Roman" w:cs="Times New Roman"/>
      <w:color w:val="00000A"/>
      <w:sz w:val="24"/>
      <w:szCs w:val="20"/>
      <w:lang w:val="en-US" w:eastAsia="zh-CN" w:bidi="ar-SA"/>
    </w:rPr>
  </w:style>
  <w:style w:type="paragraph" w:styleId="Heading1">
    <w:name w:val="Heading 1"/>
    <w:basedOn w:val="Heading"/>
    <w:qFormat/>
    <w:pPr>
      <w:spacing w:lineRule="auto" w:line="360" w:before="352" w:after="119"/>
      <w:outlineLvl w:val="0"/>
    </w:pPr>
    <w:rPr>
      <w:rFonts w:ascii="Calibri" w:hAnsi="Calibri"/>
      <w:b/>
      <w:sz w:val="32"/>
    </w:rPr>
  </w:style>
  <w:style w:type="paragraph" w:styleId="Heading2">
    <w:name w:val="Heading 2"/>
    <w:basedOn w:val="Heading"/>
    <w:qFormat/>
    <w:pPr>
      <w:spacing w:before="567" w:after="340"/>
      <w:outlineLvl w:val="1"/>
    </w:pPr>
    <w:rPr/>
  </w:style>
  <w:style w:type="paragraph" w:styleId="Heading3">
    <w:name w:val="Heading 3"/>
    <w:basedOn w:val="Heading1"/>
    <w:qFormat/>
    <w:pPr>
      <w:suppressLineNumbers/>
      <w:spacing w:before="465" w:after="119"/>
      <w:outlineLvl w:val="2"/>
    </w:pPr>
    <w:rPr>
      <w:b w:val="false"/>
    </w:rPr>
  </w:style>
  <w:style w:type="paragraph" w:styleId="Heading4">
    <w:name w:val="Heading 4"/>
    <w:basedOn w:val="Heading"/>
    <w:qFormat/>
    <w:pPr>
      <w:widowControl w:val="false"/>
      <w:suppressAutoHyphens w:val="true"/>
      <w:bidi w:val="0"/>
      <w:spacing w:before="295" w:after="119"/>
      <w:jc w:val="left"/>
      <w:outlineLvl w:val="3"/>
    </w:pPr>
    <w:rPr>
      <w:rFonts w:ascii="Liberation Serif" w:hAnsi="Liberation Serif" w:eastAsia="SimSun" w:cs="Lucida Sans"/>
      <w:color w:val="00000A"/>
      <w:sz w:val="20"/>
      <w:szCs w:val="24"/>
      <w:lang w:val="en-US" w:eastAsia="zh-CN" w:bidi="hi-IN"/>
    </w:rPr>
  </w:style>
  <w:style w:type="paragraph" w:styleId="Heading5">
    <w:name w:val="Heading 5"/>
    <w:basedOn w:val="Heading"/>
    <w:qFormat/>
    <w:pPr>
      <w:widowControl w:val="false"/>
      <w:suppressAutoHyphens w:val="true"/>
      <w:bidi w:val="0"/>
      <w:jc w:val="left"/>
      <w:outlineLvl w:val="4"/>
    </w:pPr>
    <w:rPr>
      <w:rFonts w:ascii="Liberation Serif" w:hAnsi="Liberation Serif" w:eastAsia="SimSun" w:cs="Lucida Sans"/>
      <w:color w:val="00000A"/>
      <w:sz w:val="20"/>
      <w:szCs w:val="24"/>
      <w:lang w:val="en-US" w:eastAsia="zh-CN" w:bidi="hi-IN"/>
    </w:rPr>
  </w:style>
  <w:style w:type="paragraph" w:styleId="Heading7">
    <w:name w:val="Heading 7"/>
    <w:basedOn w:val="Heading"/>
    <w:qFormat/>
    <w:pPr>
      <w:widowControl w:val="false"/>
      <w:suppressAutoHyphens w:val="true"/>
      <w:bidi w:val="0"/>
      <w:jc w:val="left"/>
      <w:outlineLvl w:val="6"/>
    </w:pPr>
    <w:rPr>
      <w:rFonts w:ascii="Liberation Serif" w:hAnsi="Liberation Serif" w:eastAsia="SimSun" w:cs="Lucida Sans"/>
      <w:color w:val="00000A"/>
      <w:sz w:val="20"/>
      <w:szCs w:val="24"/>
      <w:lang w:val="en-US" w:eastAsia="zh-CN" w:bidi="hi-IN"/>
    </w:rPr>
  </w:style>
  <w:style w:type="paragraph" w:styleId="Heading8">
    <w:name w:val="Heading 8"/>
    <w:basedOn w:val="Heading"/>
    <w:qFormat/>
    <w:pPr>
      <w:widowControl w:val="false"/>
      <w:suppressAutoHyphens w:val="true"/>
      <w:bidi w:val="0"/>
      <w:jc w:val="left"/>
      <w:outlineLvl w:val="7"/>
    </w:pPr>
    <w:rPr>
      <w:rFonts w:ascii="Liberation Serif" w:hAnsi="Liberation Serif" w:eastAsia="SimSun" w:cs="Lucida Sans"/>
      <w:color w:val="00000A"/>
      <w:sz w:val="20"/>
      <w:szCs w:val="24"/>
      <w:lang w:val="en-US" w:eastAsia="zh-CN" w:bidi="hi-IN"/>
    </w:rPr>
  </w:style>
  <w:style w:type="paragraph" w:styleId="Heading9">
    <w:name w:val="Heading 9"/>
    <w:basedOn w:val="Heading"/>
    <w:qFormat/>
    <w:pPr>
      <w:widowControl w:val="false"/>
      <w:suppressAutoHyphens w:val="true"/>
      <w:bidi w:val="0"/>
      <w:jc w:val="left"/>
      <w:outlineLvl w:val="8"/>
    </w:pPr>
    <w:rPr>
      <w:rFonts w:ascii="Liberation Serif" w:hAnsi="Liberation Serif" w:eastAsia="SimSun" w:cs="Lucida Sans"/>
      <w:color w:val="00000A"/>
      <w:sz w:val="20"/>
      <w:szCs w:val="24"/>
      <w:lang w:val="en-US" w:eastAsia="zh-CN" w:bidi="hi-IN"/>
    </w:rPr>
  </w:style>
  <w:style w:type="character" w:styleId="WW8Num1z0">
    <w:name w:val="WW8Num1z0"/>
    <w:qFormat/>
    <w:rPr>
      <w:b/>
      <w:bCs/>
      <w:sz w:val="28"/>
      <w:szCs w:val="28"/>
    </w:rPr>
  </w:style>
  <w:style w:type="character" w:styleId="WW8Num1z1">
    <w:name w:val="WW8Num1z1"/>
    <w:qFormat/>
    <w:rPr>
      <w:rFonts w:cs="Calibri"/>
    </w:rPr>
  </w:style>
  <w:style w:type="character" w:styleId="WW8Num1z2">
    <w:name w:val="WW8Num1z2"/>
    <w:qFormat/>
    <w:rPr>
      <w:b/>
      <w:bCs/>
      <w:sz w:val="28"/>
      <w:szCs w:val="28"/>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cs="Calibri"/>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Calibri"/>
      <w:b/>
      <w:bCs/>
      <w:sz w:val="28"/>
      <w:szCs w:val="28"/>
    </w:rPr>
  </w:style>
  <w:style w:type="character" w:styleId="WW8Num4z1">
    <w:name w:val="WW8Num4z1"/>
    <w:qFormat/>
    <w:rPr>
      <w:rFonts w:ascii="Courier New" w:hAnsi="Courier New" w:cs="Calibri"/>
      <w:b/>
      <w:bCs/>
      <w:sz w:val="28"/>
      <w:szCs w:val="28"/>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cs="Calibri"/>
      <w:b/>
      <w:bCs/>
      <w:sz w:val="28"/>
      <w:szCs w:val="28"/>
    </w:rPr>
  </w:style>
  <w:style w:type="character" w:styleId="WW8Num6z0">
    <w:name w:val="WW8Num6z0"/>
    <w:qFormat/>
    <w:rPr>
      <w:b/>
      <w:bCs/>
      <w:sz w:val="28"/>
      <w:szCs w:val="28"/>
    </w:rPr>
  </w:style>
  <w:style w:type="character" w:styleId="WW8Num6z2">
    <w:name w:val="WW8Num6z2"/>
    <w:qFormat/>
    <w:rPr>
      <w:rFonts w:ascii="Lucida Grande" w:hAnsi="Lucida Grande" w:cs="OpenSymbol;Arial Unicode MS"/>
    </w:rPr>
  </w:style>
  <w:style w:type="character" w:styleId="WW8Num7z0">
    <w:name w:val="WW8Num7z0"/>
    <w:qFormat/>
    <w:rPr>
      <w:b/>
      <w:bCs/>
      <w:sz w:val="28"/>
      <w:szCs w:val="28"/>
    </w:rPr>
  </w:style>
  <w:style w:type="character" w:styleId="WW8Num8z0">
    <w:name w:val="WW8Num8z0"/>
    <w:qFormat/>
    <w:rPr>
      <w:b/>
      <w:bCs/>
      <w:sz w:val="28"/>
      <w:szCs w:val="28"/>
    </w:rPr>
  </w:style>
  <w:style w:type="character" w:styleId="WW8Num9z0">
    <w:name w:val="WW8Num9z0"/>
    <w:qFormat/>
    <w:rPr>
      <w:b/>
      <w:bCs/>
      <w:sz w:val="28"/>
      <w:szCs w:val="28"/>
    </w:rPr>
  </w:style>
  <w:style w:type="character" w:styleId="WW8Num10z0">
    <w:name w:val="WW8Num10z0"/>
    <w:qFormat/>
    <w:rPr>
      <w:b/>
      <w:bCs/>
      <w:sz w:val="28"/>
      <w:szCs w:val="28"/>
    </w:rPr>
  </w:style>
  <w:style w:type="character" w:styleId="WW8Num10z2">
    <w:name w:val="WW8Num10z2"/>
    <w:qFormat/>
    <w:rPr>
      <w:b/>
      <w:bCs/>
      <w:sz w:val="28"/>
      <w:szCs w:val="28"/>
    </w:rPr>
  </w:style>
  <w:style w:type="character" w:styleId="WW8Num11z0">
    <w:name w:val="WW8Num11z0"/>
    <w:qFormat/>
    <w:rPr>
      <w:b/>
      <w:bCs/>
      <w:sz w:val="28"/>
      <w:szCs w:val="28"/>
    </w:rPr>
  </w:style>
  <w:style w:type="character" w:styleId="WW8Num12z0">
    <w:name w:val="WW8Num12z0"/>
    <w:qFormat/>
    <w:rPr>
      <w:b/>
      <w:bCs/>
      <w:sz w:val="28"/>
      <w:szCs w:val="28"/>
    </w:rPr>
  </w:style>
  <w:style w:type="character" w:styleId="WW8Num12z2">
    <w:name w:val="WW8Num12z2"/>
    <w:qFormat/>
    <w:rPr>
      <w:b/>
      <w:bCs/>
      <w:sz w:val="28"/>
      <w:szCs w:val="28"/>
    </w:rPr>
  </w:style>
  <w:style w:type="character" w:styleId="WW8Num13z0">
    <w:name w:val="WW8Num13z0"/>
    <w:qFormat/>
    <w:rPr>
      <w:b/>
      <w:bCs/>
      <w:sz w:val="28"/>
      <w:szCs w:val="28"/>
    </w:rPr>
  </w:style>
  <w:style w:type="character" w:styleId="WW8Num13z2">
    <w:name w:val="WW8Num13z2"/>
    <w:qFormat/>
    <w:rPr>
      <w:b/>
      <w:bCs/>
      <w:sz w:val="28"/>
      <w:szCs w:val="28"/>
    </w:rPr>
  </w:style>
  <w:style w:type="character" w:styleId="DefaultParagraphFont">
    <w:name w:val="Default Paragraph Font"/>
    <w:qFormat/>
    <w:rPr/>
  </w:style>
  <w:style w:type="character" w:styleId="WW8Num3z3">
    <w:name w:val="WW8Num3z3"/>
    <w:qFormat/>
    <w:rPr/>
  </w:style>
  <w:style w:type="character" w:styleId="WW8Num5z2">
    <w:name w:val="WW8Num5z2"/>
    <w:qFormat/>
    <w:rPr/>
  </w:style>
  <w:style w:type="character" w:styleId="WW8Num9z2">
    <w:name w:val="WW8Num9z2"/>
    <w:qFormat/>
    <w:rPr/>
  </w:style>
  <w:style w:type="character" w:styleId="WW8Num11z2">
    <w:name w:val="WW8Num11z2"/>
    <w:qFormat/>
    <w:rPr/>
  </w:style>
  <w:style w:type="character" w:styleId="WW8Num13z1">
    <w:name w:val="WW8Num13z1"/>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2">
    <w:name w:val="WW8Num14z2"/>
    <w:qFormat/>
    <w:rPr/>
  </w:style>
  <w:style w:type="character" w:styleId="WW8Num15z0">
    <w:name w:val="WW8Num15z0"/>
    <w:qFormat/>
    <w:rPr/>
  </w:style>
  <w:style w:type="character" w:styleId="WW8Num15z2">
    <w:name w:val="WW8Num15z2"/>
    <w:qFormat/>
    <w:rPr/>
  </w:style>
  <w:style w:type="character" w:styleId="WW8Num15z1">
    <w:name w:val="WW8Num15z1"/>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DefaultParagraphFont">
    <w:name w:val="WW-Default Paragraph Font"/>
    <w:qFormat/>
    <w:rPr/>
  </w:style>
  <w:style w:type="character" w:styleId="SprechblasentextZchn">
    <w:name w:val="Sprechblasentext Zchn"/>
    <w:basedOn w:val="WWDefaultParagraphFont"/>
    <w:qFormat/>
    <w:rPr/>
  </w:style>
  <w:style w:type="character" w:styleId="KopfzeileZchn">
    <w:name w:val="Kopfzeile Zchn"/>
    <w:basedOn w:val="WWDefaultParagraphFont"/>
    <w:qFormat/>
    <w:rPr/>
  </w:style>
  <w:style w:type="character" w:styleId="FuzeileZchn">
    <w:name w:val="Fußzeile Zchn"/>
    <w:basedOn w:val="WWDefaultParagraphFont"/>
    <w:qFormat/>
    <w:rPr/>
  </w:style>
  <w:style w:type="character" w:styleId="ListLabel1">
    <w:name w:val="ListLabel 1"/>
    <w:qFormat/>
    <w:rPr>
      <w:rFonts w:cs="Courier New"/>
    </w:rPr>
  </w:style>
  <w:style w:type="character" w:styleId="ListLabel2">
    <w:name w:val="ListLabel 2"/>
    <w:qFormat/>
    <w:rPr>
      <w:rFonts w:cs="Calibri"/>
    </w:rPr>
  </w:style>
  <w:style w:type="character" w:styleId="Nummerierungszeichen">
    <w:name w:val="Nummerierungszeichen"/>
    <w:qFormat/>
    <w:rPr/>
  </w:style>
  <w:style w:type="character" w:styleId="Aufzhlungszeichen">
    <w:name w:val="Aufzählungszeichen"/>
    <w:qFormat/>
    <w:rPr/>
  </w:style>
  <w:style w:type="character" w:styleId="WW8Dropcap0">
    <w:name w:val="WW8Dropcap0"/>
    <w:qFormat/>
    <w:rPr/>
  </w:style>
  <w:style w:type="character" w:styleId="WW8Dropcap1">
    <w:name w:val="WW8Dropcap1"/>
    <w:qFormat/>
    <w:rPr/>
  </w:style>
  <w:style w:type="character" w:styleId="WW8Dropcap2">
    <w:name w:val="WW8Dropcap2"/>
    <w:qFormat/>
    <w:rPr/>
  </w:style>
  <w:style w:type="character" w:styleId="WW8Dropcap3">
    <w:name w:val="WW8Dropcap3"/>
    <w:qFormat/>
    <w:rPr/>
  </w:style>
  <w:style w:type="character" w:styleId="WW8Dropcap4">
    <w:name w:val="WW8Dropcap4"/>
    <w:qFormat/>
    <w:rPr/>
  </w:style>
  <w:style w:type="character" w:styleId="Bullets">
    <w:name w:val="Bullets"/>
    <w:qFormat/>
    <w:rPr>
      <w:rFonts w:ascii="OpenSymbol" w:hAnsi="OpenSymbol" w:eastAsia="OpenSymbol" w:cs="OpenSymbol"/>
    </w:rPr>
  </w:style>
  <w:style w:type="character" w:styleId="LineNumbering">
    <w:name w:val="Line Numbering"/>
    <w:rPr/>
  </w:style>
  <w:style w:type="character" w:styleId="ListLabel3">
    <w:name w:val="ListLabel 3"/>
    <w:qFormat/>
    <w:rPr>
      <w:rFonts w:ascii="Calibri" w:hAnsi="Calibri"/>
      <w:b/>
      <w:bCs/>
      <w:sz w:val="28"/>
      <w:szCs w:val="28"/>
    </w:rPr>
  </w:style>
  <w:style w:type="character" w:styleId="ListLabel4">
    <w:name w:val="ListLabel 4"/>
    <w:qFormat/>
    <w:rPr>
      <w:rFonts w:cs="Symbol"/>
      <w:b/>
      <w:bCs/>
      <w:sz w:val="28"/>
      <w:szCs w:val="28"/>
    </w:rPr>
  </w:style>
  <w:style w:type="character" w:styleId="ListLabel5">
    <w:name w:val="ListLabel 5"/>
    <w:qFormat/>
    <w:rPr>
      <w:rFonts w:cs="Courier New"/>
      <w:b/>
      <w:bCs/>
      <w:sz w:val="28"/>
      <w:szCs w:val="28"/>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ascii="Calibri" w:hAnsi="Calibri"/>
      <w:b/>
      <w:bCs/>
      <w:sz w:val="28"/>
      <w:szCs w:val="28"/>
    </w:rPr>
  </w:style>
  <w:style w:type="character" w:styleId="ListLabel10">
    <w:name w:val="ListLabel 10"/>
    <w:qFormat/>
    <w:rPr>
      <w:rFonts w:cs="Symbol"/>
      <w:b/>
      <w:bCs/>
      <w:sz w:val="28"/>
      <w:szCs w:val="28"/>
    </w:rPr>
  </w:style>
  <w:style w:type="character" w:styleId="ListLabel11">
    <w:name w:val="ListLabel 11"/>
    <w:qFormat/>
    <w:rPr>
      <w:rFonts w:cs="Courier New"/>
      <w:b/>
      <w:bCs/>
      <w:sz w:val="28"/>
      <w:szCs w:val="28"/>
    </w:rPr>
  </w:style>
  <w:style w:type="character" w:styleId="ListLabel12">
    <w:name w:val="ListLabel 12"/>
    <w:qFormat/>
    <w:rPr>
      <w:rFonts w:cs="Wingdings"/>
    </w:rPr>
  </w:style>
  <w:style w:type="character" w:styleId="ListLabel13">
    <w:name w:val="ListLabel 13"/>
    <w:qFormat/>
    <w:rPr>
      <w:rFonts w:cs="Symbol"/>
    </w:rPr>
  </w:style>
  <w:style w:type="paragraph" w:styleId="Heading">
    <w:name w:val="Heading"/>
    <w:basedOn w:val="Normal"/>
    <w:next w:val="TextBody"/>
    <w:qFormat/>
    <w:pPr>
      <w:keepNext/>
      <w:spacing w:before="240" w:after="120"/>
    </w:pPr>
    <w:rPr>
      <w:rFonts w:ascii="Calibri" w:hAnsi="Calibri" w:eastAsia="SimSun" w:cs="Lucida Sans"/>
      <w:sz w:val="32"/>
      <w:szCs w:val="28"/>
    </w:rPr>
  </w:style>
  <w:style w:type="paragraph" w:styleId="TextBody">
    <w:name w:val="Text Body"/>
    <w:basedOn w:val="Normal"/>
    <w:pPr>
      <w:spacing w:before="0" w:after="120"/>
    </w:pPr>
    <w:rPr>
      <w:rFonts w:ascii="Calibri" w:hAnsi="Calibri"/>
      <w:sz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erschrift">
    <w:name w:val="Überschrift"/>
    <w:basedOn w:val="Normal"/>
    <w:qFormat/>
    <w:pPr>
      <w:keepNext/>
      <w:spacing w:before="240" w:after="120"/>
    </w:pPr>
    <w:rPr/>
  </w:style>
  <w:style w:type="paragraph" w:styleId="Beschriftung">
    <w:name w:val="Beschriftung"/>
    <w:basedOn w:val="Normal"/>
    <w:qFormat/>
    <w:pPr>
      <w:suppressLineNumbers/>
      <w:spacing w:before="120" w:after="120"/>
    </w:pPr>
    <w:rPr/>
  </w:style>
  <w:style w:type="paragraph" w:styleId="Verzeichnis">
    <w:name w:val="Verzeichnis"/>
    <w:basedOn w:val="Normal"/>
    <w:qFormat/>
    <w:pPr>
      <w:suppressLineNumbers/>
    </w:pPr>
    <w:rPr>
      <w:rFonts w:cs="Lucida Sans"/>
    </w:rPr>
  </w:style>
  <w:style w:type="paragraph" w:styleId="ListParagraph">
    <w:name w:val="List Paragraph"/>
    <w:basedOn w:val="Normal"/>
    <w:qFormat/>
    <w:pPr>
      <w:spacing w:before="0" w:after="200"/>
      <w:ind w:left="720" w:right="0" w:hanging="0"/>
    </w:pPr>
    <w:rPr/>
  </w:style>
  <w:style w:type="paragraph" w:styleId="BalloonText">
    <w:name w:val="Balloon Text"/>
    <w:basedOn w:val="Normal"/>
    <w:qFormat/>
    <w:pPr>
      <w:spacing w:lineRule="atLeast" w:line="100" w:before="0" w:after="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paragraph" w:styleId="Rahmeninhalt">
    <w:name w:val="Rahmeninhalt"/>
    <w:basedOn w:val="TextBody"/>
    <w:qFormat/>
    <w:pPr/>
    <w:rPr/>
  </w:style>
  <w:style w:type="paragraph" w:styleId="Syntax">
    <w:name w:val="Syntax"/>
    <w:basedOn w:val="Normal"/>
    <w:qFormat/>
    <w:pPr>
      <w:spacing w:lineRule="auto" w:line="240" w:before="0" w:after="57"/>
      <w:ind w:left="340" w:right="0" w:hanging="0"/>
    </w:pPr>
    <w:rPr/>
  </w:style>
  <w:style w:type="paragraph" w:styleId="Abbildung">
    <w:name w:val="Abbildung"/>
    <w:basedOn w:val="Beschriftung"/>
    <w:qFormat/>
    <w:pPr/>
    <w:rPr/>
  </w:style>
  <w:style w:type="paragraph" w:styleId="Figure">
    <w:name w:val="Figure"/>
    <w:basedOn w:val="Beschriftung"/>
    <w:qFormat/>
    <w:pPr/>
    <w:rPr/>
  </w:style>
  <w:style w:type="paragraph" w:styleId="Syntaxend">
    <w:name w:val="Syntax end"/>
    <w:basedOn w:val="Syntax"/>
    <w:autoRedefine/>
    <w:qFormat/>
    <w:pPr>
      <w:spacing w:before="0" w:after="170"/>
    </w:pPr>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44085</TotalTime>
  <Application>LibreOffice/4.4.2.2$MacOSX_X86_64 LibreOffice_project/c4c7d32d0d49397cad38d62472b0bc8acff48dd6</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2010-08-02T12:25:00Z</dcterms:created>
  <dc:creator>datler</dc:creator>
  <dc:language>de-DE</dc:language>
  <dcterms:modified xsi:type="dcterms:W3CDTF">2015-08-10T12:29:35Z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http://www.zotero.org/styles/american-sociological-association</vt:lpwstr>
  </property>
  <property fmtid="{D5CDD505-2E9C-101B-9397-08002B2CF9AE}" pid="7" name="Mendeley Document_1">
    <vt:lpwstr>True</vt:lpwstr>
  </property>
  <property fmtid="{D5CDD505-2E9C-101B-9397-08002B2CF9AE}" pid="8" name="Mendeley User Name_1">
    <vt:lpwstr>kessler.georg@gmail.com@www.mendeley.com</vt:lpwstr>
  </property>
  <property fmtid="{D5CDD505-2E9C-101B-9397-08002B2CF9AE}" pid="9" name="ScaleCrop">
    <vt:bool>0</vt:bool>
  </property>
  <property fmtid="{D5CDD505-2E9C-101B-9397-08002B2CF9AE}" pid="10" name="ShareDoc">
    <vt:bool>0</vt:bool>
  </property>
</Properties>
</file>