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331.20000000000005" w:lineRule="auto"/>
        <w:rPr>
          <w:b w:val="1"/>
          <w:color w:val="ff9900"/>
          <w:sz w:val="28"/>
          <w:szCs w:val="28"/>
        </w:rPr>
      </w:pPr>
      <w:r w:rsidDel="00000000" w:rsidR="00000000" w:rsidRPr="00000000">
        <w:rPr>
          <w:b w:val="1"/>
          <w:color w:val="ff9900"/>
          <w:sz w:val="28"/>
          <w:szCs w:val="28"/>
          <w:rtl w:val="0"/>
        </w:rPr>
        <w:t xml:space="preserve">eBay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331.20000000000005" w:lineRule="auto"/>
        <w:rPr>
          <w:b w:val="1"/>
        </w:rPr>
      </w:pPr>
      <w:r w:rsidDel="00000000" w:rsidR="00000000" w:rsidRPr="00000000">
        <w:rPr>
          <w:b w:val="1"/>
          <w:rtl w:val="0"/>
        </w:rPr>
        <w:t xml:space="preserve">Focus Keyword:</w:t>
      </w:r>
    </w:p>
    <w:p w:rsidR="00000000" w:rsidDel="00000000" w:rsidP="00000000" w:rsidRDefault="00000000" w:rsidRPr="00000000" w14:paraId="00000005">
      <w:pPr>
        <w:rPr/>
      </w:pPr>
      <w:r w:rsidDel="00000000" w:rsidR="00000000" w:rsidRPr="00000000">
        <w:rPr>
          <w:rtl w:val="0"/>
        </w:rPr>
        <w:t xml:space="preserve">clothes airer, clothes rail, washing line, heated clothes airer, clothes horse, rotary washing line, clothes steamer, clothes pegs, clothes hangers, washing line prop, </w:t>
      </w:r>
    </w:p>
    <w:p w:rsidR="00000000" w:rsidDel="00000000" w:rsidP="00000000" w:rsidRDefault="00000000" w:rsidRPr="00000000" w14:paraId="00000006">
      <w:pPr>
        <w:rPr>
          <w:b w:val="1"/>
        </w:rPr>
      </w:pPr>
      <w:r w:rsidDel="00000000" w:rsidR="00000000" w:rsidRPr="00000000">
        <w:rPr>
          <w:b w:val="1"/>
          <w:rtl w:val="0"/>
        </w:rPr>
        <w:t xml:space="preserve">Related keywords:</w:t>
      </w:r>
    </w:p>
    <w:p w:rsidR="00000000" w:rsidDel="00000000" w:rsidP="00000000" w:rsidRDefault="00000000" w:rsidRPr="00000000" w14:paraId="00000007">
      <w:pPr>
        <w:rPr/>
      </w:pPr>
      <w:r w:rsidDel="00000000" w:rsidR="00000000" w:rsidRPr="00000000">
        <w:rPr>
          <w:rtl w:val="0"/>
        </w:rPr>
        <w:t xml:space="preserve">tumble dryer balls, heated airer, clothes drying rack, drying rack, clothes, clothes rack, airer, washing line rotary, clothes dryer, clothing rail, rotary washing lines outdoor</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331.20000000000005"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A">
      <w:pPr>
        <w:spacing w:line="331.20000000000005" w:lineRule="auto"/>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Strong Cloth Drying Airer 18m Winged Folding High Capacity Clothes Airer/Hanger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E">
      <w:pPr>
        <w:spacing w:line="331.20000000000005" w:lineRule="auto"/>
        <w:rPr>
          <w:b w:val="1"/>
        </w:rPr>
      </w:pPr>
      <w:r w:rsidDel="00000000" w:rsidR="00000000" w:rsidRPr="00000000">
        <w:rPr>
          <w:rtl w:val="0"/>
        </w:rPr>
      </w:r>
    </w:p>
    <w:p w:rsidR="00000000" w:rsidDel="00000000" w:rsidP="00000000" w:rsidRDefault="00000000" w:rsidRPr="00000000" w14:paraId="0000000F">
      <w:pPr>
        <w:spacing w:line="331.20000000000005" w:lineRule="auto"/>
        <w:rPr>
          <w:b w:val="1"/>
        </w:rPr>
      </w:pPr>
      <w:r w:rsidDel="00000000" w:rsidR="00000000" w:rsidRPr="00000000">
        <w:rPr>
          <w:b w:val="1"/>
          <w:rtl w:val="0"/>
        </w:rPr>
        <w:t xml:space="preserve">JVL Strong Winged Folding High Capacity Clothes Airer home caravan camping</w:t>
      </w:r>
    </w:p>
    <w:p w:rsidR="00000000" w:rsidDel="00000000" w:rsidP="00000000" w:rsidRDefault="00000000" w:rsidRPr="00000000" w14:paraId="00000010">
      <w:pPr>
        <w:rPr/>
      </w:pPr>
      <w:r w:rsidDel="00000000" w:rsidR="00000000" w:rsidRPr="00000000">
        <w:rPr>
          <w:rtl w:val="0"/>
        </w:rPr>
        <w:t xml:space="preserve">The Winged clothes airer has an airing capacity of up to 18 metres and folds away! This airer is one of the most practical and versatile on the market thanks to its strong wire strands and tubular construction. A convenient way to hang your clothes to dry, our winged clothes airer can be used indoors or outdoors, it folds flat when not in use and can be stored away neatly.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Airing rack with 18m of drying length, ideal for a full machine load</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Suitable for laundry items of all sizes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Extra drying space with the fold-out wings</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Folds flat for storage when not in use</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Strong construction that proves practical in a classic white frame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line="331.20000000000005"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hyperlink r:id="rId6">
        <w:r w:rsidDel="00000000" w:rsidR="00000000" w:rsidRPr="00000000">
          <w:rPr>
            <w:color w:val="1155cc"/>
            <w:u w:val="single"/>
            <w:rtl w:val="0"/>
          </w:rPr>
          <w:t xml:space="preserve">https://drive.google.com/file/d/15J11RtNo-ngMXHex8AmdHt1mbLn5kc_A/view?usp=sharing</w:t>
        </w:r>
      </w:hyperlink>
      <w:r w:rsidDel="00000000" w:rsidR="00000000" w:rsidRPr="00000000">
        <w:rPr>
          <w:rtl w:val="0"/>
        </w:rPr>
        <w:t xml:space="preserve">,  </w:t>
      </w:r>
      <w:hyperlink r:id="rId7">
        <w:r w:rsidDel="00000000" w:rsidR="00000000" w:rsidRPr="00000000">
          <w:rPr>
            <w:color w:val="1155cc"/>
            <w:u w:val="single"/>
            <w:rtl w:val="0"/>
          </w:rPr>
          <w:t xml:space="preserve">https://drive.google.com/file/d/1fmP3TwTkscWbLd3N9-oxnWEnTPYk78c3/view?usp=sharing</w:t>
        </w:r>
      </w:hyperlink>
      <w:r w:rsidDel="00000000" w:rsidR="00000000" w:rsidRPr="00000000">
        <w:rPr>
          <w:rtl w:val="0"/>
        </w:rPr>
        <w:t xml:space="preserve">,  </w:t>
      </w:r>
      <w:hyperlink r:id="rId8">
        <w:r w:rsidDel="00000000" w:rsidR="00000000" w:rsidRPr="00000000">
          <w:rPr>
            <w:color w:val="1155cc"/>
            <w:u w:val="single"/>
            <w:rtl w:val="0"/>
          </w:rPr>
          <w:t xml:space="preserve">https://drive.google.com/file/d/1j_IbPt3g_wU1ci0z7P_x5znehFXjE4wS/view?usp=sharing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https://drive.google.com/file/d/1lLcfQlzA929KUCgQ_Hqu2O9yAuvH1845/view?usp=sharing</w:t>
        </w:r>
      </w:hyperlink>
      <w:r w:rsidDel="00000000" w:rsidR="00000000" w:rsidRPr="00000000">
        <w:rPr>
          <w:rtl w:val="0"/>
        </w:rPr>
        <w:t xml:space="preserve">,  </w:t>
      </w:r>
      <w:hyperlink r:id="rId10">
        <w:r w:rsidDel="00000000" w:rsidR="00000000" w:rsidRPr="00000000">
          <w:rPr>
            <w:color w:val="1155cc"/>
            <w:u w:val="single"/>
            <w:rtl w:val="0"/>
          </w:rPr>
          <w:t xml:space="preserve">https://drive.google.com/file/d/1lWjen_2P2CtPyFv7ct57GB7Yh6f_unac/view?usp=sharing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https://drive.google.com/file/d/1xJyOI3-qanvl0LEm9wp4qDLHcGmkvSD6/view?usp=sharing</w:t>
        </w:r>
      </w:hyperlink>
      <w:r w:rsidDel="00000000" w:rsidR="00000000" w:rsidRPr="00000000">
        <w:rPr>
          <w:rtl w:val="0"/>
        </w:rPr>
        <w:t xml:space="preserve"> </w:t>
      </w:r>
    </w:p>
    <w:p w:rsidR="00000000" w:rsidDel="00000000" w:rsidP="00000000" w:rsidRDefault="00000000" w:rsidRPr="00000000" w14:paraId="0000001F">
      <w:pPr>
        <w:spacing w:line="331.20000000000005" w:lineRule="auto"/>
        <w:rPr>
          <w:b w:val="1"/>
        </w:rPr>
      </w:pPr>
      <w:r w:rsidDel="00000000" w:rsidR="00000000" w:rsidRPr="00000000">
        <w:rPr>
          <w:b w:val="1"/>
          <w:rtl w:val="0"/>
        </w:rPr>
        <w:t xml:space="preserve">Price: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line="397.44"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line="331.20000000000005" w:lineRule="auto"/>
        <w:rPr>
          <w:b w:val="1"/>
        </w:rPr>
      </w:pPr>
      <w:r w:rsidDel="00000000" w:rsidR="00000000" w:rsidRPr="00000000">
        <w:rPr>
          <w:b w:val="1"/>
          <w:rtl w:val="0"/>
        </w:rPr>
        <w:t xml:space="preserve">Focus Keyword: </w:t>
      </w:r>
    </w:p>
    <w:p w:rsidR="00000000" w:rsidDel="00000000" w:rsidP="00000000" w:rsidRDefault="00000000" w:rsidRPr="00000000" w14:paraId="00000024">
      <w:pPr>
        <w:rPr/>
      </w:pPr>
      <w:r w:rsidDel="00000000" w:rsidR="00000000" w:rsidRPr="00000000">
        <w:rPr>
          <w:rtl w:val="0"/>
        </w:rPr>
        <w:t xml:space="preserve"> clothes folding board, clothes airer indoor, radiator drying rack, clothes rail cover, clothes hanger, free standing towel rail, </w:t>
      </w:r>
      <w:r w:rsidDel="00000000" w:rsidR="00000000" w:rsidRPr="00000000">
        <w:rPr>
          <w:rtl w:val="0"/>
        </w:rPr>
      </w:r>
    </w:p>
    <w:p w:rsidR="00000000" w:rsidDel="00000000" w:rsidP="00000000" w:rsidRDefault="00000000" w:rsidRPr="00000000" w14:paraId="00000025">
      <w:pPr>
        <w:spacing w:line="331.20000000000005" w:lineRule="auto"/>
        <w:rPr>
          <w:b w:val="1"/>
        </w:rPr>
      </w:pPr>
      <w:r w:rsidDel="00000000" w:rsidR="00000000" w:rsidRPr="00000000">
        <w:rPr>
          <w:b w:val="1"/>
          <w:rtl w:val="0"/>
        </w:rPr>
        <w:t xml:space="preserve">Related terms:</w:t>
      </w:r>
    </w:p>
    <w:p w:rsidR="00000000" w:rsidDel="00000000" w:rsidP="00000000" w:rsidRDefault="00000000" w:rsidRPr="00000000" w14:paraId="00000026">
      <w:pPr>
        <w:rPr/>
      </w:pPr>
      <w:r w:rsidDel="00000000" w:rsidR="00000000" w:rsidRPr="00000000">
        <w:rPr>
          <w:rtl w:val="0"/>
        </w:rPr>
        <w:t xml:space="preserve">clothes drying rack indoor, laundry rack pulley, minky airer, shirt folder, slimline radiator cover, </w:t>
      </w:r>
      <w:r w:rsidDel="00000000" w:rsidR="00000000" w:rsidRPr="00000000">
        <w:rPr>
          <w:rtl w:val="0"/>
        </w:rPr>
      </w:r>
    </w:p>
    <w:p w:rsidR="00000000" w:rsidDel="00000000" w:rsidP="00000000" w:rsidRDefault="00000000" w:rsidRPr="00000000" w14:paraId="00000027">
      <w:pPr>
        <w:spacing w:line="331.20000000000005"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8">
      <w:pPr>
        <w:spacing w:line="331.20000000000005" w:lineRule="auto"/>
        <w:rPr/>
      </w:pPr>
      <w:r w:rsidDel="00000000" w:rsidR="00000000" w:rsidRPr="00000000">
        <w:rPr>
          <w:b w:val="1"/>
          <w:rtl w:val="0"/>
        </w:rPr>
        <w:t xml:space="preserve">JVL Strong Winged Folding High Capacity Clothes Airer</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line="331.20000000000005"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2B">
      <w:pPr>
        <w:spacing w:line="331.20000000000005"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2C">
      <w:pPr>
        <w:spacing w:line="331.20000000000005" w:lineRule="auto"/>
        <w:rPr>
          <w:b w:val="1"/>
        </w:rPr>
      </w:pPr>
      <w:r w:rsidDel="00000000" w:rsidR="00000000" w:rsidRPr="00000000">
        <w:rPr>
          <w:b w:val="1"/>
          <w:rtl w:val="0"/>
        </w:rPr>
        <w:t xml:space="preserve">JVL Strong Winged Folding High Capacity Clothes Airer home caravan camping</w:t>
      </w:r>
    </w:p>
    <w:p w:rsidR="00000000" w:rsidDel="00000000" w:rsidP="00000000" w:rsidRDefault="00000000" w:rsidRPr="00000000" w14:paraId="0000002D">
      <w:pPr>
        <w:rPr/>
      </w:pPr>
      <w:r w:rsidDel="00000000" w:rsidR="00000000" w:rsidRPr="00000000">
        <w:rPr>
          <w:rtl w:val="0"/>
        </w:rPr>
        <w:t xml:space="preserve">The Winged clothes airer has an airing capacity of up to 18 metres and folds away! This airer is one of the most practical and versatile on the market thanks to its strong wire strands and tubular construction. A convenient way to hang your clothes to dry, our winged clothes airer can be used indoors or outdoors, it folds flat when not in use and can be stored away neatly.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Airing rack with 18m of drying length, ideal for a full machine load</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Suitable for laundry items of all sizes</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Extra drying space with the fold-out wings</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Folds flat for storage when not in use</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Strong construction that proves practical in a classic white frame</w:t>
      </w:r>
      <w:r w:rsidDel="00000000" w:rsidR="00000000" w:rsidRPr="00000000">
        <w:rPr>
          <w:rtl w:val="0"/>
        </w:rPr>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Material - Plastic, Metal</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Brand - JVL</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Colour - Multicolour</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Mounting type - Floor Mount</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Item weight - 4.41 Pounds</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Special feature - Indoor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line="331.20000000000005"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3D">
      <w:pPr>
        <w:spacing w:line="331.20000000000005" w:lineRule="auto"/>
        <w:rPr>
          <w:b w:val="1"/>
        </w:rPr>
      </w:pPr>
      <w:r w:rsidDel="00000000" w:rsidR="00000000" w:rsidRPr="00000000">
        <w:rPr>
          <w:b w:val="1"/>
          <w:rtl w:val="0"/>
        </w:rPr>
        <w:t xml:space="preserve">Notes:</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 convenient way to dry your clothes. Our winged clothes airer can be used indoors or outdoors, it folds flat when not in use and can be stored away neatly.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line="397.44" w:lineRule="auto"/>
        <w:jc w:val="both"/>
        <w:rPr>
          <w:b w:val="1"/>
        </w:rPr>
      </w:pPr>
      <w:r w:rsidDel="00000000" w:rsidR="00000000" w:rsidRPr="00000000">
        <w:rPr>
          <w:b w:val="1"/>
          <w:rtl w:val="0"/>
        </w:rPr>
        <w:t xml:space="preserve">Images :</w:t>
      </w:r>
    </w:p>
    <w:p w:rsidR="00000000" w:rsidDel="00000000" w:rsidP="00000000" w:rsidRDefault="00000000" w:rsidRPr="00000000" w14:paraId="00000045">
      <w:pPr>
        <w:rPr/>
      </w:pPr>
      <w:hyperlink r:id="rId12">
        <w:r w:rsidDel="00000000" w:rsidR="00000000" w:rsidRPr="00000000">
          <w:rPr>
            <w:color w:val="1155cc"/>
            <w:u w:val="single"/>
            <w:rtl w:val="0"/>
          </w:rPr>
          <w:t xml:space="preserve">https://drive.google.com/file/d/1OYQGbhkdGsI1izBg2WzXoq5ObguaOZBs/view?usp=sharing</w:t>
        </w:r>
      </w:hyperlink>
      <w:r w:rsidDel="00000000" w:rsidR="00000000" w:rsidRPr="00000000">
        <w:rPr>
          <w:rtl w:val="0"/>
        </w:rPr>
        <w:t xml:space="preserve"> , </w:t>
      </w:r>
      <w:hyperlink r:id="rId13">
        <w:r w:rsidDel="00000000" w:rsidR="00000000" w:rsidRPr="00000000">
          <w:rPr>
            <w:color w:val="1155cc"/>
            <w:u w:val="single"/>
            <w:rtl w:val="0"/>
          </w:rPr>
          <w:t xml:space="preserve">https://drive.google.com/file/d/1QJAr9RpgaqcH_xeAbrtmCkcpOgmIEb7-/view?usp=sharing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https://drive.google.com/file/d/1W24mZPAKvSQfle-eXxtqHaKoqkc5OXJD/view?usp=sharing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https://drive.google.com/file/d/1fMedzjqFKulgW-9lH-ontNjnX_cJZhNc/view?usp=sharing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https://drive.google.com/file/d/1gtG4lvz74YHkpBI7h8hdilsGi_G9Vqkf/view?usp=sharing</w:t>
        </w:r>
      </w:hyperlink>
      <w:r w:rsidDel="00000000" w:rsidR="00000000" w:rsidRPr="00000000">
        <w:rPr>
          <w:rtl w:val="0"/>
        </w:rPr>
        <w:t xml:space="preserve"> , </w:t>
      </w:r>
      <w:hyperlink r:id="rId17">
        <w:r w:rsidDel="00000000" w:rsidR="00000000" w:rsidRPr="00000000">
          <w:rPr>
            <w:color w:val="1155cc"/>
            <w:u w:val="single"/>
            <w:rtl w:val="0"/>
          </w:rPr>
          <w:t xml:space="preserve">https://drive.google.com/file/d/1tZxHHeRE-fywy2t0EglVmHsdslMKlm1K/view?usp=sharing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xJyOI3-qanvl0LEm9wp4qDLHcGmkvSD6/view?usp=sharing" TargetMode="External"/><Relationship Id="rId10" Type="http://schemas.openxmlformats.org/officeDocument/2006/relationships/hyperlink" Target="https://drive.google.com/file/d/1lWjen_2P2CtPyFv7ct57GB7Yh6f_unac/view?usp=sharing" TargetMode="External"/><Relationship Id="rId13" Type="http://schemas.openxmlformats.org/officeDocument/2006/relationships/hyperlink" Target="https://drive.google.com/file/d/1QJAr9RpgaqcH_xeAbrtmCkcpOgmIEb7-/view?usp=sharing" TargetMode="External"/><Relationship Id="rId12" Type="http://schemas.openxmlformats.org/officeDocument/2006/relationships/hyperlink" Target="https://drive.google.com/file/d/1OYQGbhkdGsI1izBg2WzXoq5ObguaOZBs/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lLcfQlzA929KUCgQ_Hqu2O9yAuvH1845/view?usp=sharing" TargetMode="External"/><Relationship Id="rId15" Type="http://schemas.openxmlformats.org/officeDocument/2006/relationships/hyperlink" Target="https://drive.google.com/file/d/1fMedzjqFKulgW-9lH-ontNjnX_cJZhNc/view?usp=sharing" TargetMode="External"/><Relationship Id="rId14" Type="http://schemas.openxmlformats.org/officeDocument/2006/relationships/hyperlink" Target="https://drive.google.com/file/d/1W24mZPAKvSQfle-eXxtqHaKoqkc5OXJD/view?usp=sharing" TargetMode="External"/><Relationship Id="rId17" Type="http://schemas.openxmlformats.org/officeDocument/2006/relationships/hyperlink" Target="https://drive.google.com/file/d/1tZxHHeRE-fywy2t0EglVmHsdslMKlm1K/view?usp=sharing" TargetMode="External"/><Relationship Id="rId16" Type="http://schemas.openxmlformats.org/officeDocument/2006/relationships/hyperlink" Target="https://drive.google.com/file/d/1gtG4lvz74YHkpBI7h8hdilsGi_G9Vqkf/view?usp=sharing" TargetMode="External"/><Relationship Id="rId5" Type="http://schemas.openxmlformats.org/officeDocument/2006/relationships/styles" Target="styles.xml"/><Relationship Id="rId6" Type="http://schemas.openxmlformats.org/officeDocument/2006/relationships/hyperlink" Target="https://drive.google.com/file/d/15J11RtNo-ngMXHex8AmdHt1mbLn5kc_A/view?usp=sharing" TargetMode="External"/><Relationship Id="rId7" Type="http://schemas.openxmlformats.org/officeDocument/2006/relationships/hyperlink" Target="https://drive.google.com/file/d/1fmP3TwTkscWbLd3N9-oxnWEnTPYk78c3/view?usp=sharing" TargetMode="External"/><Relationship Id="rId8" Type="http://schemas.openxmlformats.org/officeDocument/2006/relationships/hyperlink" Target="https://drive.google.com/file/d/1j_IbPt3g_wU1ci0z7P_x5znehFXjE4wS/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