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bug spray, bed bug mattress protector, bed bug spray, floor mattress, wasp killer, bug repellent, bed bug killer, bed bug trap</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bed bugs, floor bed, bed mattress, bed bug interceptor, bug killer, natural bug spray, bedbug trap, bedbug killer spray</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Bed Bug Spray | Bug Repellent,  Bed Bugs Trap Floor Bed Mattress | Bug Stopper, Bedbug Killer Spray 200ML</w:t>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t xml:space="preserve">1: </w:t>
      </w:r>
      <w:r w:rsidDel="00000000" w:rsidR="00000000" w:rsidRPr="00000000">
        <w:rPr>
          <w:b w:val="1"/>
          <w:rtl w:val="0"/>
        </w:rPr>
        <w:t xml:space="preserve">BED BUG STOPPER 200ML:</w:t>
      </w:r>
      <w:r w:rsidDel="00000000" w:rsidR="00000000" w:rsidRPr="00000000">
        <w:rPr>
          <w:rtl w:val="0"/>
        </w:rPr>
        <w:t xml:space="preserve"> </w:t>
      </w:r>
      <w:r w:rsidDel="00000000" w:rsidR="00000000" w:rsidRPr="00000000">
        <w:rPr>
          <w:color w:val="333333"/>
          <w:highlight w:val="white"/>
          <w:rtl w:val="0"/>
        </w:rPr>
        <w:t xml:space="preserve">Kills </w:t>
      </w:r>
      <w:r w:rsidDel="00000000" w:rsidR="00000000" w:rsidRPr="00000000">
        <w:rPr>
          <w:rtl w:val="0"/>
        </w:rPr>
        <w:t xml:space="preserve">floor mattress bugs</w:t>
      </w:r>
      <w:r w:rsidDel="00000000" w:rsidR="00000000" w:rsidRPr="00000000">
        <w:rPr>
          <w:color w:val="333333"/>
          <w:highlight w:val="white"/>
          <w:rtl w:val="0"/>
        </w:rPr>
        <w:t xml:space="preserve"> and provides longer term protection Highly Effective Spray, kills and Stops bedbugs to come back. 200ml Spray Suitable for hard and soft furnishings, It is suitable for human sleeping areas with its low residual action. Available in packs of 2,3 &amp; 4,</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2:</w:t>
      </w:r>
      <w:r w:rsidDel="00000000" w:rsidR="00000000" w:rsidRPr="00000000">
        <w:rPr>
          <w:b w:val="1"/>
          <w:color w:val="0f1111"/>
          <w:highlight w:val="white"/>
          <w:rtl w:val="0"/>
        </w:rPr>
        <w:t xml:space="preserve">FASTEST TREATMENT</w:t>
      </w:r>
      <w:r w:rsidDel="00000000" w:rsidR="00000000" w:rsidRPr="00000000">
        <w:rPr>
          <w:b w:val="1"/>
          <w:rtl w:val="0"/>
        </w:rPr>
        <w:t xml:space="preserve">:</w:t>
      </w:r>
      <w:r w:rsidDel="00000000" w:rsidR="00000000" w:rsidRPr="00000000">
        <w:rPr>
          <w:rtl w:val="0"/>
        </w:rPr>
        <w:t xml:space="preserve"> Keep your home free from bedbugs with this powerful spray. Protect your home and eliminate bed bug infestations with this pest control solution</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3:</w:t>
      </w:r>
      <w:r w:rsidDel="00000000" w:rsidR="00000000" w:rsidRPr="00000000">
        <w:rPr>
          <w:b w:val="1"/>
          <w:color w:val="0f1111"/>
          <w:highlight w:val="white"/>
          <w:rtl w:val="0"/>
        </w:rPr>
        <w:t xml:space="preserve">SLEEP SECURE</w:t>
      </w:r>
      <w:r w:rsidDel="00000000" w:rsidR="00000000" w:rsidRPr="00000000">
        <w:rPr>
          <w:b w:val="1"/>
          <w:rtl w:val="0"/>
        </w:rPr>
        <w:t xml:space="preserve">:</w:t>
      </w:r>
      <w:r w:rsidDel="00000000" w:rsidR="00000000" w:rsidRPr="00000000">
        <w:rPr>
          <w:rtl w:val="0"/>
        </w:rPr>
        <w:t xml:space="preserve"> Enjoy a good night’s sleep and help protect your family from bed bugs with effective control and prevention. It is best sprayed into cracks and crevices where insects harbor for an insect-free zone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4:</w:t>
      </w:r>
      <w:r w:rsidDel="00000000" w:rsidR="00000000" w:rsidRPr="00000000">
        <w:rPr>
          <w:b w:val="1"/>
          <w:rtl w:val="0"/>
        </w:rPr>
        <w:t xml:space="preserve">LONG-TERM PROTECTION:</w:t>
      </w:r>
      <w:r w:rsidDel="00000000" w:rsidR="00000000" w:rsidRPr="00000000">
        <w:rPr>
          <w:rtl w:val="0"/>
        </w:rPr>
        <w:t xml:space="preserve"> Bedbug trap spray controls bed bug outbreaks, direct spraying it against ants and crawling insects for rapid knockdown and kill. It can also provide you with a long lasting protection from future infestations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5:</w:t>
      </w:r>
      <w:r w:rsidDel="00000000" w:rsidR="00000000" w:rsidRPr="00000000">
        <w:rPr>
          <w:b w:val="1"/>
          <w:rtl w:val="0"/>
        </w:rPr>
        <w:t xml:space="preserve">EASY TO USE: </w:t>
      </w:r>
      <w:r w:rsidDel="00000000" w:rsidR="00000000" w:rsidRPr="00000000">
        <w:rPr>
          <w:rtl w:val="0"/>
        </w:rPr>
        <w:t xml:space="preserve">The practical and handy packaging for the bed bug spray makes it convenient for use. Simply spray the bed bug interceptor spray in the air or on the surfaces of objects you want to protect from bed bugs. </w:t>
      </w:r>
      <w:r w:rsidDel="00000000" w:rsidR="00000000" w:rsidRPr="00000000">
        <w:rPr>
          <w:color w:val="0f1111"/>
          <w:highlight w:val="white"/>
          <w:rtl w:val="0"/>
        </w:rPr>
        <w:t xml:space="preserve">Always read the label and product information before use</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The Bed Bug Killer Treatment Spray is an effective way to combat the presence of bed bugs in the home or other accommodation which is infested. Spray on mattresses, headboards, carpets, sofas as well as inside drawers and cupboards where bed bugs hide. These bed bugs are safe to use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Variations: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u w:val="none"/>
        </w:rPr>
      </w:pPr>
      <w:r w:rsidDel="00000000" w:rsidR="00000000" w:rsidRPr="00000000">
        <w:rPr>
          <w:rtl w:val="0"/>
        </w:rPr>
        <w:t xml:space="preserve">2 x Bed Bug Killer Spray 200ml</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u w:val="none"/>
        </w:rPr>
      </w:pPr>
      <w:r w:rsidDel="00000000" w:rsidR="00000000" w:rsidRPr="00000000">
        <w:rPr>
          <w:rtl w:val="0"/>
        </w:rPr>
        <w:t xml:space="preserve">3 x Bed Bug Killer Spray 200ml</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u w:val="none"/>
        </w:rPr>
      </w:pPr>
      <w:r w:rsidDel="00000000" w:rsidR="00000000" w:rsidRPr="00000000">
        <w:rPr>
          <w:rtl w:val="0"/>
        </w:rPr>
        <w:t xml:space="preserve">4 x Bed Bug Killer Spray 200ml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Product Safety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This product is subject to specific safety warnings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Contains sensitizing substances. May produce an allergic reaction. Always read the label and product information before use.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pPr>
      <w:r w:rsidDel="00000000" w:rsidR="00000000" w:rsidRPr="00000000">
        <w:rPr>
          <w:rtl w:val="0"/>
        </w:rPr>
        <w:t xml:space="preserve">Extremely flammable aerosol.</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pPr>
      <w:r w:rsidDel="00000000" w:rsidR="00000000" w:rsidRPr="00000000">
        <w:rPr>
          <w:rtl w:val="0"/>
        </w:rPr>
        <w:t xml:space="preserve">In use may form flammable/explosive vapour-air mixture.</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pPr>
      <w:r w:rsidDel="00000000" w:rsidR="00000000" w:rsidRPr="00000000">
        <w:rPr>
          <w:rtl w:val="0"/>
        </w:rPr>
        <w:t xml:space="preserve">Pressurised container: May burst if heated.</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pPr>
      <w:r w:rsidDel="00000000" w:rsidR="00000000" w:rsidRPr="00000000">
        <w:rPr>
          <w:rtl w:val="0"/>
        </w:rPr>
        <w:t xml:space="preserve">Use biocides safely. Always read the label and product information before use.</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pPr>
      <w:r w:rsidDel="00000000" w:rsidR="00000000" w:rsidRPr="00000000">
        <w:rPr>
          <w:rtl w:val="0"/>
        </w:rPr>
        <w:t xml:space="preserve">Very toxic to aquatic life with long lasting effects.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Pack of 2</w:t>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https://drive.google.com/file/d/1h0T7r-4QMGWCphxW79DaQBO9uOkeabPs/view?usp=sharing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Pack of 3</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https://drive.google.com/file/d/1MPd8FSFjpHheyItPvxtD_5dV4k-fZNTM/view?usp=sharing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Pack of 4</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https://drive.google.com/file/d/1OafULjzH8MNF1d53qYmSQHXdexInmzMw/view?usp=sharing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0T7r-4QMGWCphxW79DaQBO9uOkeabPs/view?usp=sharing" TargetMode="External"/><Relationship Id="rId7" Type="http://schemas.openxmlformats.org/officeDocument/2006/relationships/hyperlink" Target="https://drive.google.com/file/d/1MPd8FSFjpHheyItPvxtD_5dV4k-fZNTM/view?usp=sharing" TargetMode="External"/><Relationship Id="rId8" Type="http://schemas.openxmlformats.org/officeDocument/2006/relationships/hyperlink" Target="https://drive.google.com/file/d/1OafULjzH8MNF1d53qYmSQHXdexInmzM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