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table top dishwasher, small microwave, plate set, jug, milk jug, dinner set, afternoon tea stands, table top freezer, custard creams, milk frother jug, garden dining set, cake stands afternoon tea, blue paper plates, jugs, creamer, cream microwave, microwave plate, portmeirion tableware, sugar pot lid, whitetack, tea pot white, small ceramic bowls,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dinnerware sets, table top oven, gravy boat, cake forks, tea tray, microwave stand, milk pots, small vase, small tray, small measuring jug, blue microwave, glassw</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Botanic Blue Decorative Dishwasher Safe Suger Bowl,Jug, Plate &amp; Large Tray</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Botanic Portmeirion Home and Kitchen Accessories</w:t>
      </w:r>
    </w:p>
    <w:p w:rsidR="00000000" w:rsidDel="00000000" w:rsidP="00000000" w:rsidRDefault="00000000" w:rsidRPr="00000000" w14:paraId="0000000F">
      <w:pPr>
        <w:spacing w:line="276" w:lineRule="auto"/>
        <w:rPr/>
      </w:pPr>
      <w:r w:rsidDel="00000000" w:rsidR="00000000" w:rsidRPr="00000000">
        <w:rPr>
          <w:rtl w:val="0"/>
        </w:rPr>
        <w:t xml:space="preserve">The Botanic Blue collection by Portmeirion has a charming antique style reminiscent of a French antique toile fabric with soft blue floral motifs set against a fresh white background.Botanic Blue has a gorgeous antique style, a delicate spot background, and delightful scalloped borders. It also comes neatly packed, making it the ideal present. The simplicity of the traditional Botanic Blue design ensures a timeless look. In addition, it is constructed with materials of the finest quality, as you would expect from Portmeirion.</w:t>
      </w:r>
    </w:p>
    <w:p w:rsidR="00000000" w:rsidDel="00000000" w:rsidP="00000000" w:rsidRDefault="00000000" w:rsidRPr="00000000" w14:paraId="00000010">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11">
      <w:pPr>
        <w:numPr>
          <w:ilvl w:val="0"/>
          <w:numId w:val="2"/>
        </w:numPr>
        <w:spacing w:line="276" w:lineRule="auto"/>
        <w:ind w:left="720" w:hanging="360"/>
        <w:rPr>
          <w:u w:val="none"/>
        </w:rPr>
      </w:pPr>
      <w:r w:rsidDel="00000000" w:rsidR="00000000" w:rsidRPr="00000000">
        <w:rPr>
          <w:rtl w:val="0"/>
        </w:rPr>
        <w:t xml:space="preserve">Made From High Quality porcelain</w:t>
      </w:r>
    </w:p>
    <w:p w:rsidR="00000000" w:rsidDel="00000000" w:rsidP="00000000" w:rsidRDefault="00000000" w:rsidRPr="00000000" w14:paraId="00000012">
      <w:pPr>
        <w:numPr>
          <w:ilvl w:val="0"/>
          <w:numId w:val="2"/>
        </w:numPr>
        <w:spacing w:line="276" w:lineRule="auto"/>
        <w:ind w:left="720" w:hanging="360"/>
        <w:rPr>
          <w:u w:val="none"/>
        </w:rPr>
      </w:pPr>
      <w:r w:rsidDel="00000000" w:rsidR="00000000" w:rsidRPr="00000000">
        <w:rPr>
          <w:rtl w:val="0"/>
        </w:rPr>
        <w:t xml:space="preserve">Dishwasher Safe</w:t>
      </w:r>
    </w:p>
    <w:p w:rsidR="00000000" w:rsidDel="00000000" w:rsidP="00000000" w:rsidRDefault="00000000" w:rsidRPr="00000000" w14:paraId="00000013">
      <w:pPr>
        <w:numPr>
          <w:ilvl w:val="0"/>
          <w:numId w:val="2"/>
        </w:numPr>
        <w:spacing w:line="276" w:lineRule="auto"/>
        <w:ind w:left="720" w:hanging="360"/>
        <w:rPr>
          <w:u w:val="none"/>
        </w:rPr>
      </w:pPr>
      <w:r w:rsidDel="00000000" w:rsidR="00000000" w:rsidRPr="00000000">
        <w:rPr>
          <w:rtl w:val="0"/>
        </w:rPr>
        <w:t xml:space="preserve">Microwave Safe</w:t>
      </w:r>
    </w:p>
    <w:p w:rsidR="00000000" w:rsidDel="00000000" w:rsidP="00000000" w:rsidRDefault="00000000" w:rsidRPr="00000000" w14:paraId="00000014">
      <w:pPr>
        <w:numPr>
          <w:ilvl w:val="0"/>
          <w:numId w:val="2"/>
        </w:numPr>
        <w:spacing w:line="276" w:lineRule="auto"/>
        <w:ind w:left="720" w:hanging="360"/>
        <w:rPr>
          <w:u w:val="none"/>
        </w:rPr>
      </w:pPr>
      <w:r w:rsidDel="00000000" w:rsidR="00000000" w:rsidRPr="00000000">
        <w:rPr>
          <w:rtl w:val="0"/>
        </w:rPr>
        <w:t xml:space="preserve">Freezer Safe</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7">
      <w:pPr>
        <w:spacing w:line="276" w:lineRule="auto"/>
        <w:rPr/>
      </w:pPr>
      <w:r w:rsidDel="00000000" w:rsidR="00000000" w:rsidRPr="00000000">
        <w:rPr>
          <w:b w:val="1"/>
          <w:rtl w:val="0"/>
        </w:rPr>
        <w:t xml:space="preserve">Other items are available to complete your collection</w:t>
      </w: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u w:val="none"/>
        </w:rPr>
      </w:pPr>
      <w:r w:rsidDel="00000000" w:rsidR="00000000" w:rsidRPr="00000000">
        <w:rPr>
          <w:rtl w:val="0"/>
        </w:rPr>
        <w:t xml:space="preserve">Large Botanic Blue Tray</w:t>
      </w:r>
    </w:p>
    <w:p w:rsidR="00000000" w:rsidDel="00000000" w:rsidP="00000000" w:rsidRDefault="00000000" w:rsidRPr="00000000" w14:paraId="00000019">
      <w:pPr>
        <w:numPr>
          <w:ilvl w:val="0"/>
          <w:numId w:val="1"/>
        </w:numPr>
        <w:spacing w:line="276" w:lineRule="auto"/>
        <w:ind w:left="720" w:hanging="360"/>
        <w:rPr>
          <w:u w:val="none"/>
        </w:rPr>
      </w:pPr>
      <w:r w:rsidDel="00000000" w:rsidR="00000000" w:rsidRPr="00000000">
        <w:rPr>
          <w:rtl w:val="0"/>
        </w:rPr>
        <w:t xml:space="preserve">Botanic Blue Sugar Bowl</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Botanic Blue Plate 6"</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Botanic Blue Cream Jug</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0">
      <w:pPr>
        <w:spacing w:line="276" w:lineRule="auto"/>
        <w:rPr/>
      </w:pPr>
      <w:r w:rsidDel="00000000" w:rsidR="00000000" w:rsidRPr="00000000">
        <w:rPr>
          <w:rtl w:val="0"/>
        </w:rPr>
        <w:t xml:space="preserve">Main image</w:t>
      </w:r>
    </w:p>
    <w:p w:rsidR="00000000" w:rsidDel="00000000" w:rsidP="00000000" w:rsidRDefault="00000000" w:rsidRPr="00000000" w14:paraId="00000021">
      <w:pPr>
        <w:spacing w:line="276" w:lineRule="auto"/>
        <w:rPr/>
      </w:pPr>
      <w:hyperlink r:id="rId6">
        <w:r w:rsidDel="00000000" w:rsidR="00000000" w:rsidRPr="00000000">
          <w:rPr>
            <w:color w:val="1155cc"/>
            <w:u w:val="single"/>
            <w:rtl w:val="0"/>
          </w:rPr>
          <w:t xml:space="preserve">https://drive.google.com/file/d/1hOOU0T_lGuz279tpalZ2wQT2ywkXbsqJ/view?usp=sharing</w:t>
        </w:r>
      </w:hyperlink>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Tray</w:t>
      </w:r>
    </w:p>
    <w:p w:rsidR="00000000" w:rsidDel="00000000" w:rsidP="00000000" w:rsidRDefault="00000000" w:rsidRPr="00000000" w14:paraId="00000023">
      <w:pPr>
        <w:spacing w:line="276" w:lineRule="auto"/>
        <w:rPr/>
      </w:pPr>
      <w:hyperlink r:id="rId7">
        <w:r w:rsidDel="00000000" w:rsidR="00000000" w:rsidRPr="00000000">
          <w:rPr>
            <w:color w:val="1155cc"/>
            <w:u w:val="single"/>
            <w:rtl w:val="0"/>
          </w:rPr>
          <w:t xml:space="preserve">https://drive.google.com/drive/folders/1PZ4oZbXw5ZaccWYSsgbqjTg8HK5ZKPOo?usp=sharing</w:t>
        </w:r>
      </w:hyperlink>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Plate</w:t>
      </w:r>
    </w:p>
    <w:p w:rsidR="00000000" w:rsidDel="00000000" w:rsidP="00000000" w:rsidRDefault="00000000" w:rsidRPr="00000000" w14:paraId="00000025">
      <w:pPr>
        <w:spacing w:line="276" w:lineRule="auto"/>
        <w:rPr/>
      </w:pPr>
      <w:hyperlink r:id="rId8">
        <w:r w:rsidDel="00000000" w:rsidR="00000000" w:rsidRPr="00000000">
          <w:rPr>
            <w:color w:val="1155cc"/>
            <w:u w:val="single"/>
            <w:rtl w:val="0"/>
          </w:rPr>
          <w:t xml:space="preserve">https://drive.google.com/drive/folders/15mR_0kkT2iZCTe89PLna_ZHTJB8NqJrl?usp=sharing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Cream jug</w:t>
      </w:r>
    </w:p>
    <w:p w:rsidR="00000000" w:rsidDel="00000000" w:rsidP="00000000" w:rsidRDefault="00000000" w:rsidRPr="00000000" w14:paraId="00000027">
      <w:pPr>
        <w:spacing w:line="276" w:lineRule="auto"/>
        <w:rPr/>
      </w:pPr>
      <w:hyperlink r:id="rId9">
        <w:r w:rsidDel="00000000" w:rsidR="00000000" w:rsidRPr="00000000">
          <w:rPr>
            <w:color w:val="1155cc"/>
            <w:u w:val="single"/>
            <w:rtl w:val="0"/>
          </w:rPr>
          <w:t xml:space="preserve">https://drive.google.com/drive/folders/1nh33JvONU2nnltql3KPnEPL8DuydYXYa?usp=sharing</w:t>
        </w:r>
      </w:hyperlink>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Sugar pot</w:t>
      </w:r>
    </w:p>
    <w:p w:rsidR="00000000" w:rsidDel="00000000" w:rsidP="00000000" w:rsidRDefault="00000000" w:rsidRPr="00000000" w14:paraId="00000029">
      <w:pPr>
        <w:spacing w:line="276" w:lineRule="auto"/>
        <w:rPr/>
      </w:pPr>
      <w:hyperlink r:id="rId10">
        <w:r w:rsidDel="00000000" w:rsidR="00000000" w:rsidRPr="00000000">
          <w:rPr>
            <w:color w:val="1155cc"/>
            <w:u w:val="single"/>
            <w:rtl w:val="0"/>
          </w:rPr>
          <w:t xml:space="preserve">https://drive.google.com/drive/folders/1aP3CLDEUaFbLL6_goll1I_TxTPBqr1UE?usp=sharing</w:t>
        </w:r>
      </w:hyperlink>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portmeirion tableware, sugar pot lid, whitetack, tea pot white, small ceramic bowls, large melamine serving tray, large kitchen tray, white ornament, portmerion tray, blue white pottery, wrendale sandwich tray, vintage cake stands afternoon tea, partition plates disposable, wedgewood blue</w:t>
      </w:r>
    </w:p>
    <w:p w:rsidR="00000000" w:rsidDel="00000000" w:rsidP="00000000" w:rsidRDefault="00000000" w:rsidRPr="00000000" w14:paraId="00000032">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3">
      <w:pPr>
        <w:spacing w:line="276" w:lineRule="auto"/>
        <w:rPr>
          <w:b w:val="1"/>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spacing w:line="276" w:lineRule="auto"/>
        <w:rPr>
          <w:b w:val="1"/>
        </w:rPr>
      </w:pPr>
      <w:r w:rsidDel="00000000" w:rsidR="00000000" w:rsidRPr="00000000">
        <w:rPr>
          <w:b w:val="1"/>
          <w:rtl w:val="0"/>
        </w:rPr>
        <w:t xml:space="preserve">Portmeirion Table Ware Suger Bowl and Other Kitchen Accessories</w:t>
      </w:r>
    </w:p>
    <w:p w:rsidR="00000000" w:rsidDel="00000000" w:rsidP="00000000" w:rsidRDefault="00000000" w:rsidRPr="00000000" w14:paraId="00000036">
      <w:pPr>
        <w:spacing w:line="276" w:lineRule="auto"/>
        <w:rPr>
          <w:b w:val="1"/>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9">
      <w:pPr>
        <w:spacing w:line="276" w:lineRule="auto"/>
        <w:rPr>
          <w:b w:val="1"/>
        </w:rPr>
      </w:pPr>
      <w:r w:rsidDel="00000000" w:rsidR="00000000" w:rsidRPr="00000000">
        <w:rPr>
          <w:b w:val="1"/>
          <w:rtl w:val="0"/>
        </w:rPr>
        <w:t xml:space="preserve">Botanic Portmeirion Home and Kitchen Accessories</w:t>
      </w:r>
    </w:p>
    <w:p w:rsidR="00000000" w:rsidDel="00000000" w:rsidP="00000000" w:rsidRDefault="00000000" w:rsidRPr="00000000" w14:paraId="0000003A">
      <w:pPr>
        <w:spacing w:line="276" w:lineRule="auto"/>
        <w:rPr/>
      </w:pPr>
      <w:r w:rsidDel="00000000" w:rsidR="00000000" w:rsidRPr="00000000">
        <w:rPr>
          <w:rtl w:val="0"/>
        </w:rPr>
        <w:t xml:space="preserve">The Botanic Blue collection by Portmeirion has a charming antique style reminiscent of a French antique toile fabric with soft blue floral motifs set against a fresh white background.Botanic Blue has a gorgeous antique style, a delicate spot background, and delightful scalloped borders. It also comes neatly packed, making it the ideal present. The simplicity of the traditional Botanic Blue design ensures a timeless look. In addition, it is constructed with materials of the finest quality, as you would expect from Portmeirion.</w:t>
      </w:r>
    </w:p>
    <w:p w:rsidR="00000000" w:rsidDel="00000000" w:rsidP="00000000" w:rsidRDefault="00000000" w:rsidRPr="00000000" w14:paraId="0000003B">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3C">
      <w:pPr>
        <w:numPr>
          <w:ilvl w:val="0"/>
          <w:numId w:val="3"/>
        </w:numPr>
        <w:spacing w:line="276" w:lineRule="auto"/>
        <w:ind w:left="720" w:hanging="360"/>
        <w:rPr>
          <w:u w:val="none"/>
        </w:rPr>
      </w:pPr>
      <w:r w:rsidDel="00000000" w:rsidR="00000000" w:rsidRPr="00000000">
        <w:rPr>
          <w:rtl w:val="0"/>
        </w:rPr>
        <w:t xml:space="preserve">Made From High Quality porcelain</w:t>
      </w:r>
    </w:p>
    <w:p w:rsidR="00000000" w:rsidDel="00000000" w:rsidP="00000000" w:rsidRDefault="00000000" w:rsidRPr="00000000" w14:paraId="0000003D">
      <w:pPr>
        <w:numPr>
          <w:ilvl w:val="0"/>
          <w:numId w:val="3"/>
        </w:numPr>
        <w:spacing w:line="276" w:lineRule="auto"/>
        <w:ind w:left="720" w:hanging="360"/>
        <w:rPr>
          <w:u w:val="none"/>
        </w:rPr>
      </w:pPr>
      <w:r w:rsidDel="00000000" w:rsidR="00000000" w:rsidRPr="00000000">
        <w:rPr>
          <w:rtl w:val="0"/>
        </w:rPr>
        <w:t xml:space="preserve">Dishwasher Safe</w:t>
      </w:r>
    </w:p>
    <w:p w:rsidR="00000000" w:rsidDel="00000000" w:rsidP="00000000" w:rsidRDefault="00000000" w:rsidRPr="00000000" w14:paraId="0000003E">
      <w:pPr>
        <w:numPr>
          <w:ilvl w:val="0"/>
          <w:numId w:val="3"/>
        </w:numPr>
        <w:spacing w:line="276" w:lineRule="auto"/>
        <w:ind w:left="720" w:hanging="360"/>
        <w:rPr>
          <w:u w:val="none"/>
        </w:rPr>
      </w:pPr>
      <w:r w:rsidDel="00000000" w:rsidR="00000000" w:rsidRPr="00000000">
        <w:rPr>
          <w:rtl w:val="0"/>
        </w:rPr>
        <w:t xml:space="preserve">Microwave Safe</w:t>
      </w:r>
    </w:p>
    <w:p w:rsidR="00000000" w:rsidDel="00000000" w:rsidP="00000000" w:rsidRDefault="00000000" w:rsidRPr="00000000" w14:paraId="0000003F">
      <w:pPr>
        <w:numPr>
          <w:ilvl w:val="0"/>
          <w:numId w:val="3"/>
        </w:numPr>
        <w:spacing w:line="276" w:lineRule="auto"/>
        <w:ind w:left="720" w:hanging="360"/>
        <w:rPr>
          <w:u w:val="none"/>
        </w:rPr>
      </w:pPr>
      <w:r w:rsidDel="00000000" w:rsidR="00000000" w:rsidRPr="00000000">
        <w:rPr>
          <w:rtl w:val="0"/>
        </w:rPr>
        <w:t xml:space="preserve">Freezer Safe</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2">
      <w:pPr>
        <w:spacing w:line="276" w:lineRule="auto"/>
        <w:rPr>
          <w:b w:val="1"/>
        </w:rPr>
      </w:pPr>
      <w:r w:rsidDel="00000000" w:rsidR="00000000" w:rsidRPr="00000000">
        <w:rPr>
          <w:b w:val="1"/>
          <w:rtl w:val="0"/>
        </w:rPr>
        <w:t xml:space="preserve">Other items are available to complete your collection</w:t>
      </w:r>
    </w:p>
    <w:p w:rsidR="00000000" w:rsidDel="00000000" w:rsidP="00000000" w:rsidRDefault="00000000" w:rsidRPr="00000000" w14:paraId="00000043">
      <w:pPr>
        <w:numPr>
          <w:ilvl w:val="0"/>
          <w:numId w:val="1"/>
        </w:numPr>
        <w:spacing w:line="276" w:lineRule="auto"/>
        <w:ind w:left="720" w:hanging="360"/>
      </w:pP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Large Botanic Blue Tray</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Botanic Blue Sugar Bowl</w:t>
      </w:r>
    </w:p>
    <w:p w:rsidR="00000000" w:rsidDel="00000000" w:rsidP="00000000" w:rsidRDefault="00000000" w:rsidRPr="00000000" w14:paraId="00000046">
      <w:pPr>
        <w:numPr>
          <w:ilvl w:val="0"/>
          <w:numId w:val="1"/>
        </w:numPr>
        <w:spacing w:line="276" w:lineRule="auto"/>
        <w:ind w:left="720" w:hanging="360"/>
      </w:pPr>
      <w:r w:rsidDel="00000000" w:rsidR="00000000" w:rsidRPr="00000000">
        <w:rPr>
          <w:rtl w:val="0"/>
        </w:rPr>
        <w:t xml:space="preserve">Botanic Blue Plate 6"</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Botanic Blue Cream Jug</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color w:val="0e101a"/>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D">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E">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F">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rtl w:val="0"/>
        </w:rPr>
        <w:t xml:space="preserve">This beautiful Botanic Blue covered sugar bowl and other items from Portmeirion is a delightful way to serve sugar at breakfast or afternoon tea. And, built for modern day dining, this covered sugar bowl is dishwasher safe.</w:t>
      </w:r>
    </w:p>
    <w:p w:rsidR="00000000" w:rsidDel="00000000" w:rsidP="00000000" w:rsidRDefault="00000000" w:rsidRPr="00000000" w14:paraId="00000052">
      <w:pPr>
        <w:spacing w:line="331.2" w:lineRule="auto"/>
        <w:jc w:val="both"/>
        <w:rPr>
          <w:b w:val="1"/>
        </w:rPr>
      </w:pPr>
      <w:r w:rsidDel="00000000" w:rsidR="00000000" w:rsidRPr="00000000">
        <w:rPr>
          <w:rtl w:val="0"/>
        </w:rPr>
      </w:r>
    </w:p>
    <w:p w:rsidR="00000000" w:rsidDel="00000000" w:rsidP="00000000" w:rsidRDefault="00000000" w:rsidRPr="00000000" w14:paraId="00000053">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Main image</w:t>
      </w:r>
    </w:p>
    <w:p w:rsidR="00000000" w:rsidDel="00000000" w:rsidP="00000000" w:rsidRDefault="00000000" w:rsidRPr="00000000" w14:paraId="00000056">
      <w:pPr>
        <w:rPr/>
      </w:pPr>
      <w:hyperlink r:id="rId11">
        <w:r w:rsidDel="00000000" w:rsidR="00000000" w:rsidRPr="00000000">
          <w:rPr>
            <w:color w:val="1155cc"/>
            <w:u w:val="single"/>
            <w:rtl w:val="0"/>
          </w:rPr>
          <w:t xml:space="preserve">https://drive.google.com/file/d/1LvZ5_xdzgRafgTEM0RpkgvBXEsDTmIa1/view?usp=sharing</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Tray</w:t>
      </w:r>
    </w:p>
    <w:p w:rsidR="00000000" w:rsidDel="00000000" w:rsidP="00000000" w:rsidRDefault="00000000" w:rsidRPr="00000000" w14:paraId="00000058">
      <w:pPr>
        <w:rPr/>
      </w:pPr>
      <w:hyperlink r:id="rId12">
        <w:r w:rsidDel="00000000" w:rsidR="00000000" w:rsidRPr="00000000">
          <w:rPr>
            <w:color w:val="1155cc"/>
            <w:u w:val="single"/>
            <w:rtl w:val="0"/>
          </w:rPr>
          <w:t xml:space="preserve">https://drive.google.com/drive/folders/1eC90evOgBUdbA0vGluO3RbmybIelwbd-?usp=sharing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Plate</w:t>
      </w:r>
    </w:p>
    <w:p w:rsidR="00000000" w:rsidDel="00000000" w:rsidP="00000000" w:rsidRDefault="00000000" w:rsidRPr="00000000" w14:paraId="0000005A">
      <w:pPr>
        <w:rPr/>
      </w:pPr>
      <w:hyperlink r:id="rId13">
        <w:r w:rsidDel="00000000" w:rsidR="00000000" w:rsidRPr="00000000">
          <w:rPr>
            <w:color w:val="1155cc"/>
            <w:u w:val="single"/>
            <w:rtl w:val="0"/>
          </w:rPr>
          <w:t xml:space="preserve">https://drive.google.com/drive/folders/1Bgahdm-BFfjnQP8bYYcxXUeYptsp-EXA?usp=sharing</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Cream jug</w:t>
      </w:r>
    </w:p>
    <w:p w:rsidR="00000000" w:rsidDel="00000000" w:rsidP="00000000" w:rsidRDefault="00000000" w:rsidRPr="00000000" w14:paraId="0000005C">
      <w:pPr>
        <w:rPr/>
      </w:pPr>
      <w:hyperlink r:id="rId14">
        <w:r w:rsidDel="00000000" w:rsidR="00000000" w:rsidRPr="00000000">
          <w:rPr>
            <w:color w:val="1155cc"/>
            <w:u w:val="single"/>
            <w:rtl w:val="0"/>
          </w:rPr>
          <w:t xml:space="preserve">https://drive.google.com/drive/folders/1gvx8lVhwq8ybVqGVNyccbDbaL__zyVmM?usp=sharing</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Sugar pot</w:t>
      </w:r>
    </w:p>
    <w:p w:rsidR="00000000" w:rsidDel="00000000" w:rsidP="00000000" w:rsidRDefault="00000000" w:rsidRPr="00000000" w14:paraId="0000005E">
      <w:pPr>
        <w:rPr/>
      </w:pPr>
      <w:hyperlink r:id="rId15">
        <w:r w:rsidDel="00000000" w:rsidR="00000000" w:rsidRPr="00000000">
          <w:rPr>
            <w:color w:val="1155cc"/>
            <w:u w:val="single"/>
            <w:rtl w:val="0"/>
          </w:rPr>
          <w:t xml:space="preserve">https://drive.google.com/drive/folders/1yb_DyV6E213dFjz79EMCWbeffbBRFOOQ?usp=sharing</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vZ5_xdzgRafgTEM0RpkgvBXEsDTmIa1/view?usp=sharing" TargetMode="External"/><Relationship Id="rId10" Type="http://schemas.openxmlformats.org/officeDocument/2006/relationships/hyperlink" Target="https://drive.google.com/drive/folders/1aP3CLDEUaFbLL6_goll1I_TxTPBqr1UE?usp=sharing" TargetMode="External"/><Relationship Id="rId13" Type="http://schemas.openxmlformats.org/officeDocument/2006/relationships/hyperlink" Target="https://drive.google.com/drive/folders/1Bgahdm-BFfjnQP8bYYcxXUeYptsp-EXA?usp=sharing" TargetMode="External"/><Relationship Id="rId12" Type="http://schemas.openxmlformats.org/officeDocument/2006/relationships/hyperlink" Target="https://drive.google.com/drive/folders/1eC90evOgBUdbA0vGluO3RbmybIelwbd-?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nh33JvONU2nnltql3KPnEPL8DuydYXYa?usp=sharing" TargetMode="External"/><Relationship Id="rId15" Type="http://schemas.openxmlformats.org/officeDocument/2006/relationships/hyperlink" Target="https://drive.google.com/drive/folders/1yb_DyV6E213dFjz79EMCWbeffbBRFOOQ?usp=sharing" TargetMode="External"/><Relationship Id="rId14" Type="http://schemas.openxmlformats.org/officeDocument/2006/relationships/hyperlink" Target="https://drive.google.com/drive/folders/1gvx8lVhwq8ybVqGVNyccbDbaL__zyVmM?usp=sharing" TargetMode="External"/><Relationship Id="rId5" Type="http://schemas.openxmlformats.org/officeDocument/2006/relationships/styles" Target="styles.xml"/><Relationship Id="rId6" Type="http://schemas.openxmlformats.org/officeDocument/2006/relationships/hyperlink" Target="https://drive.google.com/file/d/1hOOU0T_lGuz279tpalZ2wQT2ywkXbsqJ/view?usp=sharing" TargetMode="External"/><Relationship Id="rId7" Type="http://schemas.openxmlformats.org/officeDocument/2006/relationships/hyperlink" Target="https://drive.google.com/drive/folders/1PZ4oZbXw5ZaccWYSsgbqjTg8HK5ZKPOo?usp=sharing" TargetMode="External"/><Relationship Id="rId8" Type="http://schemas.openxmlformats.org/officeDocument/2006/relationships/hyperlink" Target="https://drive.google.com/drive/folders/15mR_0kkT2iZCTe89PLna_ZHTJB8NqJr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