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Jug Vase Milk</w:t>
        <w:tab/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Vase Milk Cream</w:t>
        <w:tab/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  <w:t xml:space="preserve">Milk Cream Gifts</w:t>
        <w:tab/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Fine China Decorative</w:t>
        <w:tab/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  <w:t xml:space="preserve">China Decorative Kitchenware</w:t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  <w:t xml:space="preserve">Decorative Kitchenware Table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  <w:t xml:space="preserve">Kitchenware Table Serving</w:t>
        <w:tab/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  <w:t xml:space="preserve">Table Serving Jug</w:t>
        <w:tab/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  <w:t xml:space="preserve">Fine China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  <w:t xml:space="preserve">Decorative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Kitchenware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  <w:t xml:space="preserve">Table Serving</w:t>
      </w:r>
    </w:p>
    <w:p w:rsidR="00000000" w:rsidDel="00000000" w:rsidP="00000000" w:rsidRDefault="00000000" w:rsidRPr="00000000" w14:paraId="00000012">
      <w:pPr>
        <w:spacing w:line="276" w:lineRule="auto"/>
        <w:rPr/>
      </w:pPr>
      <w:r w:rsidDel="00000000" w:rsidR="00000000" w:rsidRPr="00000000">
        <w:rPr>
          <w:rtl w:val="0"/>
        </w:rPr>
        <w:t xml:space="preserve">Vase Milk Cream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1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  <w:t xml:space="preserve">Fine China Multicolour Decorative Kitchenware Table Serving Jug Vase Milk Cream Gift</w:t>
      </w:r>
    </w:p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Milk Jug Fine China Decorative Kitchenware Table Serving Cream Jug</w:t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rtl w:val="0"/>
        </w:rPr>
        <w:t xml:space="preserve">This lovely milk/cream serving jug adds a bit of rustic charm to the table. The jug is constructed of high-quality materials and features a colourful design of butterflies and flowers on a white background. It is dishwasher and microwave safe. The floral serving jug is neatly wrapped in a gorgeous matching box, measuring 12x9x14cm and tapering inwards towards the top. The Butterfly Meadow jug is a versatile household present for garden lovers, as it may be used for breakfast, morning coffee, afternoon tea, or after-dinner hot drinks.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Colour: Multicolour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Dimensions - 12 x 9 x 14 cm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Capacity - 1 pint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 - Fine China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Item Weight- 426 g</w:t>
      </w:r>
    </w:p>
    <w:p w:rsidR="00000000" w:rsidDel="00000000" w:rsidP="00000000" w:rsidRDefault="00000000" w:rsidRPr="00000000" w14:paraId="00000023">
      <w:pPr>
        <w:spacing w:line="276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https://drive.google.com/file/d/1839OTo9pQBChhd35h7Z0E0NzwsadGAWE/view?usp=sharing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https://drive.google.com/file/d/19j2eC_EjDWh6RjDAweVeBmYVmkToBjty/view?usp=sharing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https://drive.google.com/file/d/1B2EYsrmV--j_XPgu5iSJFNL1tVYA2Hy9/view?usp=sharing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https://drive.google.com/file/d/1FKzuSamdfa9eUNvrppSWbtmya4P2mhYP/view?usp=sharing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https://drive.google.com/file/d/1c8J1EslI6n5vFZ6lYX9Mj10pcmi2xVGR/view?usp=sharing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https://drive.google.com/file/d/1es2Mpq2HqFoaGNhPXXQmCWKjsqfAsriF/view?usp=sharing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https://drive.google.com/file/d/1ysZM2P_sY02Wv7dYYXG2Nv8aFaExJUTs/view?usp=sharing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31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/>
      </w:pPr>
      <w:r w:rsidDel="00000000" w:rsidR="00000000" w:rsidRPr="00000000">
        <w:rPr>
          <w:rtl w:val="0"/>
        </w:rPr>
        <w:t xml:space="preserve">fine china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multicolour</w:t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  <w:t xml:space="preserve">milk cream jug</w:t>
      </w:r>
    </w:p>
    <w:p w:rsidR="00000000" w:rsidDel="00000000" w:rsidP="00000000" w:rsidRDefault="00000000" w:rsidRPr="00000000" w14:paraId="00000036">
      <w:pPr>
        <w:spacing w:line="276" w:lineRule="auto"/>
        <w:rPr/>
      </w:pPr>
      <w:r w:rsidDel="00000000" w:rsidR="00000000" w:rsidRPr="00000000">
        <w:rPr>
          <w:rtl w:val="0"/>
        </w:rPr>
        <w:t xml:space="preserve">fine china sets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39">
      <w:pPr>
        <w:spacing w:line="276" w:lineRule="auto"/>
        <w:rPr/>
      </w:pPr>
      <w:r w:rsidDel="00000000" w:rsidR="00000000" w:rsidRPr="00000000">
        <w:rPr>
          <w:rtl w:val="0"/>
        </w:rPr>
        <w:t xml:space="preserve">Decorative</w:t>
      </w:r>
    </w:p>
    <w:p w:rsidR="00000000" w:rsidDel="00000000" w:rsidP="00000000" w:rsidRDefault="00000000" w:rsidRPr="00000000" w14:paraId="0000003A">
      <w:pPr>
        <w:spacing w:line="276" w:lineRule="auto"/>
        <w:rPr/>
      </w:pPr>
      <w:r w:rsidDel="00000000" w:rsidR="00000000" w:rsidRPr="00000000">
        <w:rPr>
          <w:rtl w:val="0"/>
        </w:rPr>
        <w:t xml:space="preserve">Kitchenware</w:t>
      </w:r>
    </w:p>
    <w:p w:rsidR="00000000" w:rsidDel="00000000" w:rsidP="00000000" w:rsidRDefault="00000000" w:rsidRPr="00000000" w14:paraId="0000003B">
      <w:pPr>
        <w:spacing w:line="276" w:lineRule="auto"/>
        <w:rPr/>
      </w:pPr>
      <w:r w:rsidDel="00000000" w:rsidR="00000000" w:rsidRPr="00000000">
        <w:rPr>
          <w:rtl w:val="0"/>
        </w:rPr>
        <w:t xml:space="preserve">Table Serving</w:t>
      </w:r>
    </w:p>
    <w:p w:rsidR="00000000" w:rsidDel="00000000" w:rsidP="00000000" w:rsidRDefault="00000000" w:rsidRPr="00000000" w14:paraId="0000003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Leonardo Collection Decorative Table Serving Cream Jug</w:t>
      </w:r>
    </w:p>
    <w:p w:rsidR="00000000" w:rsidDel="00000000" w:rsidP="00000000" w:rsidRDefault="00000000" w:rsidRPr="00000000" w14:paraId="00000040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Milk Jug Fine China Decorative Kitchenware Table Serving Cream Jug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  <w:t xml:space="preserve">This lovely milk/cream serving jug adds a bit of rustic charm to the table. The jug is constructed of high-quality materials and features a colourful design of butterflies and flowers on a white background. It is dishwasher and microwave safe. The floral serving jug is neatly wrapped in a gorgeous matching box, measuring 12x9x14cm and tapering inwards towards the top. The Butterfly Meadow jug is a versatile household present for garden lovers, as it may be used for breakfast, morning coffee, afternoon tea, or after-dinner hot drinks.</w:t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Colour: Multicolour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Product Dimensions - 12 x 9 x 14 cm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Capacity - 1 pint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Material - Fine China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Item Weight- 426 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This lovely milk/cream serving jug adds a bit of rustic charm to the table. The jug is constructed of high-quality materials and features a colourful design of butterflies and flowers.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31.2" w:lineRule="auto"/>
        <w:jc w:val="both"/>
        <w:rPr/>
      </w:pPr>
      <w:r w:rsidDel="00000000" w:rsidR="00000000" w:rsidRPr="00000000">
        <w:rPr>
          <w:b w:val="1"/>
          <w:rtl w:val="0"/>
        </w:rPr>
        <w:t xml:space="preserve">Images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https://drive.google.com/file/d/1HYzW6V6zgAEMYbJCs5DJC7TMQvhh3WOd/view?usp=sharing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https://drive.google.com/file/d/1S0NpEgs-UOVkE_dcJg7GZ2-LNQ7Z7M6W/view?usp=sharing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https://drive.google.com/file/d/1l88awTN26eputI8_UZjLbEdBuNoVfOeD/view?usp=sharing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https://drive.google.com/file/d/1rGYuMMZONhCZhwYQlqrNX4PF8GkIbstY/view?usp=sharing</w:t>
        </w:r>
      </w:hyperlink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A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https://drive.google.com/file/d/1s5NbXDnRN5UcwwCBioCR7tHNDvsO0PQj/view?usp=sharing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https://drive.google.com/file/d/1uhOdjvraY-tq7is975YkYe2nOqMR3d7i/view?usp=sharing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https://drive.google.com/file/d/1x_mv4u4ZlWECwyvT2_lS1ehXL_bklE_S/view?usp=sharing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es2Mpq2HqFoaGNhPXXQmCWKjsqfAsriF/view?usp=sharing" TargetMode="External"/><Relationship Id="rId10" Type="http://schemas.openxmlformats.org/officeDocument/2006/relationships/hyperlink" Target="https://drive.google.com/file/d/1c8J1EslI6n5vFZ6lYX9Mj10pcmi2xVGR/view?usp=sharing" TargetMode="External"/><Relationship Id="rId13" Type="http://schemas.openxmlformats.org/officeDocument/2006/relationships/hyperlink" Target="https://drive.google.com/file/d/1HYzW6V6zgAEMYbJCs5DJC7TMQvhh3WOd/view?usp=sharing" TargetMode="External"/><Relationship Id="rId12" Type="http://schemas.openxmlformats.org/officeDocument/2006/relationships/hyperlink" Target="https://drive.google.com/file/d/1ysZM2P_sY02Wv7dYYXG2Nv8aFaExJUTs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FKzuSamdfa9eUNvrppSWbtmya4P2mhYP/view?usp=sharing" TargetMode="External"/><Relationship Id="rId15" Type="http://schemas.openxmlformats.org/officeDocument/2006/relationships/hyperlink" Target="https://drive.google.com/file/d/1l88awTN26eputI8_UZjLbEdBuNoVfOeD/view?usp=sharing" TargetMode="External"/><Relationship Id="rId14" Type="http://schemas.openxmlformats.org/officeDocument/2006/relationships/hyperlink" Target="https://drive.google.com/file/d/1S0NpEgs-UOVkE_dcJg7GZ2-LNQ7Z7M6W/view?usp=sharing" TargetMode="External"/><Relationship Id="rId17" Type="http://schemas.openxmlformats.org/officeDocument/2006/relationships/hyperlink" Target="https://drive.google.com/file/d/1s5NbXDnRN5UcwwCBioCR7tHNDvsO0PQj/view?usp=sharing" TargetMode="External"/><Relationship Id="rId16" Type="http://schemas.openxmlformats.org/officeDocument/2006/relationships/hyperlink" Target="https://drive.google.com/file/d/1rGYuMMZONhCZhwYQlqrNX4PF8GkIbstY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x_mv4u4ZlWECwyvT2_lS1ehXL_bklE_S/view?usp=sharing" TargetMode="External"/><Relationship Id="rId6" Type="http://schemas.openxmlformats.org/officeDocument/2006/relationships/hyperlink" Target="https://drive.google.com/file/d/1839OTo9pQBChhd35h7Z0E0NzwsadGAWE/view?usp=sharing" TargetMode="External"/><Relationship Id="rId18" Type="http://schemas.openxmlformats.org/officeDocument/2006/relationships/hyperlink" Target="https://drive.google.com/file/d/1uhOdjvraY-tq7is975YkYe2nOqMR3d7i/view?usp=sharing" TargetMode="External"/><Relationship Id="rId7" Type="http://schemas.openxmlformats.org/officeDocument/2006/relationships/hyperlink" Target="https://drive.google.com/file/d/19j2eC_EjDWh6RjDAweVeBmYVmkToBjty/view?usp=sharing" TargetMode="External"/><Relationship Id="rId8" Type="http://schemas.openxmlformats.org/officeDocument/2006/relationships/hyperlink" Target="https://drive.google.com/file/d/1B2EYsrmV--j_XPgu5iSJFNL1tVYA2Hy9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