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 The Works Box Of Shocks And Surprises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Focus Keyword:</w:t>
      </w:r>
    </w:p>
    <w:p w:rsidR="00000000" w:rsidDel="00000000" w:rsidP="00000000" w:rsidRDefault="00000000" w:rsidRPr="00000000" w14:paraId="00000007">
      <w:pPr>
        <w:rPr/>
      </w:pPr>
      <w:r w:rsidDel="00000000" w:rsidR="00000000" w:rsidRPr="00000000">
        <w:rPr>
          <w:rtl w:val="0"/>
        </w:rPr>
        <w:t xml:space="preserve">works box,</w:t>
      </w:r>
      <w:r w:rsidDel="00000000" w:rsidR="00000000" w:rsidRPr="00000000">
        <w:rPr>
          <w:b w:val="1"/>
          <w:rtl w:val="0"/>
        </w:rPr>
        <w:t xml:space="preserve"> </w:t>
      </w:r>
      <w:r w:rsidDel="00000000" w:rsidR="00000000" w:rsidRPr="00000000">
        <w:rPr>
          <w:rtl w:val="0"/>
        </w:rPr>
        <w:t xml:space="preserve">Joke Box, Kids Toy</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Naughty Joke Box Prank Kids Toy - 10 Amazing Practical Jokes &amp; Surprises Age 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rPr>
      </w:pPr>
      <w:r w:rsidDel="00000000" w:rsidR="00000000" w:rsidRPr="00000000">
        <w:rPr>
          <w:b w:val="1"/>
          <w:rtl w:val="0"/>
        </w:rPr>
        <w:t xml:space="preserve">Shocks and Surprises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This box of shocks and surprises is a great gift for children and their victims to spark their creativity and have fun playing innocent pranks on one another. This hilarious collection of the works box of shocks and surprises is seriously funny stunts and up to date pranks for the modern-day joker. Perform over 10 different practical jokes that will shock and gross out your friends and family. The ingenious Box of Shocks &amp; Surprises includes; Glow in The Dark Insects, Shocking Sweets Can, See Behind You Spy Glasses, Bouncing Putty, Trick Eye Patches, Prank Mustaches, Shattered Window Stickers, Water Squirting Ring, Color Changing Markers and a Joke Dog Poo. The ultimate tricksters set with lots of creepy surprises, the perfect gift for pranksters aged over 5 years.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rPr>
      </w:pPr>
      <w:r w:rsidDel="00000000" w:rsidR="00000000" w:rsidRPr="00000000">
        <w:rPr>
          <w:b w:val="1"/>
          <w:rtl w:val="0"/>
        </w:rPr>
        <w:t xml:space="preserve">Features:</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color w:val="000000"/>
          <w:sz w:val="22"/>
          <w:szCs w:val="22"/>
        </w:rPr>
      </w:pPr>
      <w:r w:rsidDel="00000000" w:rsidR="00000000" w:rsidRPr="00000000">
        <w:rPr>
          <w:rtl w:val="0"/>
        </w:rPr>
        <w:t xml:space="preserve">Filled with loads of practical jokes and creepy surprises</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color w:val="000000"/>
          <w:sz w:val="22"/>
          <w:szCs w:val="22"/>
        </w:rPr>
      </w:pPr>
      <w:r w:rsidDel="00000000" w:rsidR="00000000" w:rsidRPr="00000000">
        <w:rPr>
          <w:rtl w:val="0"/>
        </w:rPr>
        <w:t xml:space="preserve">The ultimate trickster set.</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color w:val="000000"/>
          <w:sz w:val="22"/>
          <w:szCs w:val="22"/>
        </w:rPr>
      </w:pPr>
      <w:r w:rsidDel="00000000" w:rsidR="00000000" w:rsidRPr="00000000">
        <w:rPr>
          <w:rtl w:val="0"/>
        </w:rPr>
        <w:t xml:space="preserve">The practical jokes will shock and gross-out your friends</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color w:val="000000"/>
          <w:sz w:val="22"/>
          <w:szCs w:val="22"/>
        </w:rPr>
      </w:pPr>
      <w:r w:rsidDel="00000000" w:rsidR="00000000" w:rsidRPr="00000000">
        <w:rPr>
          <w:rtl w:val="0"/>
        </w:rPr>
        <w:t xml:space="preserve">Includes 10 practical jokes and surprises</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color w:val="000000"/>
          <w:sz w:val="22"/>
          <w:szCs w:val="22"/>
        </w:rPr>
      </w:pPr>
      <w:r w:rsidDel="00000000" w:rsidR="00000000" w:rsidRPr="00000000">
        <w:rPr>
          <w:rtl w:val="0"/>
        </w:rPr>
        <w:t xml:space="preserve">For ages 5 years +</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