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kitchen bin, bin, tea coffee sugar canisters, kettle and toaster sets, bread bin, storage, kitchen accessories, toaster  slice, bins for kitchen, induction hob pan set,</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tower products kitchen, tower bin kitchen, tower terrazzo, kitchen bread, tower terrazzo range, tower breadbin, tower white rose gold, bread bins kitchen white, tower cannister set,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t xml:space="preserve">Tower Terrazzo T826150TAN 13.5L Bread Bin- White Marble Pattern Kitchen Tan Accessories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331.20000000000005" w:lineRule="auto"/>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WhiteTower T826150TAN Terrazzo Bread Bin </w:t>
      </w:r>
    </w:p>
    <w:p w:rsidR="00000000" w:rsidDel="00000000" w:rsidP="00000000" w:rsidRDefault="00000000" w:rsidRPr="00000000" w14:paraId="0000000F">
      <w:pPr>
        <w:rPr/>
      </w:pPr>
      <w:r w:rsidDel="00000000" w:rsidR="00000000" w:rsidRPr="00000000">
        <w:rPr>
          <w:rtl w:val="0"/>
        </w:rPr>
        <w:t xml:space="preserve">The terrazzo tower product for the kitchen the marble pattern adds a touch of modern style to your decor. The handle and base of the bread bin are finished in a chrome appearance. This white marble effect bread bin has a secure hinged lid that keeps bread goods fresh. The body and lid of the terrazzo tower are made of sturdy steel. It has a capacity of 13.5 litres.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Features: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Brings stylish contemporary design into your home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Finished with chrome effect handle and base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Secure hinged lid keeps goods bakery fresh and durable steel body and lid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Generous capacity leaves plenty of room for baked goods of room for bake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https://drive.google.com/file/d/1N6FCDCmEOrNNfXEd375KoxSZPOsPAhiB/view?usp=sharing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https://drive.google.com/file/d/1WuMgfw0No-T7w5_afOQ1jio1eUqBGbOn/view?usp=sharing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https://drive.google.com/file/d/1_fm7NjWMN_POZVFPAvpYZH2Jow03A3X8/view?usp=sharing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https://drive.google.com/file/d/1hh3-ZYblUm6JHzIMqBaVYSc3vub-YK9e/view?usp=sharing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https://drive.google.com/file/d/1pcIm8lseQ_Z8hoZlTy_4vmFHUx4VUxao/view?usp=sharing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https://drive.google.com/file/d/1r3bDooBfr_ymWS-GKwyaDfc0UDdp-p6m/view?usp=sharing</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2">
      <w:pPr>
        <w:rPr/>
      </w:pPr>
      <w:r w:rsidDel="00000000" w:rsidR="00000000" w:rsidRPr="00000000">
        <w:rPr>
          <w:rtl w:val="0"/>
        </w:rPr>
        <w:t xml:space="preserve">tower bread bin, rose gold bread bin, black and rose gold bread bin, tower glitz bread bin, scandi bread bin, tower cavaletto bread bin, tower bread box, white and rose gold bread bin, tower empire bread bin, black and gold bread bin</w:t>
      </w:r>
      <w:r w:rsidDel="00000000" w:rsidR="00000000" w:rsidRPr="00000000">
        <w:rPr>
          <w:rtl w:val="0"/>
        </w:rPr>
      </w:r>
    </w:p>
    <w:p w:rsidR="00000000" w:rsidDel="00000000" w:rsidP="00000000" w:rsidRDefault="00000000" w:rsidRPr="00000000" w14:paraId="00000023">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24">
      <w:pPr>
        <w:rPr/>
      </w:pPr>
      <w:r w:rsidDel="00000000" w:rsidR="00000000" w:rsidRPr="00000000">
        <w:rPr>
          <w:rtl w:val="0"/>
        </w:rPr>
        <w:t xml:space="preserve">Tower grey bread bin, tower black bread bin, tower black and rose gold bread bin, bread bin rose gold, rose gold and black bread bin, black rose gold bread bin</w:t>
      </w:r>
      <w:r w:rsidDel="00000000" w:rsidR="00000000" w:rsidRPr="00000000">
        <w:rPr>
          <w:rtl w:val="0"/>
        </w:rPr>
      </w:r>
    </w:p>
    <w:p w:rsidR="00000000" w:rsidDel="00000000" w:rsidP="00000000" w:rsidRDefault="00000000" w:rsidRPr="00000000" w14:paraId="00000025">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6">
      <w:pPr>
        <w:rPr/>
      </w:pPr>
      <w:r w:rsidDel="00000000" w:rsidR="00000000" w:rsidRPr="00000000">
        <w:rPr>
          <w:rtl w:val="0"/>
        </w:rPr>
        <w:t xml:space="preserve">Tower Terrazzo T826150TAN 13.5L Bread Bin White Marble Effect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9">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A">
      <w:pPr>
        <w:spacing w:line="331.20000000000005" w:lineRule="auto"/>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WhiteTower T826150TAN Terrazzo Bread Bin </w:t>
      </w:r>
    </w:p>
    <w:p w:rsidR="00000000" w:rsidDel="00000000" w:rsidP="00000000" w:rsidRDefault="00000000" w:rsidRPr="00000000" w14:paraId="0000002C">
      <w:pPr>
        <w:rPr/>
      </w:pPr>
      <w:r w:rsidDel="00000000" w:rsidR="00000000" w:rsidRPr="00000000">
        <w:rPr>
          <w:rtl w:val="0"/>
        </w:rPr>
        <w:t xml:space="preserve">The terrazzo tower product for the kitchen the marble pattern adds a touch of modern style to your decor. The handle and base of the bread bin are finished in a chrome appearance. This white marble effect bread bin has a secure hinged lid that keeps bread goods fresh. The body and lid of the terrazzo tower are made of sturdy steel. It has a capacity of 13.5 litres.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Features: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Brings stylish contemporary design into your home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Finished with chrome effect handle and base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Secure hinged lid keeps goods bakery fresh and durable steel body and lid</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Generous capacity leaves plenty of room for baked goods of room for bake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6">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terrazzo tower bread bin for the kitchen adds a touch of modern style to your decor. It has a capacity of 13.5 litres.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2">
        <w:r w:rsidDel="00000000" w:rsidR="00000000" w:rsidRPr="00000000">
          <w:rPr>
            <w:color w:val="1155cc"/>
            <w:u w:val="single"/>
            <w:rtl w:val="0"/>
          </w:rPr>
          <w:t xml:space="preserve">https://drive.google.com/file/d/1HZxTB7-c_JchLuZG774SVeQ6MSuG2C8t/view?usp=sharing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https://drive.google.com/file/d/1StMV9wdXyGRyBcawruHOx4dWvAjcM6ZA/view?usp=sharing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https://drive.google.com/file/d/1XV4bBcd1YvcipzPMtKlA7M3MEEj8WsGY/view?usp=sharing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https://drive.google.com/file/d/1hNXUsfCi1sPzCbrmEhGdfJKDmYjIcHy5/view?usp=sharing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https://drive.google.com/file/d/1jIrDiMwzQvENZHlZANrHdEFG3us5a98C/view?usp=sharing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https://drive.google.com/file/d/1tKSkA6qb6h8KrW6oW1UIfU5kucG2ic5e/view?usp=sharing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3bDooBfr_ymWS-GKwyaDfc0UDdp-p6m/view?usp=sharing" TargetMode="External"/><Relationship Id="rId10" Type="http://schemas.openxmlformats.org/officeDocument/2006/relationships/hyperlink" Target="https://drive.google.com/file/d/1pcIm8lseQ_Z8hoZlTy_4vmFHUx4VUxao/view?usp=sharing" TargetMode="External"/><Relationship Id="rId13" Type="http://schemas.openxmlformats.org/officeDocument/2006/relationships/hyperlink" Target="https://drive.google.com/file/d/1StMV9wdXyGRyBcawruHOx4dWvAjcM6ZA/view?usp=sharing" TargetMode="External"/><Relationship Id="rId12" Type="http://schemas.openxmlformats.org/officeDocument/2006/relationships/hyperlink" Target="https://drive.google.com/file/d/1HZxTB7-c_JchLuZG774SVeQ6MSuG2C8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h3-ZYblUm6JHzIMqBaVYSc3vub-YK9e/view?usp=sharing" TargetMode="External"/><Relationship Id="rId15" Type="http://schemas.openxmlformats.org/officeDocument/2006/relationships/hyperlink" Target="https://drive.google.com/file/d/1hNXUsfCi1sPzCbrmEhGdfJKDmYjIcHy5/view?usp=sharing" TargetMode="External"/><Relationship Id="rId14" Type="http://schemas.openxmlformats.org/officeDocument/2006/relationships/hyperlink" Target="https://drive.google.com/file/d/1XV4bBcd1YvcipzPMtKlA7M3MEEj8WsGY/view?usp=sharing" TargetMode="External"/><Relationship Id="rId17" Type="http://schemas.openxmlformats.org/officeDocument/2006/relationships/hyperlink" Target="https://drive.google.com/file/d/1tKSkA6qb6h8KrW6oW1UIfU5kucG2ic5e/view?usp=sharing" TargetMode="External"/><Relationship Id="rId16" Type="http://schemas.openxmlformats.org/officeDocument/2006/relationships/hyperlink" Target="https://drive.google.com/file/d/1jIrDiMwzQvENZHlZANrHdEFG3us5a98C/view?usp=sharing" TargetMode="External"/><Relationship Id="rId5" Type="http://schemas.openxmlformats.org/officeDocument/2006/relationships/styles" Target="styles.xml"/><Relationship Id="rId6" Type="http://schemas.openxmlformats.org/officeDocument/2006/relationships/hyperlink" Target="https://drive.google.com/file/d/1N6FCDCmEOrNNfXEd375KoxSZPOsPAhiB/view?usp=sharing" TargetMode="External"/><Relationship Id="rId7" Type="http://schemas.openxmlformats.org/officeDocument/2006/relationships/hyperlink" Target="https://drive.google.com/file/d/1WuMgfw0No-T7w5_afOQ1jio1eUqBGbOn/view?usp=sharing" TargetMode="External"/><Relationship Id="rId8" Type="http://schemas.openxmlformats.org/officeDocument/2006/relationships/hyperlink" Target="https://drive.google.com/file/d/1_fm7NjWMN_POZVFPAvpYZH2Jow03A3X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