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EFCB7C" w14:textId="717EE886" w:rsidR="00376A62" w:rsidRDefault="00376A62">
      <w:pPr>
        <w:rPr>
          <w:lang w:val="en-US"/>
        </w:rPr>
      </w:pPr>
      <w:r w:rsidRPr="00376A62">
        <w:rPr>
          <w:lang w:val="en-US"/>
        </w:rPr>
        <w:t>https://www.linkedin.com/pulse/why-did-rbi-pull-plug-fcnrb-ahead-schedule-ranjan-das-munshi-tk9hf/</w:t>
      </w:r>
    </w:p>
    <w:p w14:paraId="28F6306A" w14:textId="77777777" w:rsidR="00376A62" w:rsidRDefault="00376A62">
      <w:pPr>
        <w:rPr>
          <w:lang w:val="en-US"/>
        </w:rPr>
      </w:pPr>
    </w:p>
    <w:p w14:paraId="717C1788" w14:textId="77777777" w:rsidR="00376A62" w:rsidRDefault="00376A62">
      <w:pPr>
        <w:rPr>
          <w:lang w:val="en-US"/>
        </w:rPr>
      </w:pPr>
    </w:p>
    <w:p w14:paraId="6E5FD67B" w14:textId="07AC2109" w:rsidR="002E492C" w:rsidRDefault="000A1EA2">
      <w:pPr>
        <w:rPr>
          <w:lang w:val="en-US"/>
        </w:rPr>
      </w:pPr>
      <w:r>
        <w:rPr>
          <w:lang w:val="en-US"/>
        </w:rPr>
        <w:t>New Wealth Management firms are formed:</w:t>
      </w:r>
    </w:p>
    <w:p w14:paraId="4EE94C83" w14:textId="34B32D69" w:rsidR="000A1EA2" w:rsidRDefault="000A1EA2">
      <w:pPr>
        <w:rPr>
          <w:lang w:val="en-US"/>
        </w:rPr>
      </w:pPr>
      <w:proofErr w:type="spellStart"/>
      <w:r>
        <w:rPr>
          <w:lang w:val="en-US"/>
        </w:rPr>
        <w:t>Trigen</w:t>
      </w:r>
      <w:proofErr w:type="spellEnd"/>
      <w:r>
        <w:rPr>
          <w:lang w:val="en-US"/>
        </w:rPr>
        <w:t xml:space="preserve"> Wealth -from LGT Wealth</w:t>
      </w:r>
    </w:p>
    <w:p w14:paraId="6BAEACD7" w14:textId="19110C31" w:rsidR="000A1EA2" w:rsidRDefault="000A1EA2">
      <w:pPr>
        <w:rPr>
          <w:lang w:val="en-US"/>
        </w:rPr>
      </w:pPr>
      <w:proofErr w:type="spellStart"/>
      <w:r>
        <w:rPr>
          <w:lang w:val="en-US"/>
        </w:rPr>
        <w:t>Veriqus</w:t>
      </w:r>
      <w:proofErr w:type="spellEnd"/>
      <w:r w:rsidR="00376A62">
        <w:rPr>
          <w:lang w:val="en-US"/>
        </w:rPr>
        <w:t xml:space="preserve"> (Norwest)</w:t>
      </w:r>
      <w:r>
        <w:rPr>
          <w:lang w:val="en-US"/>
        </w:rPr>
        <w:t xml:space="preserve"> – DSP </w:t>
      </w:r>
      <w:proofErr w:type="spellStart"/>
      <w:r>
        <w:rPr>
          <w:lang w:val="en-US"/>
        </w:rPr>
        <w:t>Meryill</w:t>
      </w:r>
      <w:proofErr w:type="spellEnd"/>
      <w:r>
        <w:rPr>
          <w:lang w:val="en-US"/>
        </w:rPr>
        <w:t xml:space="preserve"> Lynch (Jules Bar Team)</w:t>
      </w:r>
    </w:p>
    <w:p w14:paraId="4CF1CDE9" w14:textId="25F80D27" w:rsidR="000A1EA2" w:rsidRDefault="000A1EA2">
      <w:pPr>
        <w:rPr>
          <w:lang w:val="en-US"/>
        </w:rPr>
      </w:pPr>
      <w:proofErr w:type="spellStart"/>
      <w:r>
        <w:rPr>
          <w:lang w:val="en-US"/>
        </w:rPr>
        <w:t>Dezerv</w:t>
      </w:r>
      <w:proofErr w:type="spellEnd"/>
      <w:r>
        <w:rPr>
          <w:lang w:val="en-US"/>
        </w:rPr>
        <w:t xml:space="preserve"> </w:t>
      </w:r>
      <w:r w:rsidR="00376A62">
        <w:rPr>
          <w:lang w:val="en-US"/>
        </w:rPr>
        <w:t>(</w:t>
      </w:r>
      <w:proofErr w:type="spellStart"/>
      <w:r w:rsidR="00376A62">
        <w:rPr>
          <w:lang w:val="en-US"/>
        </w:rPr>
        <w:t>Accerl</w:t>
      </w:r>
      <w:proofErr w:type="spellEnd"/>
      <w:r w:rsidR="00376A62">
        <w:rPr>
          <w:lang w:val="en-US"/>
        </w:rPr>
        <w:t xml:space="preserve">, Elevation, Premji) </w:t>
      </w:r>
      <w:r>
        <w:rPr>
          <w:lang w:val="en-US"/>
        </w:rPr>
        <w:t>a</w:t>
      </w:r>
      <w:r w:rsidR="00376A62">
        <w:rPr>
          <w:lang w:val="en-US"/>
        </w:rPr>
        <w:t>n</w:t>
      </w:r>
      <w:r>
        <w:rPr>
          <w:lang w:val="en-US"/>
        </w:rPr>
        <w:t xml:space="preserve">d </w:t>
      </w:r>
      <w:proofErr w:type="gramStart"/>
      <w:r w:rsidR="00376A62">
        <w:rPr>
          <w:lang w:val="en-US"/>
        </w:rPr>
        <w:t>centricity</w:t>
      </w:r>
      <w:r>
        <w:rPr>
          <w:lang w:val="en-US"/>
        </w:rPr>
        <w:t xml:space="preserve">  -</w:t>
      </w:r>
      <w:proofErr w:type="gramEnd"/>
      <w:r>
        <w:rPr>
          <w:lang w:val="en-US"/>
        </w:rPr>
        <w:t xml:space="preserve"> by ex IIFL Wealth</w:t>
      </w:r>
      <w:r w:rsidR="00376A62">
        <w:rPr>
          <w:lang w:val="en-US"/>
        </w:rPr>
        <w:t xml:space="preserve"> (Lightspeed)</w:t>
      </w:r>
    </w:p>
    <w:p w14:paraId="10746FE5" w14:textId="4E1C30D6" w:rsidR="000A1EA2" w:rsidRDefault="000A1EA2">
      <w:pPr>
        <w:rPr>
          <w:lang w:val="en-US"/>
        </w:rPr>
      </w:pPr>
      <w:r>
        <w:rPr>
          <w:lang w:val="en-US"/>
        </w:rPr>
        <w:t>Neo – Edelweiss Financial Services</w:t>
      </w:r>
      <w:r w:rsidR="00376A62">
        <w:rPr>
          <w:lang w:val="en-US"/>
        </w:rPr>
        <w:t xml:space="preserve"> (</w:t>
      </w:r>
      <w:proofErr w:type="spellStart"/>
      <w:r w:rsidR="00376A62">
        <w:rPr>
          <w:lang w:val="en-US"/>
        </w:rPr>
        <w:t>Bacnked</w:t>
      </w:r>
      <w:proofErr w:type="spellEnd"/>
      <w:r w:rsidR="00376A62">
        <w:rPr>
          <w:lang w:val="en-US"/>
        </w:rPr>
        <w:t xml:space="preserve"> by Peak 15)</w:t>
      </w:r>
    </w:p>
    <w:p w14:paraId="3E521C3E" w14:textId="2E0C012A" w:rsidR="000A1EA2" w:rsidRDefault="000A1EA2">
      <w:pPr>
        <w:rPr>
          <w:lang w:val="en-US"/>
        </w:rPr>
      </w:pPr>
    </w:p>
    <w:p w14:paraId="57355039" w14:textId="77777777" w:rsidR="00376A62" w:rsidRDefault="00376A62">
      <w:pPr>
        <w:rPr>
          <w:lang w:val="en-US"/>
        </w:rPr>
      </w:pPr>
    </w:p>
    <w:p w14:paraId="24D8C2F4" w14:textId="77777777" w:rsidR="00376A62" w:rsidRDefault="00376A62">
      <w:pPr>
        <w:rPr>
          <w:lang w:val="en-US"/>
        </w:rPr>
      </w:pPr>
    </w:p>
    <w:p w14:paraId="0887EEF8" w14:textId="29B373AA" w:rsidR="000A1EA2" w:rsidRDefault="000A1EA2">
      <w:pPr>
        <w:rPr>
          <w:lang w:val="en-US"/>
        </w:rPr>
      </w:pPr>
      <w:r>
        <w:rPr>
          <w:lang w:val="en-US"/>
        </w:rPr>
        <w:t xml:space="preserve">Why they move- Lack of compensation / incentives as they </w:t>
      </w:r>
    </w:p>
    <w:p w14:paraId="2B0F40B8" w14:textId="200BE3EB" w:rsidR="000A1EA2" w:rsidRDefault="000A1EA2">
      <w:pPr>
        <w:rPr>
          <w:lang w:val="en-US"/>
        </w:rPr>
      </w:pPr>
      <w:r>
        <w:rPr>
          <w:lang w:val="en-US"/>
        </w:rPr>
        <w:t xml:space="preserve">As senior executives mature and build a large significant book, </w:t>
      </w:r>
      <w:r w:rsidR="00376A62">
        <w:rPr>
          <w:lang w:val="en-US"/>
        </w:rPr>
        <w:t>the client trust deepens with a particular Relationship manager rather than the firm. RM owns the client, and it feel viable for him to move and purse his own venture.</w:t>
      </w:r>
    </w:p>
    <w:p w14:paraId="1B3BDF21" w14:textId="1B9C4A41" w:rsidR="000A1EA2" w:rsidRDefault="000A1EA2">
      <w:pPr>
        <w:rPr>
          <w:lang w:val="en-US"/>
        </w:rPr>
      </w:pPr>
      <w:r>
        <w:rPr>
          <w:lang w:val="en-US"/>
        </w:rPr>
        <w:t>Cost income equation works in the favor of organization rather than the book</w:t>
      </w:r>
    </w:p>
    <w:p w14:paraId="38A8715B" w14:textId="04EC40A7" w:rsidR="00376A62" w:rsidRDefault="00376A62">
      <w:pPr>
        <w:rPr>
          <w:lang w:val="en-US"/>
        </w:rPr>
      </w:pPr>
      <w:r>
        <w:rPr>
          <w:lang w:val="en-US"/>
        </w:rPr>
        <w:t xml:space="preserve">2 crore revenue he </w:t>
      </w:r>
      <w:proofErr w:type="spellStart"/>
      <w:r>
        <w:rPr>
          <w:lang w:val="en-US"/>
        </w:rPr>
        <w:t>earnes</w:t>
      </w:r>
      <w:proofErr w:type="spellEnd"/>
      <w:r>
        <w:rPr>
          <w:lang w:val="en-US"/>
        </w:rPr>
        <w:t xml:space="preserve"> 40 lakhs – 1.6 </w:t>
      </w:r>
      <w:proofErr w:type="spellStart"/>
      <w:r>
        <w:rPr>
          <w:lang w:val="en-US"/>
        </w:rPr>
        <w:t>crors</w:t>
      </w:r>
      <w:proofErr w:type="spellEnd"/>
      <w:r>
        <w:rPr>
          <w:lang w:val="en-US"/>
        </w:rPr>
        <w:t xml:space="preserve"> goes to the firm (not enough </w:t>
      </w:r>
      <w:proofErr w:type="spellStart"/>
      <w:r>
        <w:rPr>
          <w:lang w:val="en-US"/>
        </w:rPr>
        <w:t>invcentive</w:t>
      </w:r>
      <w:proofErr w:type="spellEnd"/>
      <w:r>
        <w:rPr>
          <w:lang w:val="en-US"/>
        </w:rPr>
        <w:t xml:space="preserve"> for him/ her to go and start a new firm)</w:t>
      </w:r>
    </w:p>
    <w:p w14:paraId="193579B8" w14:textId="0C47047D" w:rsidR="00376A62" w:rsidRDefault="00376A62">
      <w:pPr>
        <w:rPr>
          <w:lang w:val="en-US"/>
        </w:rPr>
      </w:pPr>
      <w:proofErr w:type="gramStart"/>
      <w:r>
        <w:rPr>
          <w:lang w:val="en-US"/>
        </w:rPr>
        <w:t>But  10</w:t>
      </w:r>
      <w:proofErr w:type="gramEnd"/>
      <w:r>
        <w:rPr>
          <w:lang w:val="en-US"/>
        </w:rPr>
        <w:t xml:space="preserve"> crores rev he gets 2 </w:t>
      </w:r>
      <w:proofErr w:type="spellStart"/>
      <w:r>
        <w:rPr>
          <w:lang w:val="en-US"/>
        </w:rPr>
        <w:t>crors</w:t>
      </w:r>
      <w:proofErr w:type="spellEnd"/>
      <w:r>
        <w:rPr>
          <w:lang w:val="en-US"/>
        </w:rPr>
        <w:t xml:space="preserve"> salary – he sees 8 crores going to the firm</w:t>
      </w:r>
    </w:p>
    <w:p w14:paraId="2C8FFC8E" w14:textId="77777777" w:rsidR="00376A62" w:rsidRDefault="00376A62">
      <w:pPr>
        <w:rPr>
          <w:lang w:val="en-US"/>
        </w:rPr>
      </w:pPr>
    </w:p>
    <w:p w14:paraId="517CEE91" w14:textId="69A2D3BD" w:rsidR="00376A62" w:rsidRDefault="00376A62">
      <w:pPr>
        <w:rPr>
          <w:lang w:val="en-US"/>
        </w:rPr>
      </w:pPr>
      <w:proofErr w:type="spellStart"/>
      <w:r>
        <w:rPr>
          <w:lang w:val="en-US"/>
        </w:rPr>
        <w:t>Incentivizs</w:t>
      </w:r>
      <w:proofErr w:type="spellEnd"/>
      <w:r>
        <w:rPr>
          <w:lang w:val="en-US"/>
        </w:rPr>
        <w:t xml:space="preserve"> him to go and start on his own + ESOPS + PE backing we have seen</w:t>
      </w:r>
    </w:p>
    <w:p w14:paraId="0DCB45BA" w14:textId="77777777" w:rsidR="000A1EA2" w:rsidRDefault="000A1EA2">
      <w:pPr>
        <w:rPr>
          <w:lang w:val="en-US"/>
        </w:rPr>
      </w:pPr>
    </w:p>
    <w:p w14:paraId="6383AB5C" w14:textId="77777777" w:rsidR="000A1EA2" w:rsidRDefault="000A1EA2">
      <w:pPr>
        <w:rPr>
          <w:lang w:val="en-US"/>
        </w:rPr>
      </w:pPr>
    </w:p>
    <w:p w14:paraId="356AC924" w14:textId="5617CE90" w:rsidR="000A1EA2" w:rsidRPr="000A1EA2" w:rsidRDefault="000A1EA2">
      <w:pPr>
        <w:rPr>
          <w:lang w:val="en-US"/>
        </w:rPr>
      </w:pPr>
      <w:r>
        <w:rPr>
          <w:lang w:val="en-US"/>
        </w:rPr>
        <w:t xml:space="preserve">Unlisted shares and products with high </w:t>
      </w:r>
      <w:proofErr w:type="spellStart"/>
      <w:r>
        <w:rPr>
          <w:lang w:val="en-US"/>
        </w:rPr>
        <w:t>commissios</w:t>
      </w:r>
      <w:proofErr w:type="spellEnd"/>
      <w:r>
        <w:rPr>
          <w:lang w:val="en-US"/>
        </w:rPr>
        <w:t xml:space="preserve"> are sold to the client – to break </w:t>
      </w:r>
      <w:proofErr w:type="spellStart"/>
      <w:r>
        <w:rPr>
          <w:lang w:val="en-US"/>
        </w:rPr>
        <w:t>aven</w:t>
      </w:r>
      <w:proofErr w:type="spellEnd"/>
      <w:r>
        <w:rPr>
          <w:lang w:val="en-US"/>
        </w:rPr>
        <w:t xml:space="preserve"> as soon as possible coz of the higher cost structure.</w:t>
      </w:r>
    </w:p>
    <w:sectPr w:rsidR="000A1EA2" w:rsidRPr="000A1E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EA2"/>
    <w:rsid w:val="000A1EA2"/>
    <w:rsid w:val="00152E34"/>
    <w:rsid w:val="00186AD1"/>
    <w:rsid w:val="002E492C"/>
    <w:rsid w:val="00376A62"/>
    <w:rsid w:val="003A393C"/>
    <w:rsid w:val="004216C9"/>
    <w:rsid w:val="00922A2A"/>
    <w:rsid w:val="009A2C48"/>
    <w:rsid w:val="00C4726E"/>
    <w:rsid w:val="00C74ADF"/>
    <w:rsid w:val="00E93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1DFFA2"/>
  <w15:chartTrackingRefBased/>
  <w15:docId w15:val="{9F0393D2-1F82-A54B-B1B1-D4E7A03FA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E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E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E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E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E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E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E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E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E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E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E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E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EA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E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E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E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E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E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942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Samidha Sangai</dc:creator>
  <cp:keywords/>
  <dc:description/>
  <cp:lastModifiedBy>Samidha Sangai</cp:lastModifiedBy>
  <cp:revision>1</cp:revision>
  <dcterms:created xsi:type="dcterms:W3CDTF">2026-08-16T13:52:00Z</dcterms:created>
  <dcterms:modified xsi:type="dcterms:W3CDTF">2026-08-17T13:39:00Z</dcterms:modified>
</cp:coreProperties>
</file>