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
          <w:bCs/>
          <w:sz w:val="32"/>
          <w:szCs w:val="32"/>
          <w:u w:val="single"/>
          <w:lang w:val="en-GB"/>
        </w:rPr>
      </w:pPr>
      <w:r>
        <w:rPr>
          <w:rFonts w:cs="Times New Roman" w:ascii="Times New Roman" w:hAnsi="Times New Roman"/>
          <w:b/>
          <w:bCs/>
          <w:sz w:val="32"/>
          <w:szCs w:val="32"/>
          <w:u w:val="single"/>
          <w:lang w:val="en-GB"/>
        </w:rPr>
        <w:t>Individual Development Plan</w:t>
      </w:r>
    </w:p>
    <w:p>
      <w:pPr>
        <w:pStyle w:val="Normal"/>
        <w:rPr>
          <w:b/>
          <w:b/>
          <w:bCs/>
          <w:lang w:val="en-GB"/>
        </w:rPr>
      </w:pPr>
      <w:r>
        <w:rPr>
          <w:b/>
          <w:bCs/>
          <w:lang w:val="en-GB"/>
        </w:rPr>
      </w:r>
    </w:p>
    <w:p>
      <w:pPr>
        <w:pStyle w:val="Normal"/>
        <w:spacing w:lineRule="auto" w:line="360"/>
        <w:jc w:val="both"/>
        <w:rPr>
          <w:rFonts w:ascii="Times New Roman" w:hAnsi="Times New Roman" w:cs="Times New Roman"/>
          <w:b/>
          <w:b/>
          <w:bCs/>
          <w:color w:val="0070C0"/>
          <w:lang w:val="en-GB"/>
        </w:rPr>
      </w:pPr>
      <w:r>
        <w:rPr>
          <w:rFonts w:cs="Times New Roman" w:ascii="Times New Roman" w:hAnsi="Times New Roman"/>
          <w:b/>
          <w:bCs/>
          <w:lang w:val="en-GB"/>
        </w:rPr>
        <w:t xml:space="preserve">Name: </w:t>
      </w:r>
      <w:r>
        <w:rPr>
          <w:rFonts w:cs="Times New Roman" w:ascii="Times New Roman" w:hAnsi="Times New Roman"/>
          <w:b/>
          <w:bCs/>
          <w:color w:val="0070C0"/>
          <w:lang w:val="en-GB"/>
        </w:rPr>
        <w:t>Hasan Shaikh</w:t>
      </w:r>
    </w:p>
    <w:p>
      <w:pPr>
        <w:pStyle w:val="Normal"/>
        <w:spacing w:lineRule="auto" w:line="360"/>
        <w:jc w:val="both"/>
        <w:rPr>
          <w:rFonts w:ascii="Times New Roman" w:hAnsi="Times New Roman" w:cs="Times New Roman"/>
          <w:b/>
          <w:b/>
          <w:bCs/>
          <w:lang w:val="en-GB"/>
        </w:rPr>
      </w:pPr>
      <w:r>
        <w:rPr>
          <w:rFonts w:cs="Times New Roman" w:ascii="Times New Roman" w:hAnsi="Times New Roman"/>
          <w:b/>
          <w:bCs/>
          <w:lang w:val="en-GB"/>
        </w:rPr>
        <w:t xml:space="preserve">Date: </w:t>
      </w:r>
      <w:r>
        <w:rPr>
          <w:rFonts w:cs="Times New Roman" w:ascii="Times New Roman" w:hAnsi="Times New Roman"/>
          <w:b/>
          <w:bCs/>
          <w:color w:val="0070C0"/>
          <w:lang w:val="en-GB"/>
        </w:rPr>
        <w:t>13</w:t>
      </w:r>
      <w:r>
        <w:rPr>
          <w:rFonts w:cs="Times New Roman" w:ascii="Times New Roman" w:hAnsi="Times New Roman"/>
          <w:b/>
          <w:bCs/>
          <w:color w:val="0070C0"/>
          <w:vertAlign w:val="superscript"/>
          <w:lang w:val="en-GB"/>
        </w:rPr>
        <w:t>th</w:t>
      </w:r>
      <w:r>
        <w:rPr>
          <w:rFonts w:cs="Times New Roman" w:ascii="Times New Roman" w:hAnsi="Times New Roman"/>
          <w:b/>
          <w:bCs/>
          <w:color w:val="0070C0"/>
          <w:lang w:val="en-GB"/>
        </w:rPr>
        <w:t xml:space="preserve"> September, 2024</w:t>
      </w:r>
    </w:p>
    <w:p>
      <w:pPr>
        <w:pStyle w:val="Normal"/>
        <w:spacing w:lineRule="auto" w:line="360"/>
        <w:jc w:val="both"/>
        <w:rPr>
          <w:rFonts w:ascii="Times New Roman" w:hAnsi="Times New Roman" w:cs="Times New Roman"/>
          <w:b/>
          <w:b/>
          <w:bCs/>
          <w:lang w:val="en-GB"/>
        </w:rPr>
      </w:pPr>
      <w:r>
        <w:rPr>
          <w:rFonts w:cs="Times New Roman" w:ascii="Times New Roman" w:hAnsi="Times New Roman"/>
          <w:b/>
          <w:bCs/>
          <w:lang w:val="en-GB"/>
        </w:rPr>
        <w:t xml:space="preserve">Email: </w:t>
      </w:r>
      <w:r>
        <w:rPr>
          <w:rFonts w:cs="Times New Roman" w:ascii="Times New Roman" w:hAnsi="Times New Roman"/>
          <w:b/>
          <w:bCs/>
          <w:color w:val="0070C0"/>
          <w:lang w:val="en-GB"/>
        </w:rPr>
        <w:t>hasanshaikh3198@gmail.com</w:t>
      </w:r>
    </w:p>
    <w:p>
      <w:pPr>
        <w:pStyle w:val="Normal"/>
        <w:spacing w:lineRule="auto" w:line="360"/>
        <w:jc w:val="both"/>
        <w:rPr>
          <w:rFonts w:ascii="Times New Roman" w:hAnsi="Times New Roman" w:cs="Times New Roman"/>
          <w:b/>
          <w:b/>
          <w:bCs/>
          <w:color w:val="0070C0"/>
          <w:lang w:val="en-GB"/>
        </w:rPr>
      </w:pPr>
      <w:r>
        <w:rPr>
          <w:rFonts w:cs="Times New Roman" w:ascii="Times New Roman" w:hAnsi="Times New Roman"/>
          <w:b/>
          <w:bCs/>
          <w:lang w:val="en-GB"/>
        </w:rPr>
        <w:t xml:space="preserve">Lab or Group: </w:t>
      </w:r>
      <w:r>
        <w:rPr>
          <w:rFonts w:cs="Times New Roman" w:ascii="Times New Roman" w:hAnsi="Times New Roman"/>
          <w:b/>
          <w:bCs/>
          <w:color w:val="0070C0"/>
          <w:lang w:val="en-GB"/>
        </w:rPr>
        <w:t>QIRAIL</w:t>
      </w:r>
    </w:p>
    <w:p>
      <w:pPr>
        <w:pStyle w:val="Normal"/>
        <w:pBdr>
          <w:bottom w:val="single" w:sz="6" w:space="1" w:color="000000"/>
        </w:pBdr>
        <w:spacing w:lineRule="auto" w:line="360"/>
        <w:jc w:val="both"/>
        <w:rPr>
          <w:rFonts w:ascii="Times New Roman" w:hAnsi="Times New Roman" w:cs="Times New Roman"/>
          <w:b/>
          <w:b/>
          <w:bCs/>
          <w:color w:val="0070C0"/>
          <w:lang w:val="en-GB"/>
        </w:rPr>
      </w:pPr>
      <w:r>
        <w:rPr>
          <w:rFonts w:cs="Times New Roman" w:ascii="Times New Roman" w:hAnsi="Times New Roman"/>
          <w:b/>
          <w:bCs/>
          <w:lang w:val="en-GB"/>
        </w:rPr>
        <w:t xml:space="preserve">Estimated month and year of completion of project: </w:t>
      </w:r>
      <w:r>
        <w:rPr>
          <w:rFonts w:cs="Times New Roman" w:ascii="Times New Roman" w:hAnsi="Times New Roman"/>
          <w:b/>
          <w:bCs/>
          <w:color w:val="0070C0"/>
          <w:lang w:val="en-GB"/>
        </w:rPr>
        <w:t>3 months</w:t>
      </w:r>
    </w:p>
    <w:p>
      <w:pPr>
        <w:pStyle w:val="Normal"/>
        <w:spacing w:lineRule="auto" w:line="360" w:before="240" w:after="240"/>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t>1. Career Goals: -</w:t>
      </w:r>
    </w:p>
    <w:p>
      <w:pPr>
        <w:pStyle w:val="Normal"/>
        <w:spacing w:lineRule="auto" w:line="360" w:before="240" w:after="240"/>
        <w:jc w:val="both"/>
        <w:rPr>
          <w:rFonts w:ascii="Times New Roman" w:hAnsi="Times New Roman" w:cs="Times New Roman"/>
          <w:lang w:val="en-GB"/>
        </w:rPr>
      </w:pPr>
      <w:r>
        <w:rPr>
          <w:rFonts w:cs="Times New Roman" w:ascii="Times New Roman" w:hAnsi="Times New Roman"/>
          <w:lang w:val="en-GB"/>
        </w:rPr>
        <w:t>Identify your existing strengths and the gaps in your knowledge or experience, then think of ways to fill those gaps during your training period.</w:t>
      </w:r>
    </w:p>
    <w:p>
      <w:pPr>
        <w:pStyle w:val="ListParagraph"/>
        <w:numPr>
          <w:ilvl w:val="0"/>
          <w:numId w:val="1"/>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Overall career goal </w:t>
      </w:r>
      <w:r>
        <w:rPr>
          <w:rFonts w:cs="Times New Roman" w:ascii="Times New Roman" w:hAnsi="Times New Roman"/>
          <w:lang w:val="en-GB"/>
        </w:rPr>
        <w:t>(as of now -- you can change your mind later)</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lang w:val="en-GB"/>
        </w:rPr>
        <w:t>My deepest desire is to help improve the lives of cancer patients by unlocking a deeper understanding of this incredibly complex disease. I believe cancer is a complex challenge with many hidden layers, and my goal is to explore these layers, using advanced tools like artificial intelligence (AI) to enhance our understanding. Through AI, we can analyse massive amounts of data, detect patterns that might otherwise go unnoticed, and develop more personalized and effective treatments for patients. AI’s potential to transform how we approach cancer research excites me, especially when applied to improve radiation therapy, predict recurrence, and make treatment decisions more precise and individualized.</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I want to create a research lab that not only focuses on the biological and technological aspects of cancer but also works closely with radiation oncology departments to ensure that the research translates directly into better patient care. By collaborating with clinicians, radiologists, and radiation oncologists, we can build AI tools that integrate seamlessly into real-world clinical workflows, improving decision-making and treatment outcomes.</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Throughout my journey, I’ve had the privilege of learning from many mentors, and I feel a deep responsibility to share this knowledge with others. Training the next generation of researchers is just as important to me as making scientific breakthroughs. I believe that by mentoring passionate students, we can advance the field of cancer research and ensure that new perspectives continue to shape it.</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At the core of my work is the belief that cancer research should always be driven by the goal of helping patients. There are still so many fundamental questions in cancer that remain unanswered, and I am committed to pushing the boundaries of our understanding. The answers we seek are out there, and I’m eager to lead the charge in finding them.</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 xml:space="preserve">As </w:t>
      </w:r>
      <w:r>
        <w:rPr>
          <w:rFonts w:cs="Times New Roman" w:ascii="Times New Roman" w:hAnsi="Times New Roman"/>
          <w:b/>
          <w:bCs/>
          <w:color w:val="156082" w:themeColor="accent1"/>
          <w:u w:val="single"/>
          <w:lang w:val="en-GB"/>
        </w:rPr>
        <w:t>Kofi Annan</w:t>
      </w:r>
      <w:r>
        <w:rPr>
          <w:rFonts w:cs="Times New Roman" w:ascii="Times New Roman" w:hAnsi="Times New Roman"/>
          <w:color w:val="156082" w:themeColor="accent1"/>
          <w:lang w:val="en-GB"/>
        </w:rPr>
        <w:t xml:space="preserve"> </w:t>
      </w:r>
      <w:r>
        <w:rPr>
          <w:rFonts w:cs="Times New Roman" w:ascii="Times New Roman" w:hAnsi="Times New Roman"/>
          <w:color w:val="0070C0"/>
          <w:lang w:val="en-GB"/>
        </w:rPr>
        <w:t>wisely said, "I am often asked what can people do to become a good global citizen? I reply that it begins in your community." For me, this means working closely with the scientific and medical communities, fostering collaboration, and focusing on the ultimate goal: improving outcomes for patients through a deeper understanding of cancer and the power of AI.</w:t>
      </w:r>
    </w:p>
    <w:p>
      <w:pPr>
        <w:pStyle w:val="ListParagraph"/>
        <w:numPr>
          <w:ilvl w:val="0"/>
          <w:numId w:val="1"/>
        </w:numPr>
        <w:spacing w:lineRule="auto" w:line="360" w:before="240" w:after="240"/>
        <w:ind w:left="351" w:hanging="357"/>
        <w:contextualSpacing w:val="false"/>
        <w:jc w:val="both"/>
        <w:rPr>
          <w:rFonts w:ascii="Times New Roman" w:hAnsi="Times New Roman" w:cs="Times New Roman"/>
          <w:lang w:val="en-GB"/>
        </w:rPr>
      </w:pPr>
      <w:r>
        <w:rPr>
          <w:rFonts w:cs="Times New Roman" w:ascii="Times New Roman" w:hAnsi="Times New Roman"/>
          <w:b/>
          <w:bCs/>
          <w:lang w:val="en-GB"/>
        </w:rPr>
        <w:t xml:space="preserve">What do you think you want to be doing in 10 years? </w:t>
      </w:r>
      <w:r>
        <w:rPr>
          <w:rFonts w:cs="Times New Roman" w:ascii="Times New Roman" w:hAnsi="Times New Roman"/>
          <w:lang w:val="en-GB"/>
        </w:rPr>
        <w:t>(long-term objectives)</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lang w:val="en-GB"/>
        </w:rPr>
        <w:t>Honestly, in 10 years, I hope I’ve completed my PhD and post-doc, but who knows how things will unfold? Life has its way of surprising us, and I’m open to that. No matter where I end up, I know one thing for sure: I want to come back to India and give back through my research. This country has shaped who I am, and I feel a strong connection to it. My goal is to work on cancer research that has a real impact here, improving patient care and pushing forward the boundaries of our understanding.</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In the end, I want to lead projects that solve real problems, ones that push the boundaries of what we know about cancer. I don’t want to just follow in others’ footsteps; I want to inspire people to take the lead, to dive into the tough questions. That’s where I see myself—doing work that matters, and hopefully inspiring others to do the same.</w:t>
      </w:r>
    </w:p>
    <w:p>
      <w:pPr>
        <w:pStyle w:val="ListParagraph"/>
        <w:numPr>
          <w:ilvl w:val="0"/>
          <w:numId w:val="1"/>
        </w:numPr>
        <w:spacing w:lineRule="auto" w:line="360" w:before="240" w:after="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What do you want to be doing once you graduate? </w:t>
      </w:r>
      <w:r>
        <w:rPr>
          <w:rFonts w:cs="Times New Roman" w:ascii="Times New Roman" w:hAnsi="Times New Roman"/>
          <w:lang w:val="en-GB"/>
        </w:rPr>
        <w:t>(medium-term objectives)</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lang w:val="en-GB"/>
        </w:rPr>
        <w:t>Even though I’ve already graduated with my Master’s degree and am currently working as a Project Assistant, my desire to learn and grow as a researcher hasn’t faded at all. I see every project I’m involved in as another step toward my bigger goal: understanding cancer at its core. I’m constantly driven by the curiosity to dig deeper into the science behind it.</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I don’t have all the answers yet, and I’m okay with that because I know I’m fully committed to the process of discovery. Whether it’s through my current work or new opportunities, I want to keep pushing myself, learning more, and connecting with others who share the same passion. For me, every day is a chance to get closer to figuring out some of the big questions in cancer research.</w:t>
      </w:r>
    </w:p>
    <w:p>
      <w:pPr>
        <w:pStyle w:val="ListParagraph"/>
        <w:numPr>
          <w:ilvl w:val="0"/>
          <w:numId w:val="1"/>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What do you want to accomplish in the next two months? </w:t>
      </w:r>
      <w:r>
        <w:rPr>
          <w:rFonts w:cs="Times New Roman" w:ascii="Times New Roman" w:hAnsi="Times New Roman"/>
          <w:lang w:val="en-GB"/>
        </w:rPr>
        <w:t>(near short-term goals; be specific)</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lang w:val="en-GB"/>
        </w:rPr>
        <w:t>In the next two months, I have a pretty clear roadmap. My main focus is on finishing the Head and Neck Cancer (HNC) project and publishing at least one paper in reputable journals. To get there, the first step is reproducing Amal’s code, which is crucial for moving forward. After that, I need to dive into extracting radiomics features from the segmented tumours, which is something I’m still getting a grip on.</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Once that’s done, I’ll implement this code on our new dataset we’ve put together, which includes data from around 150 patients. From there, my goal is to build an explainable machine learning interface that will make the results more accessible and understandable for clinicians. On top of that, I plan to learn any new software that’s important for this project, so I can really understand how everything fits together. The endgame is to become more independent in my work, and gaining a better grasp of the entire research process is key to that.</w:t>
      </w:r>
    </w:p>
    <w:p>
      <w:pPr>
        <w:pStyle w:val="ListParagraph"/>
        <w:numPr>
          <w:ilvl w:val="0"/>
          <w:numId w:val="1"/>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What do you want to accomplish in the next one year?</w:t>
      </w:r>
      <w:r>
        <w:rPr>
          <w:rFonts w:cs="Times New Roman" w:ascii="Times New Roman" w:hAnsi="Times New Roman"/>
          <w:lang w:val="en-GB"/>
        </w:rPr>
        <w:t xml:space="preserve"> (short-term goals; be specific)</w:t>
      </w:r>
    </w:p>
    <w:p>
      <w:pPr>
        <w:pStyle w:val="ListParagraph"/>
        <w:pBdr>
          <w:bottom w:val="single" w:sz="6" w:space="1" w:color="000000"/>
        </w:pBdr>
        <w:spacing w:lineRule="auto" w:line="360" w:before="0" w:after="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lang w:val="en-GB"/>
        </w:rPr>
        <w:t>Over the next year, I really want to focus on figuring out my strengths and where my true passion lies within cancer research. Of course, publishing several papers is part of that goal, but what excites me even more is the chance to collaborate with different departments and researchers. There’s something special about working alongside brilliant minds who are all focused on solving big, challenging problems. I want to be a part of that energy, contributing to important projects while learning from others in return.</w:t>
      </w:r>
    </w:p>
    <w:p>
      <w:pPr>
        <w:pStyle w:val="ListParagraph"/>
        <w:pBdr>
          <w:bottom w:val="single" w:sz="6" w:space="1" w:color="000000"/>
        </w:pBdr>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Research, for me, isn’t just something you do in isolation—it’s about being part of a larger community. I’m eager to help others with their work and gain new insights that will help me grow as a researcher. This is the path I’ve chosen, and I’m embracing it with a deep sense of gratitude, excitement, and passion. The next year will be all about making those connections and finding out where I can make the biggest impact.</w:t>
      </w:r>
    </w:p>
    <w:p>
      <w:pPr>
        <w:pStyle w:val="Normal"/>
        <w:spacing w:lineRule="auto" w:line="360" w:before="240" w:after="240"/>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r>
    </w:p>
    <w:p>
      <w:pPr>
        <w:pStyle w:val="Normal"/>
        <w:spacing w:lineRule="auto" w:line="360" w:before="240" w:after="240"/>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t>2. Acquiring of Discipline-Specific Knowledge and Research Skills: -</w:t>
      </w:r>
    </w:p>
    <w:p>
      <w:pPr>
        <w:pStyle w:val="ListParagraph"/>
        <w:numPr>
          <w:ilvl w:val="0"/>
          <w:numId w:val="3"/>
        </w:numPr>
        <w:spacing w:lineRule="auto" w:line="360" w:before="240" w:after="240"/>
        <w:contextualSpacing w:val="false"/>
        <w:jc w:val="both"/>
        <w:rPr>
          <w:rFonts w:ascii="Times New Roman" w:hAnsi="Times New Roman" w:cs="Times New Roman"/>
          <w:lang w:val="en-GB"/>
        </w:rPr>
      </w:pPr>
      <w:r>
        <w:rPr>
          <w:rFonts w:cs="Times New Roman" w:ascii="Times New Roman" w:hAnsi="Times New Roman"/>
          <w:b/>
          <w:bCs/>
          <w:lang w:val="en-GB"/>
        </w:rPr>
        <w:t xml:space="preserve">Briefly describe your research project goals </w:t>
      </w:r>
      <w:r>
        <w:rPr>
          <w:rFonts w:cs="Times New Roman" w:ascii="Times New Roman" w:hAnsi="Times New Roman"/>
          <w:lang w:val="en-GB"/>
        </w:rPr>
        <w:t>(1 paragraph)</w:t>
      </w:r>
    </w:p>
    <w:p>
      <w:pPr>
        <w:pStyle w:val="Normal"/>
        <w:spacing w:lineRule="auto" w:line="360" w:before="240" w:after="240"/>
        <w:ind w:left="360" w:hanging="0"/>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I am currently working on a project aimed at predicting the recurrence of head and neck cancer (HNC) using radiomics features extracted from CT scans, supported by advanced AI techniques. The primary goal is to build a predictive model that can accurately forecast cancer recurrence in patients, helping clinicians make informed decisions about treatment and follow-up care. Once the model is developed, we will focus on explainability, ensuring that the AI's predictions are transparent and justified. This is essential for building trust in the model and ensuring its reliability for real-world clinical applications.</w:t>
      </w:r>
    </w:p>
    <w:p>
      <w:pPr>
        <w:pStyle w:val="ListParagraph"/>
        <w:numPr>
          <w:ilvl w:val="0"/>
          <w:numId w:val="3"/>
        </w:numPr>
        <w:spacing w:lineRule="auto" w:line="360" w:before="240" w:after="240"/>
        <w:contextualSpacing w:val="false"/>
        <w:jc w:val="both"/>
        <w:rPr>
          <w:rFonts w:ascii="Times New Roman" w:hAnsi="Times New Roman" w:cs="Times New Roman"/>
          <w:b/>
          <w:b/>
          <w:bCs/>
          <w:lang w:val="en-GB"/>
        </w:rPr>
      </w:pPr>
      <w:r>
        <w:rPr>
          <w:rFonts w:cs="Times New Roman" w:ascii="Times New Roman" w:hAnsi="Times New Roman"/>
          <w:b/>
          <w:bCs/>
          <w:lang w:val="en-GB"/>
        </w:rPr>
        <w:t>What specific skills or expertise (methods, techniques, specific courses, etc) have you already acquired during the course of your project?</w:t>
      </w:r>
    </w:p>
    <w:p>
      <w:pPr>
        <w:pStyle w:val="Normal"/>
        <w:spacing w:lineRule="auto" w:line="360" w:before="240" w:after="240"/>
        <w:ind w:left="360" w:hanging="0"/>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In the three weeks since I began this project, I’ve gained a clearer understanding of the entire workflow, from the moment a patient’s data is collected to the final step of building predictive models. I’ve also familiarized myself with the techniques used in radiomics and AI-based predictions through the research papers I’ve read. These papers introduced me to key methodologies while highlighting the current limitations of the project. This exposure has helped me better understand the project’s structure and the specific challenges we need to overcome.</w:t>
      </w:r>
    </w:p>
    <w:p>
      <w:pPr>
        <w:pStyle w:val="ListParagraph"/>
        <w:numPr>
          <w:ilvl w:val="0"/>
          <w:numId w:val="3"/>
        </w:numPr>
        <w:pBdr>
          <w:bottom w:val="single" w:sz="12" w:space="1" w:color="000000"/>
        </w:pBdr>
        <w:spacing w:lineRule="auto" w:line="360" w:before="240" w:after="240"/>
        <w:contextualSpacing w:val="false"/>
        <w:jc w:val="both"/>
        <w:rPr>
          <w:rFonts w:ascii="Times New Roman" w:hAnsi="Times New Roman" w:cs="Times New Roman"/>
          <w:b/>
          <w:b/>
          <w:bCs/>
          <w:lang w:val="en-GB"/>
        </w:rPr>
      </w:pPr>
      <w:r>
        <w:rPr>
          <w:rFonts w:cs="Times New Roman" w:ascii="Times New Roman" w:hAnsi="Times New Roman"/>
          <w:b/>
          <w:bCs/>
          <w:lang w:val="en-GB"/>
        </w:rPr>
        <w:t>What specific skills or expertise (methods, techniques, specific courses, etc) do you need to learn to accomplish this project?</w:t>
      </w:r>
    </w:p>
    <w:p>
      <w:pPr>
        <w:pStyle w:val="Normal"/>
        <w:pBdr>
          <w:bottom w:val="single" w:sz="12" w:space="1" w:color="000000"/>
        </w:pBdr>
        <w:spacing w:lineRule="auto" w:line="360" w:before="240" w:after="240"/>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There are several key areas I need to focus on to successfully complete this project. First, I need to gain proficiency in the software tools used in radiation oncology, which will enhance my ability to analyse and interpret medical images effectively. I also need to deepen my understanding of model building, especially in the context of handling complex medical data like CT scans. Additionally, strengthening my foundational knowledge of the entire system we are working with is crucial. There are still gaps in my understanding, but I’m fully committed to learning and growing as I move forward in this project.</w:t>
      </w:r>
    </w:p>
    <w:p>
      <w:pPr>
        <w:pStyle w:val="Normal"/>
        <w:spacing w:lineRule="auto" w:line="360" w:before="240" w:after="240"/>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r>
    </w:p>
    <w:p>
      <w:pPr>
        <w:pStyle w:val="Normal"/>
        <w:spacing w:lineRule="auto" w:line="360" w:before="240" w:after="240"/>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t>3. Development of Career Skills: -</w:t>
      </w:r>
    </w:p>
    <w:p>
      <w:pPr>
        <w:pStyle w:val="ListParagraph"/>
        <w:numPr>
          <w:ilvl w:val="0"/>
          <w:numId w:val="2"/>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Development of communication skills </w:t>
      </w:r>
      <w:r>
        <w:rPr>
          <w:rFonts w:cs="Times New Roman" w:ascii="Times New Roman" w:hAnsi="Times New Roman"/>
          <w:lang w:val="en-GB"/>
        </w:rPr>
        <w:t>(list progress you have made in this area and specific areas to improve in the future; e.g. grant writing, manuscript writing, poster and oral presentations, science writing for the public, networking)</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lang w:val="en-GB"/>
        </w:rPr>
        <w:t xml:space="preserve">Throughout my Master’s in cancer research, I developed valuable communication skills, particularly in writing and presenting my work. I successfully completed my thesis and authored a book chapter titled </w:t>
      </w:r>
      <w:r>
        <w:rPr>
          <w:rFonts w:cs="Times New Roman" w:ascii="Times New Roman" w:hAnsi="Times New Roman"/>
          <w:i/>
          <w:iCs/>
          <w:color w:val="0070C0"/>
          <w:lang w:val="en-GB"/>
        </w:rPr>
        <w:t>"Cancer survival prediction using AI: current status and future prospects."</w:t>
      </w:r>
      <w:r>
        <w:rPr>
          <w:rFonts w:cs="Times New Roman" w:ascii="Times New Roman" w:hAnsi="Times New Roman"/>
          <w:color w:val="0070C0"/>
          <w:lang w:val="en-GB"/>
        </w:rPr>
        <w:t xml:space="preserve"> Additionally, I had the opportunity to present my research at the INNOVATION COUNCIL &amp; UNIVERSITY INCUBATION CENTRE at Aligarh Muslim University during the IN-HOUSE STUDENTS’ RESEARCH CONVENTION, which helped me gain confidence in public speaking and presenting complex scientific ideas.</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However, there are areas where I still need improvement. I recognize that I need more experience in grant writing, preparing posters for conferences, and writing papers for journals. Networking in person is another skill I aim to develop further, as I’ve had limited opportunities to connect with others in my field. I believe that presenting my work at conferences and engaging with new people will provide invaluable opportunities to improve both my communication and networking abilities.</w:t>
      </w:r>
    </w:p>
    <w:p>
      <w:pPr>
        <w:pStyle w:val="ListParagraph"/>
        <w:numPr>
          <w:ilvl w:val="0"/>
          <w:numId w:val="2"/>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Gaining experience in teaching or public outreach </w:t>
      </w:r>
      <w:r>
        <w:rPr>
          <w:rFonts w:cs="Times New Roman" w:ascii="Times New Roman" w:hAnsi="Times New Roman"/>
          <w:lang w:val="en-GB"/>
        </w:rPr>
        <w:t>(list previous, current and future specific teaching opportunities, formal or informal training in didactics)</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During exams, I have taught various subjects, including mathematics, programming, and complex topics. I find that if I can visualize concepts clearly, I am better able to explain them from the students' perspective. This helps me understand how students think when learning something new and what their potential doubts might be. In the future, I would love to teach in more formal settings, such as seminars or workshops, to further improve my teaching skills and help others grasp challenging concepts.</w:t>
      </w:r>
    </w:p>
    <w:p>
      <w:pPr>
        <w:pStyle w:val="ListParagraph"/>
        <w:numPr>
          <w:ilvl w:val="0"/>
          <w:numId w:val="2"/>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Developing mentoring skills</w:t>
      </w:r>
      <w:r>
        <w:rPr>
          <w:rFonts w:cs="Times New Roman" w:ascii="Times New Roman" w:hAnsi="Times New Roman"/>
          <w:lang w:val="en-GB"/>
        </w:rPr>
        <w:t xml:space="preserve"> (list previous and potential opportunities for training)</w:t>
      </w:r>
    </w:p>
    <w:p>
      <w:pPr>
        <w:pStyle w:val="ListParagraph"/>
        <w:spacing w:lineRule="auto" w:line="360" w:before="240" w:after="240"/>
        <w:ind w:left="357" w:hanging="0"/>
        <w:contextualSpacing w:val="false"/>
        <w:jc w:val="both"/>
        <w:rPr>
          <w:rFonts w:ascii="Times New Roman" w:hAnsi="Times New Roman" w:cs="Times New Roman"/>
          <w:color w:val="0070C0"/>
          <w:lang w:val="en-GB"/>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I’ve had the opportunity to mentor juniors in areas such as preparing a CV, finding and reading research papers, and writing formal emails. I believe that attending seminars or workshops where I present and explain my research would help me develop my communication skills further. In the future, I aim to mentor students in cancer research, sharing everything I’ve learned. I firmly believe that teaching is one of the best ways to truly understand and master any topic.</w:t>
      </w:r>
    </w:p>
    <w:p>
      <w:pPr>
        <w:pStyle w:val="ListParagraph"/>
        <w:numPr>
          <w:ilvl w:val="0"/>
          <w:numId w:val="2"/>
        </w:numPr>
        <w:spacing w:lineRule="auto" w:line="360" w:before="240" w:after="240"/>
        <w:ind w:left="357" w:hanging="360"/>
        <w:contextualSpacing w:val="false"/>
        <w:jc w:val="both"/>
        <w:rPr>
          <w:rFonts w:ascii="Times New Roman" w:hAnsi="Times New Roman" w:cs="Times New Roman"/>
          <w:b/>
          <w:b/>
          <w:bCs/>
          <w:lang w:val="en-GB"/>
        </w:rPr>
      </w:pPr>
      <w:r>
        <w:rPr>
          <w:rFonts w:cs="Times New Roman" w:ascii="Times New Roman" w:hAnsi="Times New Roman"/>
          <w:b/>
          <w:bCs/>
          <w:lang w:val="en-GB"/>
        </w:rPr>
        <w:t>Other opportunities for developing skills in leadership, mentoring, time management etc.</w:t>
      </w:r>
    </w:p>
    <w:p>
      <w:pPr>
        <w:pStyle w:val="ListParagraph"/>
        <w:pBdr>
          <w:bottom w:val="single" w:sz="6" w:space="1" w:color="000000"/>
        </w:pBdr>
        <w:spacing w:lineRule="auto" w:line="360" w:before="0" w:after="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I believe that volunteering at conferences might help improve my skills, particularly in terms of managing tasks and working within a team. Similarly, working on multiple projects and collaborating with various research groups may help me grow in certain areas, like balancing priorities and managing time. Writing technical reports might improve my ability to think critically, as it requires careful planning and presentation of information. Additionally, leading smaller components of larger projects may help me take on more responsibility, which could develop my leadership abilities. I’m confident that these activities will contribute to my overall growth.</w:t>
      </w:r>
    </w:p>
    <w:p>
      <w:pPr>
        <w:pStyle w:val="ListParagraph"/>
        <w:pBdr>
          <w:bottom w:val="single" w:sz="6" w:space="1" w:color="000000"/>
        </w:pBdr>
        <w:spacing w:lineRule="auto" w:line="360" w:before="0" w:after="0"/>
        <w:ind w:left="357" w:hanging="0"/>
        <w:contextualSpacing w:val="false"/>
        <w:jc w:val="both"/>
        <w:rPr>
          <w:rFonts w:ascii="Times New Roman" w:hAnsi="Times New Roman" w:cs="Times New Roman"/>
          <w:color w:val="0070C0"/>
        </w:rPr>
      </w:pPr>
      <w:r>
        <w:rPr/>
      </w:r>
    </w:p>
    <w:p>
      <w:pPr>
        <w:pStyle w:val="Normal"/>
        <w:rPr>
          <w:b/>
          <w:b/>
          <w:bCs/>
          <w:lang w:val="en-GB"/>
        </w:rPr>
      </w:pPr>
      <w:r>
        <w:rPr>
          <w:b/>
          <w:bCs/>
          <w:lang w:val="en-GB"/>
        </w:rPr>
      </w:r>
    </w:p>
    <w:p>
      <w:pPr>
        <w:pStyle w:val="ListParagraph"/>
        <w:numPr>
          <w:ilvl w:val="0"/>
          <w:numId w:val="3"/>
        </w:numPr>
        <w:spacing w:lineRule="auto" w:line="360" w:before="240" w:after="240"/>
        <w:ind w:left="357" w:hanging="357"/>
        <w:contextualSpacing w:val="false"/>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t>Setting Goals for Progress: -</w:t>
      </w:r>
    </w:p>
    <w:p>
      <w:pPr>
        <w:pStyle w:val="ListParagraph"/>
        <w:numPr>
          <w:ilvl w:val="0"/>
          <w:numId w:val="5"/>
        </w:numPr>
        <w:spacing w:lineRule="auto" w:line="360" w:before="240" w:after="240"/>
        <w:ind w:left="363" w:hanging="357"/>
        <w:contextualSpacing w:val="false"/>
        <w:jc w:val="both"/>
        <w:rPr>
          <w:rFonts w:ascii="Times New Roman" w:hAnsi="Times New Roman" w:cs="Times New Roman"/>
          <w:b/>
          <w:b/>
          <w:bCs/>
          <w:sz w:val="28"/>
          <w:szCs w:val="28"/>
          <w:u w:val="single"/>
          <w:lang w:val="en-GB"/>
        </w:rPr>
      </w:pPr>
      <w:r>
        <w:rPr>
          <w:rFonts w:cs="Times New Roman" w:ascii="Times New Roman" w:hAnsi="Times New Roman"/>
          <w:b/>
          <w:bCs/>
          <w:lang w:val="en-GB"/>
        </w:rPr>
        <w:t>Anticipated oral or poster presentations</w:t>
      </w:r>
      <w:r>
        <w:rPr>
          <w:rFonts w:cs="Times New Roman" w:ascii="Times New Roman" w:hAnsi="Times New Roman"/>
          <w:lang w:val="en-GB"/>
        </w:rPr>
        <w:t xml:space="preserve"> (list dates of previous and future presentations, if possible)</w:t>
      </w:r>
    </w:p>
    <w:p>
      <w:pPr>
        <w:pStyle w:val="ListParagraph"/>
        <w:spacing w:lineRule="auto" w:line="360" w:before="240" w:after="240"/>
        <w:ind w:left="363" w:hanging="0"/>
        <w:contextualSpacing w:val="false"/>
        <w:jc w:val="both"/>
        <w:rPr>
          <w:rFonts w:ascii="Times New Roman" w:hAnsi="Times New Roman" w:cs="Times New Roman"/>
          <w:color w:val="0070C0"/>
          <w:lang w:val="en-GB"/>
        </w:rPr>
      </w:pPr>
      <w:r>
        <w:rPr>
          <w:rFonts w:cs="Times New Roman" w:ascii="Times New Roman" w:hAnsi="Times New Roman"/>
          <w:b/>
          <w:bCs/>
          <w:color w:val="0070C0"/>
          <w:lang w:val="en-GB"/>
        </w:rPr>
        <w:t>Previous Presentations:</w:t>
      </w:r>
    </w:p>
    <w:p>
      <w:pPr>
        <w:pStyle w:val="ListParagraph"/>
        <w:numPr>
          <w:ilvl w:val="0"/>
          <w:numId w:val="9"/>
        </w:numPr>
        <w:spacing w:lineRule="auto" w:line="360" w:before="240" w:after="240"/>
        <w:contextualSpacing/>
        <w:jc w:val="both"/>
        <w:rPr>
          <w:rFonts w:ascii="Times New Roman" w:hAnsi="Times New Roman" w:cs="Times New Roman"/>
          <w:color w:val="0070C0"/>
          <w:lang w:val="en-GB"/>
        </w:rPr>
      </w:pPr>
      <w:r>
        <w:rPr>
          <w:rFonts w:cs="Times New Roman" w:ascii="Times New Roman" w:hAnsi="Times New Roman"/>
          <w:b/>
          <w:bCs/>
          <w:color w:val="0070C0"/>
          <w:lang w:val="en-GB"/>
        </w:rPr>
        <w:t>IN-HOUSE STUDENTS' RESEARCH CONVENTION,</w:t>
      </w:r>
      <w:r>
        <w:rPr>
          <w:rFonts w:cs="Times New Roman" w:ascii="Times New Roman" w:hAnsi="Times New Roman"/>
          <w:color w:val="0070C0"/>
          <w:lang w:val="en-GB"/>
        </w:rPr>
        <w:t xml:space="preserve"> Innovation Council &amp; University Incubation Centre, Aligarh Muslim University, 25</w:t>
      </w:r>
      <w:r>
        <w:rPr>
          <w:rFonts w:cs="Times New Roman" w:ascii="Times New Roman" w:hAnsi="Times New Roman"/>
          <w:color w:val="0070C0"/>
          <w:vertAlign w:val="superscript"/>
          <w:lang w:val="en-GB"/>
        </w:rPr>
        <w:t>th</w:t>
      </w:r>
      <w:r>
        <w:rPr>
          <w:rFonts w:cs="Times New Roman" w:ascii="Times New Roman" w:hAnsi="Times New Roman"/>
          <w:color w:val="0070C0"/>
          <w:lang w:val="en-GB"/>
        </w:rPr>
        <w:t xml:space="preserve"> September 2023.</w:t>
      </w:r>
    </w:p>
    <w:p>
      <w:pPr>
        <w:pStyle w:val="ListParagraph"/>
        <w:numPr>
          <w:ilvl w:val="0"/>
          <w:numId w:val="9"/>
        </w:numPr>
        <w:spacing w:lineRule="auto" w:line="360" w:before="240" w:after="240"/>
        <w:contextualSpacing/>
        <w:jc w:val="both"/>
        <w:rPr>
          <w:rFonts w:ascii="Times New Roman" w:hAnsi="Times New Roman" w:cs="Times New Roman"/>
          <w:color w:val="0070C0"/>
          <w:lang w:val="en-GB"/>
        </w:rPr>
      </w:pPr>
      <w:r>
        <w:rPr>
          <w:rFonts w:cs="Times New Roman" w:ascii="Times New Roman" w:hAnsi="Times New Roman"/>
          <w:color w:val="0070C0"/>
          <w:lang w:val="en-GB"/>
        </w:rPr>
        <w:t>Presented my research work during my Master’s program.</w:t>
      </w:r>
    </w:p>
    <w:p>
      <w:pPr>
        <w:pStyle w:val="ListParagraph"/>
        <w:spacing w:lineRule="auto" w:line="360" w:before="240" w:after="240"/>
        <w:ind w:left="363" w:hanging="0"/>
        <w:contextualSpacing w:val="false"/>
        <w:jc w:val="both"/>
        <w:rPr>
          <w:rFonts w:ascii="Times New Roman" w:hAnsi="Times New Roman" w:cs="Times New Roman"/>
          <w:b/>
          <w:b/>
          <w:bCs/>
          <w:color w:val="0070C0"/>
          <w:lang w:val="en-GB"/>
        </w:rPr>
      </w:pPr>
      <w:r>
        <w:rPr>
          <w:rFonts w:cs="Times New Roman" w:ascii="Times New Roman" w:hAnsi="Times New Roman"/>
          <w:b/>
          <w:bCs/>
          <w:color w:val="0070C0"/>
          <w:lang w:val="en-GB"/>
        </w:rPr>
        <w:t xml:space="preserve">Future Presentations: </w:t>
      </w:r>
    </w:p>
    <w:p>
      <w:pPr>
        <w:pStyle w:val="ListParagraph"/>
        <w:numPr>
          <w:ilvl w:val="0"/>
          <w:numId w:val="10"/>
        </w:numPr>
        <w:spacing w:lineRule="auto" w:line="360" w:before="240" w:after="24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I aim to present my current work on head and neck cancer (HNC) recurrence prediction at upcoming cancer research or AI-focused conferences. I plan to submit abstracts to conferences within the next few months as our project progresses.</w:t>
      </w:r>
    </w:p>
    <w:p>
      <w:pPr>
        <w:pStyle w:val="ListParagraph"/>
        <w:numPr>
          <w:ilvl w:val="0"/>
          <w:numId w:val="5"/>
        </w:numPr>
        <w:spacing w:lineRule="auto" w:line="360" w:before="240" w:after="240"/>
        <w:ind w:left="363" w:hanging="357"/>
        <w:contextualSpacing w:val="false"/>
        <w:jc w:val="both"/>
        <w:rPr>
          <w:rFonts w:ascii="Times New Roman" w:hAnsi="Times New Roman" w:cs="Times New Roman"/>
          <w:lang w:val="en-GB"/>
        </w:rPr>
      </w:pPr>
      <w:r>
        <w:rPr>
          <w:rFonts w:cs="Times New Roman" w:ascii="Times New Roman" w:hAnsi="Times New Roman"/>
          <w:b/>
          <w:bCs/>
          <w:lang w:val="en-GB"/>
        </w:rPr>
        <w:t>Anticipated publications</w:t>
      </w:r>
      <w:r>
        <w:rPr>
          <w:rFonts w:cs="Times New Roman" w:ascii="Times New Roman" w:hAnsi="Times New Roman"/>
          <w:lang w:val="en-GB"/>
        </w:rPr>
        <w:t xml:space="preserve"> (describe previous and anticipated titles/topics of manuscripts and anticipated dates of submission; include both first author and collaborative publications)</w:t>
      </w:r>
    </w:p>
    <w:p>
      <w:pPr>
        <w:pStyle w:val="ListParagraph"/>
        <w:spacing w:lineRule="auto" w:line="360" w:before="240" w:after="240"/>
        <w:ind w:left="363" w:hanging="0"/>
        <w:contextualSpacing w:val="false"/>
        <w:jc w:val="both"/>
        <w:rPr>
          <w:rFonts w:ascii="Times New Roman" w:hAnsi="Times New Roman" w:cs="Times New Roman"/>
          <w:color w:val="0070C0"/>
          <w:lang w:val="en-GB"/>
        </w:rPr>
      </w:pPr>
      <w:r>
        <w:rPr>
          <w:rFonts w:cs="Times New Roman" w:ascii="Times New Roman" w:hAnsi="Times New Roman"/>
          <w:b/>
          <w:bCs/>
          <w:color w:val="0070C0"/>
          <w:lang w:val="en-GB"/>
        </w:rPr>
        <w:t>Previous Publications:</w:t>
      </w:r>
    </w:p>
    <w:p>
      <w:pPr>
        <w:pStyle w:val="ListParagraph"/>
        <w:numPr>
          <w:ilvl w:val="0"/>
          <w:numId w:val="8"/>
        </w:numPr>
        <w:spacing w:lineRule="auto" w:line="360" w:before="240" w:after="240"/>
        <w:contextualSpacing w:val="false"/>
        <w:jc w:val="both"/>
        <w:rPr>
          <w:rFonts w:ascii="Times New Roman" w:hAnsi="Times New Roman" w:cs="Times New Roman"/>
          <w:color w:val="0070C0"/>
          <w:lang w:val="en-GB"/>
        </w:rPr>
      </w:pPr>
      <w:r>
        <w:rPr>
          <w:rFonts w:cs="Times New Roman" w:ascii="Times New Roman" w:hAnsi="Times New Roman"/>
          <w:i/>
          <w:iCs/>
          <w:color w:val="0070C0"/>
          <w:lang w:val="en-GB"/>
        </w:rPr>
        <w:t>Cancer Survival Prediction Using AI: Current Status and Future Prospects</w:t>
      </w:r>
      <w:r>
        <w:rPr>
          <w:rFonts w:cs="Times New Roman" w:ascii="Times New Roman" w:hAnsi="Times New Roman"/>
          <w:color w:val="0070C0"/>
          <w:lang w:val="en-GB"/>
        </w:rPr>
        <w:t xml:space="preserve"> (Book Chapter during my Master's program)</w:t>
      </w:r>
    </w:p>
    <w:p>
      <w:pPr>
        <w:pStyle w:val="ListParagraph"/>
        <w:spacing w:lineRule="auto" w:line="360" w:before="240" w:after="240"/>
        <w:ind w:left="363" w:hanging="0"/>
        <w:contextualSpacing w:val="false"/>
        <w:jc w:val="both"/>
        <w:rPr>
          <w:rFonts w:ascii="Times New Roman" w:hAnsi="Times New Roman" w:cs="Times New Roman"/>
          <w:color w:val="0070C0"/>
          <w:lang w:val="en-GB"/>
        </w:rPr>
      </w:pPr>
      <w:r>
        <w:rPr>
          <w:rFonts w:cs="Times New Roman" w:ascii="Times New Roman" w:hAnsi="Times New Roman"/>
          <w:b/>
          <w:bCs/>
          <w:color w:val="0070C0"/>
          <w:lang w:val="en-GB"/>
        </w:rPr>
        <w:t>Anticipated Publications:</w:t>
      </w:r>
    </w:p>
    <w:p>
      <w:pPr>
        <w:pStyle w:val="ListParagraph"/>
        <w:numPr>
          <w:ilvl w:val="0"/>
          <w:numId w:val="7"/>
        </w:numPr>
        <w:spacing w:lineRule="auto" w:line="360" w:before="240" w:after="24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First-author paper on using radiomics and AI techniques for head and neck cancer (HNC) recurrence prediction (anticipated submission within the next 4-6 months).</w:t>
      </w:r>
    </w:p>
    <w:p>
      <w:pPr>
        <w:pStyle w:val="ListParagraph"/>
        <w:numPr>
          <w:ilvl w:val="0"/>
          <w:numId w:val="7"/>
        </w:numPr>
        <w:spacing w:lineRule="auto" w:line="360" w:before="240" w:after="24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Collaborative paper on model explainability in medical imaging (anticipated submission by the end of the project).</w:t>
      </w:r>
    </w:p>
    <w:p>
      <w:pPr>
        <w:pStyle w:val="ListParagraph"/>
        <w:numPr>
          <w:ilvl w:val="0"/>
          <w:numId w:val="7"/>
        </w:numPr>
        <w:spacing w:lineRule="auto" w:line="360" w:before="240" w:after="24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Any additional publications related to this ongoing project or future research projects I contribute to.</w:t>
      </w:r>
    </w:p>
    <w:p>
      <w:pPr>
        <w:pStyle w:val="ListParagraph"/>
        <w:numPr>
          <w:ilvl w:val="0"/>
          <w:numId w:val="5"/>
        </w:numPr>
        <w:spacing w:lineRule="auto" w:line="360" w:before="240" w:after="240"/>
        <w:ind w:left="363" w:hanging="357"/>
        <w:contextualSpacing w:val="false"/>
        <w:jc w:val="both"/>
        <w:rPr>
          <w:rFonts w:ascii="Times New Roman" w:hAnsi="Times New Roman" w:cs="Times New Roman"/>
          <w:lang w:val="en-GB"/>
        </w:rPr>
      </w:pPr>
      <w:r>
        <w:rPr>
          <w:rFonts w:cs="Times New Roman" w:ascii="Times New Roman" w:hAnsi="Times New Roman"/>
          <w:b/>
          <w:bCs/>
          <w:lang w:val="en-GB"/>
        </w:rPr>
        <w:t>Applications for funding</w:t>
      </w:r>
      <w:r>
        <w:rPr>
          <w:rFonts w:cs="Times New Roman" w:ascii="Times New Roman" w:hAnsi="Times New Roman"/>
          <w:lang w:val="en-GB"/>
        </w:rPr>
        <w:t xml:space="preserve"> (list specific source of previous and potential funding and type of award, with expected submission dates)</w:t>
      </w:r>
    </w:p>
    <w:p>
      <w:pPr>
        <w:pStyle w:val="ListParagraph"/>
        <w:spacing w:lineRule="auto" w:line="360" w:before="240" w:after="240"/>
        <w:ind w:left="366" w:hanging="0"/>
        <w:contextualSpacing w:val="false"/>
        <w:jc w:val="both"/>
        <w:rPr>
          <w:rFonts w:ascii="Times New Roman" w:hAnsi="Times New Roman" w:cs="Times New Roman"/>
          <w:color w:val="0070C0"/>
          <w:lang w:val="en-GB"/>
        </w:rPr>
      </w:pPr>
      <w:r>
        <w:rPr>
          <w:rFonts w:cs="Times New Roman" w:ascii="Times New Roman" w:hAnsi="Times New Roman"/>
          <w:b/>
          <w:bCs/>
          <w:color w:val="0070C0"/>
          <w:lang w:val="en-GB"/>
        </w:rPr>
        <w:t>Previous Funding:</w:t>
      </w:r>
      <w:r>
        <w:rPr>
          <w:rFonts w:cs="Times New Roman" w:ascii="Times New Roman" w:hAnsi="Times New Roman"/>
          <w:color w:val="0070C0"/>
          <w:lang w:val="en-GB"/>
        </w:rPr>
        <w:t xml:space="preserve"> </w:t>
      </w:r>
    </w:p>
    <w:p>
      <w:pPr>
        <w:pStyle w:val="ListParagraph"/>
        <w:numPr>
          <w:ilvl w:val="0"/>
          <w:numId w:val="6"/>
        </w:numPr>
        <w:spacing w:lineRule="auto" w:line="360" w:before="240" w:after="24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I have not applied for any funding during my previous research projects.</w:t>
      </w:r>
    </w:p>
    <w:p>
      <w:pPr>
        <w:pStyle w:val="ListParagraph"/>
        <w:pBdr>
          <w:bottom w:val="single" w:sz="6" w:space="1" w:color="000000"/>
        </w:pBdr>
        <w:spacing w:lineRule="auto" w:line="360" w:before="240" w:after="240"/>
        <w:ind w:left="366" w:hanging="0"/>
        <w:contextualSpacing w:val="false"/>
        <w:jc w:val="both"/>
        <w:rPr>
          <w:rFonts w:ascii="Times New Roman" w:hAnsi="Times New Roman" w:cs="Times New Roman"/>
          <w:color w:val="0070C0"/>
          <w:lang w:val="en-GB"/>
        </w:rPr>
      </w:pPr>
      <w:r>
        <w:rPr>
          <w:rFonts w:cs="Times New Roman" w:ascii="Times New Roman" w:hAnsi="Times New Roman"/>
          <w:b/>
          <w:bCs/>
          <w:color w:val="0070C0"/>
          <w:lang w:val="en-GB"/>
        </w:rPr>
        <w:t>Potential Funding:</w:t>
      </w:r>
      <w:r>
        <w:rPr>
          <w:rFonts w:cs="Times New Roman" w:ascii="Times New Roman" w:hAnsi="Times New Roman"/>
          <w:color w:val="0070C0"/>
          <w:lang w:val="en-GB"/>
        </w:rPr>
        <w:t xml:space="preserve"> </w:t>
      </w:r>
    </w:p>
    <w:p>
      <w:pPr>
        <w:pStyle w:val="ListParagraph"/>
        <w:numPr>
          <w:ilvl w:val="0"/>
          <w:numId w:val="6"/>
        </w:numPr>
        <w:pBdr>
          <w:bottom w:val="single" w:sz="6" w:space="1" w:color="000000"/>
        </w:pBdr>
        <w:spacing w:lineRule="auto" w:line="360" w:before="240" w:after="240"/>
        <w:contextualSpacing w:val="false"/>
        <w:jc w:val="both"/>
        <w:rPr>
          <w:rFonts w:ascii="Times New Roman" w:hAnsi="Times New Roman" w:cs="Times New Roman"/>
          <w:color w:val="0070C0"/>
          <w:lang w:val="en-GB"/>
        </w:rPr>
      </w:pPr>
      <w:r>
        <w:rPr>
          <w:rFonts w:cs="Times New Roman" w:ascii="Times New Roman" w:hAnsi="Times New Roman"/>
          <w:color w:val="0070C0"/>
          <w:lang w:val="en-GB"/>
        </w:rPr>
        <w:t>I plan to explore grant opportunities in the fields of cancer research and AI, focusing on national and international funding bodies like the Department of Biotechnology (DBT), India, or international foundations that support oncology research. I anticipate preparing and submitting a grant proposal within the next 6-12 months as I become more familiar with grant writing.</w:t>
      </w:r>
    </w:p>
    <w:p>
      <w:pPr>
        <w:pStyle w:val="ListParagraph"/>
        <w:numPr>
          <w:ilvl w:val="0"/>
          <w:numId w:val="0"/>
        </w:numPr>
        <w:pBdr>
          <w:bottom w:val="single" w:sz="6" w:space="1" w:color="000000"/>
        </w:pBdr>
        <w:spacing w:lineRule="auto" w:line="360" w:before="240" w:after="240"/>
        <w:ind w:left="726" w:hanging="0"/>
        <w:contextualSpacing w:val="false"/>
        <w:jc w:val="both"/>
        <w:rPr>
          <w:rFonts w:ascii="Times New Roman" w:hAnsi="Times New Roman" w:cs="Times New Roman"/>
          <w:color w:val="0070C0"/>
          <w:lang w:val="en-GB"/>
        </w:rPr>
      </w:pPr>
      <w:r>
        <w:rPr>
          <w:rFonts w:cs="Times New Roman" w:ascii="Times New Roman" w:hAnsi="Times New Roman"/>
          <w:b/>
          <w:bCs/>
          <w:sz w:val="28"/>
          <w:szCs w:val="28"/>
          <w:u w:val="single"/>
          <w:lang w:val="en-GB"/>
        </w:rPr>
      </w:r>
    </w:p>
    <w:p>
      <w:pPr>
        <w:pStyle w:val="Normal"/>
        <w:spacing w:lineRule="auto" w:line="360" w:before="240" w:after="240"/>
        <w:jc w:val="both"/>
        <w:rPr>
          <w:rFonts w:ascii="Times New Roman" w:hAnsi="Times New Roman" w:cs="Times New Roman"/>
          <w:b/>
          <w:b/>
          <w:bCs/>
          <w:sz w:val="28"/>
          <w:szCs w:val="28"/>
          <w:u w:val="single"/>
          <w:lang w:val="en-GB"/>
        </w:rPr>
      </w:pPr>
      <w:r>
        <w:rPr>
          <w:rFonts w:cs="Times New Roman" w:ascii="Times New Roman" w:hAnsi="Times New Roman"/>
          <w:b/>
          <w:bCs/>
          <w:sz w:val="28"/>
          <w:szCs w:val="28"/>
          <w:u w:val="single"/>
          <w:lang w:val="en-GB"/>
        </w:rPr>
        <w:t>5. Timeline for Planning to Move to the Next Step in Your Career: -</w:t>
      </w:r>
    </w:p>
    <w:p>
      <w:pPr>
        <w:pStyle w:val="ListParagraph"/>
        <w:numPr>
          <w:ilvl w:val="0"/>
          <w:numId w:val="4"/>
        </w:numPr>
        <w:spacing w:lineRule="auto" w:line="360" w:before="240" w:after="240"/>
        <w:ind w:left="357" w:hanging="360"/>
        <w:contextualSpacing w:val="false"/>
        <w:jc w:val="both"/>
        <w:rPr>
          <w:rFonts w:ascii="Times New Roman" w:hAnsi="Times New Roman" w:cs="Times New Roman"/>
          <w:b/>
          <w:b/>
          <w:bCs/>
          <w:lang w:val="en-GB"/>
        </w:rPr>
      </w:pPr>
      <w:r>
        <w:rPr>
          <w:rFonts w:cs="Times New Roman" w:ascii="Times New Roman" w:hAnsi="Times New Roman"/>
          <w:b/>
          <w:bCs/>
          <w:lang w:val="en-GB"/>
        </w:rPr>
        <w:t>Key contacts to make to explore career options and investigate leads</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I plan to connect with senior researchers, professors, and professionals in cancer research, both within my institution and at external conferences. Additionally, I aim to reach out to researchers from different departments and research groups with similar interests, who work with AI in cancer research. These contacts could provide valuable insights into career opportunities and collaborations.</w:t>
      </w:r>
    </w:p>
    <w:p>
      <w:pPr>
        <w:pStyle w:val="ListParagraph"/>
        <w:numPr>
          <w:ilvl w:val="0"/>
          <w:numId w:val="4"/>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Potential sources for letters of reference</w:t>
      </w:r>
      <w:r>
        <w:rPr>
          <w:rFonts w:cs="Times New Roman" w:ascii="Times New Roman" w:hAnsi="Times New Roman"/>
          <w:lang w:val="en-GB"/>
        </w:rPr>
        <w:t xml:space="preserve"> (cultivate these relationships early)</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 xml:space="preserve">I believe that a strong letter of recommendation should come from someone who knows me well and understands both my strengths and weaknesses. For this reason, I am specifically considering </w:t>
      </w:r>
      <w:r>
        <w:rPr>
          <w:rFonts w:cs="Times New Roman" w:ascii="Times New Roman" w:hAnsi="Times New Roman"/>
          <w:b/>
          <w:bCs/>
          <w:color w:val="0070C0"/>
        </w:rPr>
        <w:t>Dr. Hannah,</w:t>
      </w:r>
      <w:r>
        <w:rPr>
          <w:rFonts w:cs="Times New Roman" w:ascii="Times New Roman" w:hAnsi="Times New Roman"/>
          <w:color w:val="0070C0"/>
        </w:rPr>
        <w:t xml:space="preserve"> with whom I’ve worked closely, as well as other scientists or collaborators who have been involved in various projects with me. Cultivating these relationships early will ensure I have reliable and personalized letters of reference when needed.</w:t>
      </w:r>
    </w:p>
    <w:p>
      <w:pPr>
        <w:pStyle w:val="ListParagraph"/>
        <w:numPr>
          <w:ilvl w:val="0"/>
          <w:numId w:val="4"/>
        </w:numPr>
        <w:spacing w:lineRule="auto" w:line="360" w:before="240" w:after="240"/>
        <w:ind w:left="357" w:hanging="360"/>
        <w:contextualSpacing w:val="false"/>
        <w:jc w:val="both"/>
        <w:rPr>
          <w:rFonts w:ascii="Times New Roman" w:hAnsi="Times New Roman" w:cs="Times New Roman"/>
          <w:b/>
          <w:b/>
          <w:bCs/>
          <w:lang w:val="en-GB"/>
        </w:rPr>
      </w:pPr>
      <w:r>
        <w:rPr>
          <w:rFonts w:cs="Times New Roman" w:ascii="Times New Roman" w:hAnsi="Times New Roman"/>
          <w:b/>
          <w:bCs/>
          <w:lang w:val="en-GB"/>
        </w:rPr>
        <w:t>Development of CV, research summary, etc.</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As I develop my technical expertise, particularly in software used in radiation oncology, I’ll include these skills in my CV. I’ll also make sure to highlight my current and future projects, as well as any published papers. Additionally, I plan to write a research summary to provide a clear overview of my key contributions, skills, and focus areas, making it easier to present my work in a comprehensive manner.</w:t>
      </w:r>
    </w:p>
    <w:p>
      <w:pPr>
        <w:pStyle w:val="ListParagraph"/>
        <w:numPr>
          <w:ilvl w:val="0"/>
          <w:numId w:val="4"/>
        </w:numPr>
        <w:spacing w:lineRule="auto" w:line="360" w:before="240" w:after="240"/>
        <w:ind w:left="357" w:hanging="360"/>
        <w:contextualSpacing w:val="false"/>
        <w:jc w:val="both"/>
        <w:rPr>
          <w:rFonts w:ascii="Times New Roman" w:hAnsi="Times New Roman" w:cs="Times New Roman"/>
          <w:lang w:val="en-GB"/>
        </w:rPr>
      </w:pPr>
      <w:r>
        <w:rPr>
          <w:rFonts w:cs="Times New Roman" w:ascii="Times New Roman" w:hAnsi="Times New Roman"/>
          <w:b/>
          <w:bCs/>
          <w:lang w:val="en-GB"/>
        </w:rPr>
        <w:t xml:space="preserve">Other actions to facilitate the move to your next position </w:t>
      </w:r>
      <w:r>
        <w:rPr>
          <w:rFonts w:cs="Times New Roman" w:ascii="Times New Roman" w:hAnsi="Times New Roman"/>
          <w:lang w:val="en-GB"/>
        </w:rPr>
        <w:t>(e.g. attending career seminars, informational interviews, networking)</w:t>
      </w:r>
    </w:p>
    <w:p>
      <w:pPr>
        <w:pStyle w:val="ListParagraph"/>
        <w:spacing w:lineRule="auto" w:line="360" w:before="240" w:after="240"/>
        <w:ind w:left="357" w:hanging="0"/>
        <w:contextualSpacing w:val="false"/>
        <w:jc w:val="both"/>
        <w:rPr>
          <w:rFonts w:ascii="Times New Roman" w:hAnsi="Times New Roman" w:cs="Times New Roman"/>
          <w:color w:val="0070C0"/>
        </w:rPr>
      </w:pPr>
      <w:r>
        <w:rPr>
          <w:rFonts w:cs="Times New Roman" w:ascii="Times New Roman" w:hAnsi="Times New Roman"/>
          <w:b/>
          <w:bCs/>
          <w:i/>
          <w:iCs/>
          <w:u w:val="single"/>
        </w:rPr>
        <w:t>Answer:</w:t>
      </w:r>
      <w:r>
        <w:rPr>
          <w:rFonts w:cs="Times New Roman" w:ascii="Times New Roman" w:hAnsi="Times New Roman"/>
        </w:rPr>
        <w:t xml:space="preserve"> </w:t>
      </w:r>
      <w:r>
        <w:rPr>
          <w:rFonts w:cs="Times New Roman" w:ascii="Times New Roman" w:hAnsi="Times New Roman"/>
          <w:color w:val="0070C0"/>
        </w:rPr>
        <w:t>To prepare for my next career steps, I’ll attend career development seminars, workshops, and network at research events. I also plan to engage in informational interviews with professionals working in areas of interest to gather advice and explore different career options. Participating in collaborative projects will not only build my skills but also expand my professional network, positioning me for future opportunities.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3" w:hanging="360"/>
      </w:pPr>
      <w:rPr/>
    </w:lvl>
    <w:lvl w:ilvl="1">
      <w:start w:val="1"/>
      <w:numFmt w:val="lowerLetter"/>
      <w:lvlText w:val="%2."/>
      <w:lvlJc w:val="left"/>
      <w:pPr>
        <w:tabs>
          <w:tab w:val="num" w:pos="0"/>
        </w:tabs>
        <w:ind w:left="1083" w:hanging="360"/>
      </w:pPr>
      <w:rPr/>
    </w:lvl>
    <w:lvl w:ilvl="2">
      <w:start w:val="1"/>
      <w:numFmt w:val="lowerRoman"/>
      <w:lvlText w:val="%3."/>
      <w:lvlJc w:val="right"/>
      <w:pPr>
        <w:tabs>
          <w:tab w:val="num" w:pos="0"/>
        </w:tabs>
        <w:ind w:left="1803" w:hanging="180"/>
      </w:pPr>
      <w:rPr/>
    </w:lvl>
    <w:lvl w:ilvl="3">
      <w:start w:val="1"/>
      <w:numFmt w:val="decimal"/>
      <w:lvlText w:val="%4."/>
      <w:lvlJc w:val="left"/>
      <w:pPr>
        <w:tabs>
          <w:tab w:val="num" w:pos="0"/>
        </w:tabs>
        <w:ind w:left="2523" w:hanging="360"/>
      </w:pPr>
      <w:rPr/>
    </w:lvl>
    <w:lvl w:ilvl="4">
      <w:start w:val="1"/>
      <w:numFmt w:val="lowerLetter"/>
      <w:lvlText w:val="%5."/>
      <w:lvlJc w:val="left"/>
      <w:pPr>
        <w:tabs>
          <w:tab w:val="num" w:pos="0"/>
        </w:tabs>
        <w:ind w:left="3243" w:hanging="360"/>
      </w:pPr>
      <w:rPr/>
    </w:lvl>
    <w:lvl w:ilvl="5">
      <w:start w:val="1"/>
      <w:numFmt w:val="lowerRoman"/>
      <w:lvlText w:val="%6."/>
      <w:lvlJc w:val="right"/>
      <w:pPr>
        <w:tabs>
          <w:tab w:val="num" w:pos="0"/>
        </w:tabs>
        <w:ind w:left="3963" w:hanging="180"/>
      </w:pPr>
      <w:rPr/>
    </w:lvl>
    <w:lvl w:ilvl="6">
      <w:start w:val="1"/>
      <w:numFmt w:val="decimal"/>
      <w:lvlText w:val="%7."/>
      <w:lvlJc w:val="left"/>
      <w:pPr>
        <w:tabs>
          <w:tab w:val="num" w:pos="0"/>
        </w:tabs>
        <w:ind w:left="4683" w:hanging="360"/>
      </w:pPr>
      <w:rPr/>
    </w:lvl>
    <w:lvl w:ilvl="7">
      <w:start w:val="1"/>
      <w:numFmt w:val="lowerLetter"/>
      <w:lvlText w:val="%8."/>
      <w:lvlJc w:val="left"/>
      <w:pPr>
        <w:tabs>
          <w:tab w:val="num" w:pos="0"/>
        </w:tabs>
        <w:ind w:left="5403" w:hanging="360"/>
      </w:pPr>
      <w:rPr/>
    </w:lvl>
    <w:lvl w:ilvl="8">
      <w:start w:val="1"/>
      <w:numFmt w:val="lowerRoman"/>
      <w:lvlText w:val="%9."/>
      <w:lvlJc w:val="right"/>
      <w:pPr>
        <w:tabs>
          <w:tab w:val="num" w:pos="0"/>
        </w:tabs>
        <w:ind w:left="6123" w:hanging="18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decimal"/>
      <w:lvlText w:val="%1."/>
      <w:lvlJc w:val="left"/>
      <w:pPr>
        <w:tabs>
          <w:tab w:val="num" w:pos="0"/>
        </w:tabs>
        <w:ind w:left="363" w:hanging="360"/>
      </w:pPr>
      <w:rPr/>
    </w:lvl>
    <w:lvl w:ilvl="1">
      <w:start w:val="1"/>
      <w:numFmt w:val="lowerLetter"/>
      <w:lvlText w:val="%2."/>
      <w:lvlJc w:val="left"/>
      <w:pPr>
        <w:tabs>
          <w:tab w:val="num" w:pos="0"/>
        </w:tabs>
        <w:ind w:left="1083" w:hanging="360"/>
      </w:pPr>
      <w:rPr/>
    </w:lvl>
    <w:lvl w:ilvl="2">
      <w:start w:val="1"/>
      <w:numFmt w:val="lowerRoman"/>
      <w:lvlText w:val="%3."/>
      <w:lvlJc w:val="right"/>
      <w:pPr>
        <w:tabs>
          <w:tab w:val="num" w:pos="0"/>
        </w:tabs>
        <w:ind w:left="1803" w:hanging="180"/>
      </w:pPr>
      <w:rPr/>
    </w:lvl>
    <w:lvl w:ilvl="3">
      <w:start w:val="1"/>
      <w:numFmt w:val="decimal"/>
      <w:lvlText w:val="%4."/>
      <w:lvlJc w:val="left"/>
      <w:pPr>
        <w:tabs>
          <w:tab w:val="num" w:pos="0"/>
        </w:tabs>
        <w:ind w:left="2523" w:hanging="360"/>
      </w:pPr>
      <w:rPr/>
    </w:lvl>
    <w:lvl w:ilvl="4">
      <w:start w:val="1"/>
      <w:numFmt w:val="lowerLetter"/>
      <w:lvlText w:val="%5."/>
      <w:lvlJc w:val="left"/>
      <w:pPr>
        <w:tabs>
          <w:tab w:val="num" w:pos="0"/>
        </w:tabs>
        <w:ind w:left="3243" w:hanging="360"/>
      </w:pPr>
      <w:rPr/>
    </w:lvl>
    <w:lvl w:ilvl="5">
      <w:start w:val="1"/>
      <w:numFmt w:val="lowerRoman"/>
      <w:lvlText w:val="%6."/>
      <w:lvlJc w:val="right"/>
      <w:pPr>
        <w:tabs>
          <w:tab w:val="num" w:pos="0"/>
        </w:tabs>
        <w:ind w:left="3963" w:hanging="180"/>
      </w:pPr>
      <w:rPr/>
    </w:lvl>
    <w:lvl w:ilvl="6">
      <w:start w:val="1"/>
      <w:numFmt w:val="decimal"/>
      <w:lvlText w:val="%7."/>
      <w:lvlJc w:val="left"/>
      <w:pPr>
        <w:tabs>
          <w:tab w:val="num" w:pos="0"/>
        </w:tabs>
        <w:ind w:left="4683" w:hanging="360"/>
      </w:pPr>
      <w:rPr/>
    </w:lvl>
    <w:lvl w:ilvl="7">
      <w:start w:val="1"/>
      <w:numFmt w:val="lowerLetter"/>
      <w:lvlText w:val="%8."/>
      <w:lvlJc w:val="left"/>
      <w:pPr>
        <w:tabs>
          <w:tab w:val="num" w:pos="0"/>
        </w:tabs>
        <w:ind w:left="5403" w:hanging="360"/>
      </w:pPr>
      <w:rPr/>
    </w:lvl>
    <w:lvl w:ilvl="8">
      <w:start w:val="1"/>
      <w:numFmt w:val="lowerRoman"/>
      <w:lvlText w:val="%9."/>
      <w:lvlJc w:val="right"/>
      <w:pPr>
        <w:tabs>
          <w:tab w:val="num" w:pos="0"/>
        </w:tabs>
        <w:ind w:left="6123" w:hanging="180"/>
      </w:pPr>
      <w:rPr/>
    </w:lvl>
  </w:abstractNum>
  <w:abstractNum w:abstractNumId="6">
    <w:lvl w:ilvl="0">
      <w:start w:val="1"/>
      <w:numFmt w:val="bullet"/>
      <w:lvlText w:val=""/>
      <w:lvlJc w:val="left"/>
      <w:pPr>
        <w:tabs>
          <w:tab w:val="num" w:pos="0"/>
        </w:tabs>
        <w:ind w:left="726" w:hanging="360"/>
      </w:pPr>
      <w:rPr>
        <w:rFonts w:ascii="Symbol" w:hAnsi="Symbol" w:cs="Symbol" w:hint="default"/>
      </w:rPr>
    </w:lvl>
    <w:lvl w:ilvl="1">
      <w:start w:val="1"/>
      <w:numFmt w:val="bullet"/>
      <w:lvlText w:val="o"/>
      <w:lvlJc w:val="left"/>
      <w:pPr>
        <w:tabs>
          <w:tab w:val="num" w:pos="0"/>
        </w:tabs>
        <w:ind w:left="1446" w:hanging="360"/>
      </w:pPr>
      <w:rPr>
        <w:rFonts w:ascii="Courier New" w:hAnsi="Courier New" w:cs="Courier New" w:hint="default"/>
      </w:rPr>
    </w:lvl>
    <w:lvl w:ilvl="2">
      <w:start w:val="1"/>
      <w:numFmt w:val="bullet"/>
      <w:lvlText w:val=""/>
      <w:lvlJc w:val="left"/>
      <w:pPr>
        <w:tabs>
          <w:tab w:val="num" w:pos="0"/>
        </w:tabs>
        <w:ind w:left="2166" w:hanging="360"/>
      </w:pPr>
      <w:rPr>
        <w:rFonts w:ascii="Wingdings" w:hAnsi="Wingdings" w:cs="Wingdings" w:hint="default"/>
      </w:rPr>
    </w:lvl>
    <w:lvl w:ilvl="3">
      <w:start w:val="1"/>
      <w:numFmt w:val="bullet"/>
      <w:lvlText w:val=""/>
      <w:lvlJc w:val="left"/>
      <w:pPr>
        <w:tabs>
          <w:tab w:val="num" w:pos="0"/>
        </w:tabs>
        <w:ind w:left="2886" w:hanging="360"/>
      </w:pPr>
      <w:rPr>
        <w:rFonts w:ascii="Symbol" w:hAnsi="Symbol" w:cs="Symbol" w:hint="default"/>
      </w:rPr>
    </w:lvl>
    <w:lvl w:ilvl="4">
      <w:start w:val="1"/>
      <w:numFmt w:val="bullet"/>
      <w:lvlText w:val="o"/>
      <w:lvlJc w:val="left"/>
      <w:pPr>
        <w:tabs>
          <w:tab w:val="num" w:pos="0"/>
        </w:tabs>
        <w:ind w:left="3606" w:hanging="360"/>
      </w:pPr>
      <w:rPr>
        <w:rFonts w:ascii="Courier New" w:hAnsi="Courier New" w:cs="Courier New" w:hint="default"/>
      </w:rPr>
    </w:lvl>
    <w:lvl w:ilvl="5">
      <w:start w:val="1"/>
      <w:numFmt w:val="bullet"/>
      <w:lvlText w:val=""/>
      <w:lvlJc w:val="left"/>
      <w:pPr>
        <w:tabs>
          <w:tab w:val="num" w:pos="0"/>
        </w:tabs>
        <w:ind w:left="4326" w:hanging="360"/>
      </w:pPr>
      <w:rPr>
        <w:rFonts w:ascii="Wingdings" w:hAnsi="Wingdings" w:cs="Wingdings" w:hint="default"/>
      </w:rPr>
    </w:lvl>
    <w:lvl w:ilvl="6">
      <w:start w:val="1"/>
      <w:numFmt w:val="bullet"/>
      <w:lvlText w:val=""/>
      <w:lvlJc w:val="left"/>
      <w:pPr>
        <w:tabs>
          <w:tab w:val="num" w:pos="0"/>
        </w:tabs>
        <w:ind w:left="5046" w:hanging="360"/>
      </w:pPr>
      <w:rPr>
        <w:rFonts w:ascii="Symbol" w:hAnsi="Symbol" w:cs="Symbol" w:hint="default"/>
      </w:rPr>
    </w:lvl>
    <w:lvl w:ilvl="7">
      <w:start w:val="1"/>
      <w:numFmt w:val="bullet"/>
      <w:lvlText w:val="o"/>
      <w:lvlJc w:val="left"/>
      <w:pPr>
        <w:tabs>
          <w:tab w:val="num" w:pos="0"/>
        </w:tabs>
        <w:ind w:left="5766" w:hanging="360"/>
      </w:pPr>
      <w:rPr>
        <w:rFonts w:ascii="Courier New" w:hAnsi="Courier New" w:cs="Courier New" w:hint="default"/>
      </w:rPr>
    </w:lvl>
    <w:lvl w:ilvl="8">
      <w:start w:val="1"/>
      <w:numFmt w:val="bullet"/>
      <w:lvlText w:val=""/>
      <w:lvlJc w:val="left"/>
      <w:pPr>
        <w:tabs>
          <w:tab w:val="num" w:pos="0"/>
        </w:tabs>
        <w:ind w:left="6486" w:hanging="360"/>
      </w:pPr>
      <w:rPr>
        <w:rFonts w:ascii="Wingdings" w:hAnsi="Wingdings" w:cs="Wingdings" w:hint="default"/>
      </w:rPr>
    </w:lvl>
  </w:abstractNum>
  <w:abstractNum w:abstractNumId="7">
    <w:lvl w:ilvl="0">
      <w:start w:val="1"/>
      <w:numFmt w:val="bullet"/>
      <w:lvlText w:val=""/>
      <w:lvlJc w:val="left"/>
      <w:pPr>
        <w:tabs>
          <w:tab w:val="num" w:pos="0"/>
        </w:tabs>
        <w:ind w:left="723" w:hanging="360"/>
      </w:pPr>
      <w:rPr>
        <w:rFonts w:ascii="Symbol" w:hAnsi="Symbol" w:cs="Symbol" w:hint="default"/>
      </w:rPr>
    </w:lvl>
    <w:lvl w:ilvl="1">
      <w:start w:val="1"/>
      <w:numFmt w:val="bullet"/>
      <w:lvlText w:val="o"/>
      <w:lvlJc w:val="left"/>
      <w:pPr>
        <w:tabs>
          <w:tab w:val="num" w:pos="0"/>
        </w:tabs>
        <w:ind w:left="1443" w:hanging="360"/>
      </w:pPr>
      <w:rPr>
        <w:rFonts w:ascii="Courier New" w:hAnsi="Courier New" w:cs="Courier New" w:hint="default"/>
      </w:rPr>
    </w:lvl>
    <w:lvl w:ilvl="2">
      <w:start w:val="1"/>
      <w:numFmt w:val="bullet"/>
      <w:lvlText w:val=""/>
      <w:lvlJc w:val="left"/>
      <w:pPr>
        <w:tabs>
          <w:tab w:val="num" w:pos="0"/>
        </w:tabs>
        <w:ind w:left="2163" w:hanging="360"/>
      </w:pPr>
      <w:rPr>
        <w:rFonts w:ascii="Wingdings" w:hAnsi="Wingdings" w:cs="Wingdings" w:hint="default"/>
      </w:rPr>
    </w:lvl>
    <w:lvl w:ilvl="3">
      <w:start w:val="1"/>
      <w:numFmt w:val="bullet"/>
      <w:lvlText w:val=""/>
      <w:lvlJc w:val="left"/>
      <w:pPr>
        <w:tabs>
          <w:tab w:val="num" w:pos="0"/>
        </w:tabs>
        <w:ind w:left="2883" w:hanging="360"/>
      </w:pPr>
      <w:rPr>
        <w:rFonts w:ascii="Symbol" w:hAnsi="Symbol" w:cs="Symbol" w:hint="default"/>
      </w:rPr>
    </w:lvl>
    <w:lvl w:ilvl="4">
      <w:start w:val="1"/>
      <w:numFmt w:val="bullet"/>
      <w:lvlText w:val="o"/>
      <w:lvlJc w:val="left"/>
      <w:pPr>
        <w:tabs>
          <w:tab w:val="num" w:pos="0"/>
        </w:tabs>
        <w:ind w:left="3603" w:hanging="360"/>
      </w:pPr>
      <w:rPr>
        <w:rFonts w:ascii="Courier New" w:hAnsi="Courier New" w:cs="Courier New" w:hint="default"/>
      </w:rPr>
    </w:lvl>
    <w:lvl w:ilvl="5">
      <w:start w:val="1"/>
      <w:numFmt w:val="bullet"/>
      <w:lvlText w:val=""/>
      <w:lvlJc w:val="left"/>
      <w:pPr>
        <w:tabs>
          <w:tab w:val="num" w:pos="0"/>
        </w:tabs>
        <w:ind w:left="4323" w:hanging="360"/>
      </w:pPr>
      <w:rPr>
        <w:rFonts w:ascii="Wingdings" w:hAnsi="Wingdings" w:cs="Wingdings" w:hint="default"/>
      </w:rPr>
    </w:lvl>
    <w:lvl w:ilvl="6">
      <w:start w:val="1"/>
      <w:numFmt w:val="bullet"/>
      <w:lvlText w:val=""/>
      <w:lvlJc w:val="left"/>
      <w:pPr>
        <w:tabs>
          <w:tab w:val="num" w:pos="0"/>
        </w:tabs>
        <w:ind w:left="5043" w:hanging="360"/>
      </w:pPr>
      <w:rPr>
        <w:rFonts w:ascii="Symbol" w:hAnsi="Symbol" w:cs="Symbol" w:hint="default"/>
      </w:rPr>
    </w:lvl>
    <w:lvl w:ilvl="7">
      <w:start w:val="1"/>
      <w:numFmt w:val="bullet"/>
      <w:lvlText w:val="o"/>
      <w:lvlJc w:val="left"/>
      <w:pPr>
        <w:tabs>
          <w:tab w:val="num" w:pos="0"/>
        </w:tabs>
        <w:ind w:left="5763" w:hanging="360"/>
      </w:pPr>
      <w:rPr>
        <w:rFonts w:ascii="Courier New" w:hAnsi="Courier New" w:cs="Courier New" w:hint="default"/>
      </w:rPr>
    </w:lvl>
    <w:lvl w:ilvl="8">
      <w:start w:val="1"/>
      <w:numFmt w:val="bullet"/>
      <w:lvlText w:val=""/>
      <w:lvlJc w:val="left"/>
      <w:pPr>
        <w:tabs>
          <w:tab w:val="num" w:pos="0"/>
        </w:tabs>
        <w:ind w:left="6483" w:hanging="360"/>
      </w:pPr>
      <w:rPr>
        <w:rFonts w:ascii="Wingdings" w:hAnsi="Wingdings" w:cs="Wingdings" w:hint="default"/>
      </w:rPr>
    </w:lvl>
  </w:abstractNum>
  <w:abstractNum w:abstractNumId="8">
    <w:lvl w:ilvl="0">
      <w:start w:val="1"/>
      <w:numFmt w:val="bullet"/>
      <w:lvlText w:val=""/>
      <w:lvlJc w:val="left"/>
      <w:pPr>
        <w:tabs>
          <w:tab w:val="num" w:pos="0"/>
        </w:tabs>
        <w:ind w:left="723" w:hanging="360"/>
      </w:pPr>
      <w:rPr>
        <w:rFonts w:ascii="Symbol" w:hAnsi="Symbol" w:cs="Symbol" w:hint="default"/>
      </w:rPr>
    </w:lvl>
    <w:lvl w:ilvl="1">
      <w:start w:val="1"/>
      <w:numFmt w:val="bullet"/>
      <w:lvlText w:val="o"/>
      <w:lvlJc w:val="left"/>
      <w:pPr>
        <w:tabs>
          <w:tab w:val="num" w:pos="0"/>
        </w:tabs>
        <w:ind w:left="1443" w:hanging="360"/>
      </w:pPr>
      <w:rPr>
        <w:rFonts w:ascii="Courier New" w:hAnsi="Courier New" w:cs="Courier New" w:hint="default"/>
      </w:rPr>
    </w:lvl>
    <w:lvl w:ilvl="2">
      <w:start w:val="1"/>
      <w:numFmt w:val="bullet"/>
      <w:lvlText w:val=""/>
      <w:lvlJc w:val="left"/>
      <w:pPr>
        <w:tabs>
          <w:tab w:val="num" w:pos="0"/>
        </w:tabs>
        <w:ind w:left="2163" w:hanging="360"/>
      </w:pPr>
      <w:rPr>
        <w:rFonts w:ascii="Wingdings" w:hAnsi="Wingdings" w:cs="Wingdings" w:hint="default"/>
      </w:rPr>
    </w:lvl>
    <w:lvl w:ilvl="3">
      <w:start w:val="1"/>
      <w:numFmt w:val="bullet"/>
      <w:lvlText w:val=""/>
      <w:lvlJc w:val="left"/>
      <w:pPr>
        <w:tabs>
          <w:tab w:val="num" w:pos="0"/>
        </w:tabs>
        <w:ind w:left="2883" w:hanging="360"/>
      </w:pPr>
      <w:rPr>
        <w:rFonts w:ascii="Symbol" w:hAnsi="Symbol" w:cs="Symbol" w:hint="default"/>
      </w:rPr>
    </w:lvl>
    <w:lvl w:ilvl="4">
      <w:start w:val="1"/>
      <w:numFmt w:val="bullet"/>
      <w:lvlText w:val="o"/>
      <w:lvlJc w:val="left"/>
      <w:pPr>
        <w:tabs>
          <w:tab w:val="num" w:pos="0"/>
        </w:tabs>
        <w:ind w:left="3603" w:hanging="360"/>
      </w:pPr>
      <w:rPr>
        <w:rFonts w:ascii="Courier New" w:hAnsi="Courier New" w:cs="Courier New" w:hint="default"/>
      </w:rPr>
    </w:lvl>
    <w:lvl w:ilvl="5">
      <w:start w:val="1"/>
      <w:numFmt w:val="bullet"/>
      <w:lvlText w:val=""/>
      <w:lvlJc w:val="left"/>
      <w:pPr>
        <w:tabs>
          <w:tab w:val="num" w:pos="0"/>
        </w:tabs>
        <w:ind w:left="4323" w:hanging="360"/>
      </w:pPr>
      <w:rPr>
        <w:rFonts w:ascii="Wingdings" w:hAnsi="Wingdings" w:cs="Wingdings" w:hint="default"/>
      </w:rPr>
    </w:lvl>
    <w:lvl w:ilvl="6">
      <w:start w:val="1"/>
      <w:numFmt w:val="bullet"/>
      <w:lvlText w:val=""/>
      <w:lvlJc w:val="left"/>
      <w:pPr>
        <w:tabs>
          <w:tab w:val="num" w:pos="0"/>
        </w:tabs>
        <w:ind w:left="5043" w:hanging="360"/>
      </w:pPr>
      <w:rPr>
        <w:rFonts w:ascii="Symbol" w:hAnsi="Symbol" w:cs="Symbol" w:hint="default"/>
      </w:rPr>
    </w:lvl>
    <w:lvl w:ilvl="7">
      <w:start w:val="1"/>
      <w:numFmt w:val="bullet"/>
      <w:lvlText w:val="o"/>
      <w:lvlJc w:val="left"/>
      <w:pPr>
        <w:tabs>
          <w:tab w:val="num" w:pos="0"/>
        </w:tabs>
        <w:ind w:left="5763" w:hanging="360"/>
      </w:pPr>
      <w:rPr>
        <w:rFonts w:ascii="Courier New" w:hAnsi="Courier New" w:cs="Courier New" w:hint="default"/>
      </w:rPr>
    </w:lvl>
    <w:lvl w:ilvl="8">
      <w:start w:val="1"/>
      <w:numFmt w:val="bullet"/>
      <w:lvlText w:val=""/>
      <w:lvlJc w:val="left"/>
      <w:pPr>
        <w:tabs>
          <w:tab w:val="num" w:pos="0"/>
        </w:tabs>
        <w:ind w:left="6483" w:hanging="360"/>
      </w:pPr>
      <w:rPr>
        <w:rFonts w:ascii="Wingdings" w:hAnsi="Wingdings" w:cs="Wingdings" w:hint="default"/>
      </w:rPr>
    </w:lvl>
  </w:abstractNum>
  <w:abstractNum w:abstractNumId="9">
    <w:lvl w:ilvl="0">
      <w:start w:val="1"/>
      <w:numFmt w:val="bullet"/>
      <w:lvlText w:val=""/>
      <w:lvlJc w:val="left"/>
      <w:pPr>
        <w:tabs>
          <w:tab w:val="num" w:pos="0"/>
        </w:tabs>
        <w:ind w:left="723" w:hanging="360"/>
      </w:pPr>
      <w:rPr>
        <w:rFonts w:ascii="Symbol" w:hAnsi="Symbol" w:cs="Symbol" w:hint="default"/>
      </w:rPr>
    </w:lvl>
    <w:lvl w:ilvl="1">
      <w:start w:val="1"/>
      <w:numFmt w:val="bullet"/>
      <w:lvlText w:val="o"/>
      <w:lvlJc w:val="left"/>
      <w:pPr>
        <w:tabs>
          <w:tab w:val="num" w:pos="0"/>
        </w:tabs>
        <w:ind w:left="1443" w:hanging="360"/>
      </w:pPr>
      <w:rPr>
        <w:rFonts w:ascii="Courier New" w:hAnsi="Courier New" w:cs="Courier New" w:hint="default"/>
      </w:rPr>
    </w:lvl>
    <w:lvl w:ilvl="2">
      <w:start w:val="1"/>
      <w:numFmt w:val="bullet"/>
      <w:lvlText w:val=""/>
      <w:lvlJc w:val="left"/>
      <w:pPr>
        <w:tabs>
          <w:tab w:val="num" w:pos="0"/>
        </w:tabs>
        <w:ind w:left="2163" w:hanging="360"/>
      </w:pPr>
      <w:rPr>
        <w:rFonts w:ascii="Wingdings" w:hAnsi="Wingdings" w:cs="Wingdings" w:hint="default"/>
      </w:rPr>
    </w:lvl>
    <w:lvl w:ilvl="3">
      <w:start w:val="1"/>
      <w:numFmt w:val="bullet"/>
      <w:lvlText w:val=""/>
      <w:lvlJc w:val="left"/>
      <w:pPr>
        <w:tabs>
          <w:tab w:val="num" w:pos="0"/>
        </w:tabs>
        <w:ind w:left="2883" w:hanging="360"/>
      </w:pPr>
      <w:rPr>
        <w:rFonts w:ascii="Symbol" w:hAnsi="Symbol" w:cs="Symbol" w:hint="default"/>
      </w:rPr>
    </w:lvl>
    <w:lvl w:ilvl="4">
      <w:start w:val="1"/>
      <w:numFmt w:val="bullet"/>
      <w:lvlText w:val="o"/>
      <w:lvlJc w:val="left"/>
      <w:pPr>
        <w:tabs>
          <w:tab w:val="num" w:pos="0"/>
        </w:tabs>
        <w:ind w:left="3603" w:hanging="360"/>
      </w:pPr>
      <w:rPr>
        <w:rFonts w:ascii="Courier New" w:hAnsi="Courier New" w:cs="Courier New" w:hint="default"/>
      </w:rPr>
    </w:lvl>
    <w:lvl w:ilvl="5">
      <w:start w:val="1"/>
      <w:numFmt w:val="bullet"/>
      <w:lvlText w:val=""/>
      <w:lvlJc w:val="left"/>
      <w:pPr>
        <w:tabs>
          <w:tab w:val="num" w:pos="0"/>
        </w:tabs>
        <w:ind w:left="4323" w:hanging="360"/>
      </w:pPr>
      <w:rPr>
        <w:rFonts w:ascii="Wingdings" w:hAnsi="Wingdings" w:cs="Wingdings" w:hint="default"/>
      </w:rPr>
    </w:lvl>
    <w:lvl w:ilvl="6">
      <w:start w:val="1"/>
      <w:numFmt w:val="bullet"/>
      <w:lvlText w:val=""/>
      <w:lvlJc w:val="left"/>
      <w:pPr>
        <w:tabs>
          <w:tab w:val="num" w:pos="0"/>
        </w:tabs>
        <w:ind w:left="5043" w:hanging="360"/>
      </w:pPr>
      <w:rPr>
        <w:rFonts w:ascii="Symbol" w:hAnsi="Symbol" w:cs="Symbol" w:hint="default"/>
      </w:rPr>
    </w:lvl>
    <w:lvl w:ilvl="7">
      <w:start w:val="1"/>
      <w:numFmt w:val="bullet"/>
      <w:lvlText w:val="o"/>
      <w:lvlJc w:val="left"/>
      <w:pPr>
        <w:tabs>
          <w:tab w:val="num" w:pos="0"/>
        </w:tabs>
        <w:ind w:left="5763" w:hanging="360"/>
      </w:pPr>
      <w:rPr>
        <w:rFonts w:ascii="Courier New" w:hAnsi="Courier New" w:cs="Courier New" w:hint="default"/>
      </w:rPr>
    </w:lvl>
    <w:lvl w:ilvl="8">
      <w:start w:val="1"/>
      <w:numFmt w:val="bullet"/>
      <w:lvlText w:val=""/>
      <w:lvlJc w:val="left"/>
      <w:pPr>
        <w:tabs>
          <w:tab w:val="num" w:pos="0"/>
        </w:tabs>
        <w:ind w:left="6483" w:hanging="360"/>
      </w:pPr>
      <w:rPr>
        <w:rFonts w:ascii="Wingdings" w:hAnsi="Wingdings" w:cs="Wingdings" w:hint="default"/>
      </w:rPr>
    </w:lvl>
  </w:abstractNum>
  <w:abstractNum w:abstractNumId="10">
    <w:lvl w:ilvl="0">
      <w:start w:val="1"/>
      <w:numFmt w:val="bullet"/>
      <w:lvlText w:val=""/>
      <w:lvlJc w:val="left"/>
      <w:pPr>
        <w:tabs>
          <w:tab w:val="num" w:pos="0"/>
        </w:tabs>
        <w:ind w:left="723" w:hanging="360"/>
      </w:pPr>
      <w:rPr>
        <w:rFonts w:ascii="Symbol" w:hAnsi="Symbol" w:cs="Symbol" w:hint="default"/>
      </w:rPr>
    </w:lvl>
    <w:lvl w:ilvl="1">
      <w:start w:val="1"/>
      <w:numFmt w:val="bullet"/>
      <w:lvlText w:val="o"/>
      <w:lvlJc w:val="left"/>
      <w:pPr>
        <w:tabs>
          <w:tab w:val="num" w:pos="0"/>
        </w:tabs>
        <w:ind w:left="1443" w:hanging="360"/>
      </w:pPr>
      <w:rPr>
        <w:rFonts w:ascii="Courier New" w:hAnsi="Courier New" w:cs="Courier New" w:hint="default"/>
      </w:rPr>
    </w:lvl>
    <w:lvl w:ilvl="2">
      <w:start w:val="1"/>
      <w:numFmt w:val="bullet"/>
      <w:lvlText w:val=""/>
      <w:lvlJc w:val="left"/>
      <w:pPr>
        <w:tabs>
          <w:tab w:val="num" w:pos="0"/>
        </w:tabs>
        <w:ind w:left="2163" w:hanging="360"/>
      </w:pPr>
      <w:rPr>
        <w:rFonts w:ascii="Wingdings" w:hAnsi="Wingdings" w:cs="Wingdings" w:hint="default"/>
      </w:rPr>
    </w:lvl>
    <w:lvl w:ilvl="3">
      <w:start w:val="1"/>
      <w:numFmt w:val="bullet"/>
      <w:lvlText w:val=""/>
      <w:lvlJc w:val="left"/>
      <w:pPr>
        <w:tabs>
          <w:tab w:val="num" w:pos="0"/>
        </w:tabs>
        <w:ind w:left="2883" w:hanging="360"/>
      </w:pPr>
      <w:rPr>
        <w:rFonts w:ascii="Symbol" w:hAnsi="Symbol" w:cs="Symbol" w:hint="default"/>
      </w:rPr>
    </w:lvl>
    <w:lvl w:ilvl="4">
      <w:start w:val="1"/>
      <w:numFmt w:val="bullet"/>
      <w:lvlText w:val="o"/>
      <w:lvlJc w:val="left"/>
      <w:pPr>
        <w:tabs>
          <w:tab w:val="num" w:pos="0"/>
        </w:tabs>
        <w:ind w:left="3603" w:hanging="360"/>
      </w:pPr>
      <w:rPr>
        <w:rFonts w:ascii="Courier New" w:hAnsi="Courier New" w:cs="Courier New" w:hint="default"/>
      </w:rPr>
    </w:lvl>
    <w:lvl w:ilvl="5">
      <w:start w:val="1"/>
      <w:numFmt w:val="bullet"/>
      <w:lvlText w:val=""/>
      <w:lvlJc w:val="left"/>
      <w:pPr>
        <w:tabs>
          <w:tab w:val="num" w:pos="0"/>
        </w:tabs>
        <w:ind w:left="4323" w:hanging="360"/>
      </w:pPr>
      <w:rPr>
        <w:rFonts w:ascii="Wingdings" w:hAnsi="Wingdings" w:cs="Wingdings" w:hint="default"/>
      </w:rPr>
    </w:lvl>
    <w:lvl w:ilvl="6">
      <w:start w:val="1"/>
      <w:numFmt w:val="bullet"/>
      <w:lvlText w:val=""/>
      <w:lvlJc w:val="left"/>
      <w:pPr>
        <w:tabs>
          <w:tab w:val="num" w:pos="0"/>
        </w:tabs>
        <w:ind w:left="5043" w:hanging="360"/>
      </w:pPr>
      <w:rPr>
        <w:rFonts w:ascii="Symbol" w:hAnsi="Symbol" w:cs="Symbol" w:hint="default"/>
      </w:rPr>
    </w:lvl>
    <w:lvl w:ilvl="7">
      <w:start w:val="1"/>
      <w:numFmt w:val="bullet"/>
      <w:lvlText w:val="o"/>
      <w:lvlJc w:val="left"/>
      <w:pPr>
        <w:tabs>
          <w:tab w:val="num" w:pos="0"/>
        </w:tabs>
        <w:ind w:left="5763" w:hanging="360"/>
      </w:pPr>
      <w:rPr>
        <w:rFonts w:ascii="Courier New" w:hAnsi="Courier New" w:cs="Courier New" w:hint="default"/>
      </w:rPr>
    </w:lvl>
    <w:lvl w:ilvl="8">
      <w:start w:val="1"/>
      <w:numFmt w:val="bullet"/>
      <w:lvlText w:val=""/>
      <w:lvlJc w:val="left"/>
      <w:pPr>
        <w:tabs>
          <w:tab w:val="num" w:pos="0"/>
        </w:tabs>
        <w:ind w:left="6483" w:hanging="360"/>
      </w:pPr>
      <w:rPr>
        <w:rFonts w:ascii="Wingdings" w:hAnsi="Wingdings" w:cs="Wingdings"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7863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7863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7863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7863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7863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7863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7863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7863d9"/>
    <w:pPr>
      <w:keepNext w:val="true"/>
      <w:keepLines/>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7863d9"/>
    <w:pPr>
      <w:keepNext w:val="true"/>
      <w:keepLines/>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863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7863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7863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7863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7863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7863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7863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7863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7863d9"/>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7863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863d9"/>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7863d9"/>
    <w:rPr>
      <w:i/>
      <w:iCs/>
      <w:color w:val="404040" w:themeColor="text1" w:themeTint="bf"/>
    </w:rPr>
  </w:style>
  <w:style w:type="character" w:styleId="IntenseEmphasis">
    <w:name w:val="Intense Emphasis"/>
    <w:basedOn w:val="DefaultParagraphFont"/>
    <w:uiPriority w:val="21"/>
    <w:qFormat/>
    <w:rsid w:val="007863d9"/>
    <w:rPr>
      <w:i/>
      <w:iCs/>
      <w:color w:val="0F4761" w:themeColor="accent1" w:themeShade="bf"/>
    </w:rPr>
  </w:style>
  <w:style w:type="character" w:styleId="IntenseQuoteChar" w:customStyle="1">
    <w:name w:val="Intense Quote Char"/>
    <w:basedOn w:val="DefaultParagraphFont"/>
    <w:link w:val="IntenseQuote"/>
    <w:uiPriority w:val="30"/>
    <w:qFormat/>
    <w:rsid w:val="007863d9"/>
    <w:rPr>
      <w:i/>
      <w:iCs/>
      <w:color w:val="0F4761" w:themeColor="accent1" w:themeShade="bf"/>
    </w:rPr>
  </w:style>
  <w:style w:type="character" w:styleId="IntenseReference">
    <w:name w:val="Intense Reference"/>
    <w:basedOn w:val="DefaultParagraphFont"/>
    <w:uiPriority w:val="32"/>
    <w:qFormat/>
    <w:rsid w:val="007863d9"/>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7863d9"/>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863d9"/>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7863d9"/>
    <w:pPr>
      <w:spacing w:before="160" w:after="160"/>
      <w:jc w:val="center"/>
    </w:pPr>
    <w:rPr>
      <w:i/>
      <w:iCs/>
      <w:color w:val="404040" w:themeColor="text1" w:themeTint="bf"/>
    </w:rPr>
  </w:style>
  <w:style w:type="paragraph" w:styleId="ListParagraph">
    <w:name w:val="List Paragraph"/>
    <w:basedOn w:val="Normal"/>
    <w:uiPriority w:val="34"/>
    <w:qFormat/>
    <w:rsid w:val="007863d9"/>
    <w:pPr>
      <w:spacing w:before="0" w:after="0"/>
      <w:ind w:left="720" w:hanging="0"/>
      <w:contextualSpacing/>
    </w:pPr>
    <w:rPr/>
  </w:style>
  <w:style w:type="paragraph" w:styleId="IntenseQuote">
    <w:name w:val="Intense Quote"/>
    <w:basedOn w:val="Normal"/>
    <w:next w:val="Normal"/>
    <w:link w:val="IntenseQuoteChar"/>
    <w:uiPriority w:val="30"/>
    <w:qFormat/>
    <w:rsid w:val="007863d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1862</TotalTime>
  <Application>LibreOffice/7.3.7.2$Linux_X86_64 LibreOffice_project/30$Build-2</Application>
  <AppVersion>15.0000</AppVersion>
  <Pages>9</Pages>
  <Words>2558</Words>
  <Characters>13711</Characters>
  <CharactersWithSpaces>16169</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2024-09-09T04:29:00Z</dcterms:created>
  <dc:creator>HANNAH MARY THOMAS T</dc:creator>
  <dc:description/>
  <dc:language>en-IN</dc:language>
  <cp:lastModifiedBy/>
  <dcterms:modified xsi:type="dcterms:W3CDTF">2026-01-16T09:52:30Z</dcterms:modified>
  <cp:revision>87</cp:revision>
  <dc:subject/>
  <dc:title/>
</cp:coreProperties>
</file>

<file path=docProps/custom.xml><?xml version="1.0" encoding="utf-8"?>
<Properties xmlns="http://schemas.openxmlformats.org/officeDocument/2006/custom-properties" xmlns:vt="http://schemas.openxmlformats.org/officeDocument/2006/docPropsVTypes"/>
</file>