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sz w:val="32"/>
          <w:szCs w:val="32"/>
          <w:u w:val="single"/>
          <w:lang w:val="en-GB"/>
        </w:rPr>
      </w:pPr>
      <w:r>
        <w:rPr>
          <w:rFonts w:cs="Times New Roman" w:ascii="Times New Roman" w:hAnsi="Times New Roman"/>
          <w:b/>
          <w:bCs/>
          <w:sz w:val="32"/>
          <w:szCs w:val="32"/>
          <w:u w:val="single"/>
          <w:lang w:val="en-GB"/>
        </w:rPr>
        <w:t>Individual Development Plan</w:t>
      </w:r>
    </w:p>
    <w:p>
      <w:pPr>
        <w:pStyle w:val="Normal"/>
        <w:rPr>
          <w:b/>
          <w:b/>
          <w:bCs/>
          <w:lang w:val="en-GB"/>
        </w:rPr>
      </w:pPr>
      <w:r>
        <w:rPr>
          <w:b/>
          <w:bCs/>
          <w:lang w:val="en-GB"/>
        </w:rPr>
      </w:r>
    </w:p>
    <w:p>
      <w:pPr>
        <w:pStyle w:val="Normal"/>
        <w:spacing w:lineRule="auto" w:line="360"/>
        <w:jc w:val="both"/>
        <w:rPr>
          <w:rFonts w:ascii="Times New Roman" w:hAnsi="Times New Roman" w:cs="Times New Roman"/>
          <w:b/>
          <w:b/>
          <w:bCs/>
          <w:color w:val="0070C0"/>
          <w:lang w:val="en-GB"/>
        </w:rPr>
      </w:pPr>
      <w:r>
        <w:rPr>
          <w:rFonts w:cs="Times New Roman" w:ascii="Times New Roman" w:hAnsi="Times New Roman"/>
          <w:b/>
          <w:bCs/>
          <w:lang w:val="en-GB"/>
        </w:rPr>
        <w:t xml:space="preserve">Name: </w:t>
      </w:r>
      <w:r>
        <w:rPr>
          <w:rFonts w:cs="Times New Roman" w:ascii="Times New Roman" w:hAnsi="Times New Roman"/>
          <w:b/>
          <w:bCs/>
          <w:color w:val="0070C0"/>
          <w:lang w:val="en-GB"/>
        </w:rPr>
        <w:t>Hasan Shaikh</w:t>
      </w:r>
    </w:p>
    <w:p>
      <w:pPr>
        <w:pStyle w:val="Normal"/>
        <w:spacing w:lineRule="auto" w:line="360"/>
        <w:jc w:val="both"/>
        <w:rPr>
          <w:rFonts w:ascii="Times New Roman" w:hAnsi="Times New Roman" w:cs="Times New Roman"/>
          <w:b/>
          <w:b/>
          <w:bCs/>
          <w:lang w:val="en-GB"/>
        </w:rPr>
      </w:pPr>
      <w:r>
        <w:rPr>
          <w:rFonts w:cs="Times New Roman" w:ascii="Times New Roman" w:hAnsi="Times New Roman"/>
          <w:b/>
          <w:bCs/>
          <w:lang w:val="en-GB"/>
        </w:rPr>
        <w:t xml:space="preserve">Date: </w:t>
      </w:r>
      <w:r>
        <w:rPr>
          <w:rFonts w:cs="Times New Roman" w:ascii="Times New Roman" w:hAnsi="Times New Roman"/>
          <w:b/>
          <w:bCs/>
          <w:color w:val="0070C0"/>
          <w:lang w:val="en-GB"/>
        </w:rPr>
        <w:t>16</w:t>
      </w:r>
      <w:r>
        <w:rPr>
          <w:rFonts w:cs="Times New Roman" w:ascii="Times New Roman" w:hAnsi="Times New Roman"/>
          <w:b/>
          <w:bCs/>
          <w:color w:val="0070C0"/>
          <w:vertAlign w:val="superscript"/>
          <w:lang w:val="en-GB"/>
        </w:rPr>
        <w:t>th</w:t>
      </w:r>
      <w:r>
        <w:rPr>
          <w:rFonts w:cs="Times New Roman" w:ascii="Times New Roman" w:hAnsi="Times New Roman"/>
          <w:b/>
          <w:bCs/>
          <w:color w:val="0070C0"/>
          <w:lang w:val="en-GB"/>
        </w:rPr>
        <w:t xml:space="preserve"> </w:t>
      </w:r>
      <w:r>
        <w:rPr>
          <w:rFonts w:cs="Times New Roman" w:ascii="Times New Roman" w:hAnsi="Times New Roman"/>
          <w:b/>
          <w:bCs/>
          <w:color w:val="0070C0"/>
          <w:lang w:val="en-GB"/>
        </w:rPr>
        <w:t>January</w:t>
      </w:r>
      <w:r>
        <w:rPr>
          <w:rFonts w:cs="Times New Roman" w:ascii="Times New Roman" w:hAnsi="Times New Roman"/>
          <w:b/>
          <w:bCs/>
          <w:color w:val="0070C0"/>
          <w:lang w:val="en-GB"/>
        </w:rPr>
        <w:t>, 202</w:t>
      </w:r>
      <w:r>
        <w:rPr>
          <w:rFonts w:cs="Times New Roman" w:ascii="Times New Roman" w:hAnsi="Times New Roman"/>
          <w:b/>
          <w:bCs/>
          <w:color w:val="0070C0"/>
          <w:lang w:val="en-GB"/>
        </w:rPr>
        <w:t>6</w:t>
      </w:r>
    </w:p>
    <w:p>
      <w:pPr>
        <w:pStyle w:val="Normal"/>
        <w:spacing w:lineRule="auto" w:line="360"/>
        <w:jc w:val="both"/>
        <w:rPr>
          <w:rFonts w:ascii="Times New Roman" w:hAnsi="Times New Roman" w:cs="Times New Roman"/>
          <w:b/>
          <w:b/>
          <w:bCs/>
          <w:lang w:val="en-GB"/>
        </w:rPr>
      </w:pPr>
      <w:r>
        <w:rPr>
          <w:rFonts w:cs="Times New Roman" w:ascii="Times New Roman" w:hAnsi="Times New Roman"/>
          <w:b/>
          <w:bCs/>
          <w:lang w:val="en-GB"/>
        </w:rPr>
        <w:t xml:space="preserve">Email: </w:t>
      </w:r>
      <w:r>
        <w:rPr>
          <w:rFonts w:cs="Times New Roman" w:ascii="Times New Roman" w:hAnsi="Times New Roman"/>
          <w:b/>
          <w:bCs/>
          <w:color w:val="0070C0"/>
          <w:lang w:val="en-GB"/>
        </w:rPr>
        <w:t>hasanshaikh3198@gmail.com</w:t>
      </w:r>
    </w:p>
    <w:p>
      <w:pPr>
        <w:pStyle w:val="Normal"/>
        <w:spacing w:lineRule="auto" w:line="360"/>
        <w:jc w:val="both"/>
        <w:rPr>
          <w:rFonts w:ascii="Times New Roman" w:hAnsi="Times New Roman" w:cs="Times New Roman"/>
          <w:b/>
          <w:b/>
          <w:bCs/>
          <w:color w:val="0070C0"/>
          <w:lang w:val="en-GB"/>
        </w:rPr>
      </w:pPr>
      <w:r>
        <w:rPr>
          <w:rFonts w:cs="Times New Roman" w:ascii="Times New Roman" w:hAnsi="Times New Roman"/>
          <w:b/>
          <w:bCs/>
          <w:lang w:val="en-GB"/>
        </w:rPr>
        <w:t xml:space="preserve">Lab or Group: </w:t>
      </w:r>
      <w:r>
        <w:rPr>
          <w:rFonts w:cs="Times New Roman" w:ascii="Times New Roman" w:hAnsi="Times New Roman"/>
          <w:b/>
          <w:bCs/>
          <w:color w:val="0070C0"/>
          <w:lang w:val="en-GB"/>
        </w:rPr>
        <w:t>QIRAIL</w:t>
      </w:r>
    </w:p>
    <w:p>
      <w:pPr>
        <w:pStyle w:val="Normal"/>
        <w:pBdr>
          <w:bottom w:val="single" w:sz="6" w:space="1" w:color="000000"/>
        </w:pBdr>
        <w:spacing w:lineRule="auto" w:line="360"/>
        <w:jc w:val="both"/>
        <w:rPr>
          <w:rFonts w:ascii="Times New Roman" w:hAnsi="Times New Roman" w:cs="Times New Roman"/>
          <w:b/>
          <w:b/>
          <w:bCs/>
          <w:color w:val="0070C0"/>
          <w:lang w:val="en-GB"/>
        </w:rPr>
      </w:pPr>
      <w:r>
        <w:rPr>
          <w:rFonts w:cs="Times New Roman" w:ascii="Times New Roman" w:hAnsi="Times New Roman"/>
          <w:b/>
          <w:bCs/>
          <w:lang w:val="en-GB"/>
        </w:rPr>
        <w:t xml:space="preserve">Estimated month and year of completion of project: </w:t>
      </w:r>
      <w:r>
        <w:rPr>
          <w:rFonts w:cs="Times New Roman" w:ascii="Times New Roman" w:hAnsi="Times New Roman"/>
          <w:b/>
          <w:bCs/>
          <w:color w:val="0070C0"/>
          <w:lang w:val="en-GB"/>
        </w:rPr>
        <w:t xml:space="preserve">5 </w:t>
      </w:r>
      <w:r>
        <w:rPr>
          <w:rFonts w:cs="Times New Roman" w:ascii="Times New Roman" w:hAnsi="Times New Roman"/>
          <w:b/>
          <w:bCs/>
          <w:color w:val="0070C0"/>
          <w:lang w:val="en-GB"/>
        </w:rPr>
        <w:t>months</w:t>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1. Career Goals: -</w:t>
      </w:r>
    </w:p>
    <w:p>
      <w:pPr>
        <w:pStyle w:val="Normal"/>
        <w:spacing w:lineRule="auto" w:line="360" w:before="240" w:after="240"/>
        <w:jc w:val="both"/>
        <w:rPr>
          <w:rFonts w:ascii="Times New Roman" w:hAnsi="Times New Roman" w:cs="Times New Roman"/>
          <w:lang w:val="en-GB"/>
        </w:rPr>
      </w:pPr>
      <w:r>
        <w:rPr>
          <w:rFonts w:cs="Times New Roman" w:ascii="Times New Roman" w:hAnsi="Times New Roman"/>
          <w:lang w:val="en-GB"/>
        </w:rPr>
        <w:t>Identify your existing strengths and the gaps in your knowledge or experience, then think of ways to fill those gaps during your training period.</w:t>
      </w:r>
    </w:p>
    <w:p>
      <w:pPr>
        <w:pStyle w:val="ListParagraph"/>
        <w:numPr>
          <w:ilvl w:val="0"/>
          <w:numId w:val="1"/>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Overall career goal </w:t>
      </w:r>
      <w:r>
        <w:rPr>
          <w:rFonts w:cs="Times New Roman" w:ascii="Times New Roman" w:hAnsi="Times New Roman"/>
          <w:lang w:val="en-GB"/>
        </w:rPr>
        <w:t>(as of now -- you can change your mind later)</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b/>
          <w:bCs/>
          <w:i/>
          <w:iCs/>
          <w:u w:val="none"/>
        </w:rPr>
        <w:t xml:space="preserve"> </w:t>
      </w:r>
      <w:r>
        <w:rPr>
          <w:rFonts w:cs="Times New Roman" w:ascii="Times New Roman" w:hAnsi="Times New Roman"/>
          <w:color w:val="0070C0"/>
          <w:lang w:val="en-GB"/>
        </w:rPr>
        <w:t xml:space="preserve">I want to create a research lab that not only focuses on the biological and technological aspects of cancer but also works closely with radiation oncology departments to ensure that the research translates directly into better patient care. </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By collaborating with clinicians, radiologists, and radiation oncologists, we can build AI tools that integrate seamlessly into real-world clinical workflows, improving decision-making and treatment outcomes.</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Throughout my journey, I’ve had the privilege of learning from many mentors, and I feel a deep responsibility to share this knowledge with others. Training the next generation of researchers is just as important to me as making scientific breakthroughs.</w:t>
      </w:r>
    </w:p>
    <w:p>
      <w:pPr>
        <w:pStyle w:val="ListParagraph"/>
        <w:numPr>
          <w:ilvl w:val="0"/>
          <w:numId w:val="1"/>
        </w:numPr>
        <w:spacing w:lineRule="auto" w:line="360" w:before="240" w:after="240"/>
        <w:ind w:left="351" w:hanging="357"/>
        <w:contextualSpacing w:val="false"/>
        <w:jc w:val="both"/>
        <w:rPr>
          <w:rFonts w:ascii="Times New Roman" w:hAnsi="Times New Roman" w:cs="Times New Roman"/>
          <w:lang w:val="en-GB"/>
        </w:rPr>
      </w:pPr>
      <w:r>
        <w:rPr>
          <w:rFonts w:cs="Times New Roman" w:ascii="Times New Roman" w:hAnsi="Times New Roman"/>
          <w:b/>
          <w:bCs/>
          <w:lang w:val="en-GB"/>
        </w:rPr>
        <w:t xml:space="preserve">What do you think you want to be doing in 10 years? </w:t>
      </w:r>
      <w:r>
        <w:rPr>
          <w:rFonts w:cs="Times New Roman" w:ascii="Times New Roman" w:hAnsi="Times New Roman"/>
          <w:lang w:val="en-GB"/>
        </w:rPr>
        <w:t>(long-term objectives)</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Honestly, in 10 years, I hope I’ve completed my PhD and post-doc, but who knows how things will unfold? Life has its way of surprising us, and I’m open to that. No matter where I end up, I know one thing for sure: I want to come back to India and give back through my research. This country has shaped who I am, and I feel a strong connection to it.</w:t>
      </w:r>
    </w:p>
    <w:p>
      <w:pPr>
        <w:pStyle w:val="ListParagraph"/>
        <w:numPr>
          <w:ilvl w:val="0"/>
          <w:numId w:val="1"/>
        </w:numPr>
        <w:spacing w:lineRule="auto" w:line="360" w:before="240" w:after="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What do you want to be doing once you graduate? </w:t>
      </w:r>
      <w:r>
        <w:rPr>
          <w:rFonts w:cs="Times New Roman" w:ascii="Times New Roman" w:hAnsi="Times New Roman"/>
          <w:lang w:val="en-GB"/>
        </w:rPr>
        <w:t>(medium-term objectives)</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Even though I’ve already graduated with my Master’s degree and am currently working as a Project Assistant, my desire to learn and grow as a researcher hasn’t faded at all. I see every project I’m involved in as another step toward my bigger goal: understanding cancer at its core. I’m constantly driven by the curiosity to dig deeper into the science behind it.</w:t>
      </w:r>
    </w:p>
    <w:p>
      <w:pPr>
        <w:pStyle w:val="ListParagraph"/>
        <w:numPr>
          <w:ilvl w:val="0"/>
          <w:numId w:val="1"/>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What do you want to accomplish in the next two months? </w:t>
      </w:r>
      <w:r>
        <w:rPr>
          <w:rFonts w:cs="Times New Roman" w:ascii="Times New Roman" w:hAnsi="Times New Roman"/>
          <w:lang w:val="en-GB"/>
        </w:rPr>
        <w:t>(near short-term goals; be specific)</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 xml:space="preserve">In the next two months, </w:t>
      </w:r>
      <w:r>
        <w:rPr>
          <w:rFonts w:cs="Times New Roman" w:ascii="Times New Roman" w:hAnsi="Times New Roman"/>
          <w:color w:val="0070C0"/>
          <w:lang w:val="en-GB"/>
        </w:rPr>
        <w:t>I’ll be</w:t>
      </w:r>
      <w:r>
        <w:rPr>
          <w:rFonts w:cs="Times New Roman" w:ascii="Times New Roman" w:hAnsi="Times New Roman"/>
          <w:color w:val="0070C0"/>
          <w:lang w:val="en-GB"/>
        </w:rPr>
        <w:t>…</w:t>
      </w:r>
      <w:r>
        <w:rPr>
          <w:rFonts w:cs="Times New Roman" w:ascii="Times New Roman" w:hAnsi="Times New Roman"/>
          <w:color w:val="0070C0"/>
          <w:lang w:val="en-GB"/>
        </w:rPr>
        <w:t>..</w:t>
      </w:r>
    </w:p>
    <w:p>
      <w:pPr>
        <w:pStyle w:val="ListParagraph"/>
        <w:numPr>
          <w:ilvl w:val="0"/>
          <w:numId w:val="1"/>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What do you want to accomplish in the next one year?</w:t>
      </w:r>
      <w:r>
        <w:rPr>
          <w:rFonts w:cs="Times New Roman" w:ascii="Times New Roman" w:hAnsi="Times New Roman"/>
          <w:lang w:val="en-GB"/>
        </w:rPr>
        <w:t xml:space="preserve"> (short-term goals; be specific)</w:t>
      </w:r>
    </w:p>
    <w:p>
      <w:pPr>
        <w:pStyle w:val="ListParagraph"/>
        <w:pBdr>
          <w:bottom w:val="single" w:sz="6" w:space="1" w:color="000000"/>
        </w:pBdr>
        <w:spacing w:lineRule="auto" w:line="360" w:before="0" w:after="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My one year goal will be…..</w:t>
      </w:r>
    </w:p>
    <w:p>
      <w:pPr>
        <w:pStyle w:val="ListParagraph"/>
        <w:pBdr>
          <w:bottom w:val="single" w:sz="6" w:space="1" w:color="000000"/>
        </w:pBdr>
        <w:spacing w:lineRule="auto" w:line="360" w:before="240" w:after="240"/>
        <w:ind w:left="357" w:hanging="0"/>
        <w:contextualSpacing w:val="false"/>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2. Acquiring of Discipline-Specific Knowledge and Research Skills: -</w:t>
      </w:r>
    </w:p>
    <w:p>
      <w:pPr>
        <w:pStyle w:val="ListParagraph"/>
        <w:numPr>
          <w:ilvl w:val="0"/>
          <w:numId w:val="3"/>
        </w:numPr>
        <w:spacing w:lineRule="auto" w:line="360" w:before="240" w:after="240"/>
        <w:contextualSpacing w:val="false"/>
        <w:jc w:val="both"/>
        <w:rPr>
          <w:rFonts w:ascii="Times New Roman" w:hAnsi="Times New Roman" w:cs="Times New Roman"/>
          <w:lang w:val="en-GB"/>
        </w:rPr>
      </w:pPr>
      <w:r>
        <w:rPr>
          <w:rFonts w:cs="Times New Roman" w:ascii="Times New Roman" w:hAnsi="Times New Roman"/>
          <w:b/>
          <w:bCs/>
          <w:lang w:val="en-GB"/>
        </w:rPr>
        <w:t xml:space="preserve">Briefly describe your research project goals </w:t>
      </w:r>
      <w:r>
        <w:rPr>
          <w:rFonts w:cs="Times New Roman" w:ascii="Times New Roman" w:hAnsi="Times New Roman"/>
          <w:lang w:val="en-GB"/>
        </w:rPr>
        <w:t>(1 paragraph)</w:t>
      </w:r>
    </w:p>
    <w:p>
      <w:pPr>
        <w:pStyle w:val="Normal"/>
        <w:spacing w:lineRule="auto" w:line="360" w:before="240" w:after="240"/>
        <w:ind w:left="360" w:hanging="0"/>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 am currently working on a project aimed at predicting the recurrence of head and neck cancer (HNC) using radiomics features extracted from CT scans, supported by advanced AI techniques. The primary goal is to build a predictive model that can accurately forecast cancer recurrence in patients.</w:t>
      </w:r>
    </w:p>
    <w:p>
      <w:pPr>
        <w:pStyle w:val="ListParagraph"/>
        <w:numPr>
          <w:ilvl w:val="0"/>
          <w:numId w:val="3"/>
        </w:numPr>
        <w:spacing w:lineRule="auto" w:line="360" w:before="240" w:after="240"/>
        <w:contextualSpacing w:val="false"/>
        <w:jc w:val="both"/>
        <w:rPr>
          <w:rFonts w:ascii="Times New Roman" w:hAnsi="Times New Roman" w:cs="Times New Roman"/>
          <w:b/>
          <w:b/>
          <w:bCs/>
          <w:lang w:val="en-GB"/>
        </w:rPr>
      </w:pPr>
      <w:r>
        <w:rPr>
          <w:rFonts w:cs="Times New Roman" w:ascii="Times New Roman" w:hAnsi="Times New Roman"/>
          <w:b/>
          <w:bCs/>
          <w:lang w:val="en-GB"/>
        </w:rPr>
        <w:t>What specific skills or expertise (methods, techniques, specific courses, etc.) have you already acquired during the course of your project?</w:t>
      </w:r>
    </w:p>
    <w:p>
      <w:pPr>
        <w:pStyle w:val="Normal"/>
        <w:spacing w:lineRule="auto" w:line="360" w:before="240" w:after="240"/>
        <w:ind w:left="360" w:hanging="0"/>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 xml:space="preserve">In the </w:t>
      </w:r>
      <w:r>
        <w:rPr>
          <w:rFonts w:cs="Times New Roman" w:ascii="Times New Roman" w:hAnsi="Times New Roman"/>
          <w:color w:val="0070C0"/>
        </w:rPr>
        <w:t>last 1.5 years, I’ve learned....</w:t>
      </w:r>
      <w:r>
        <w:rPr>
          <w:rFonts w:cs="Times New Roman" w:ascii="Times New Roman" w:hAnsi="Times New Roman"/>
          <w:color w:val="0070C0"/>
        </w:rPr>
        <w:t xml:space="preserve"> </w:t>
      </w:r>
    </w:p>
    <w:p>
      <w:pPr>
        <w:pStyle w:val="ListParagraph"/>
        <w:numPr>
          <w:ilvl w:val="0"/>
          <w:numId w:val="3"/>
        </w:numPr>
        <w:pBdr>
          <w:bottom w:val="single" w:sz="12" w:space="1" w:color="000000"/>
        </w:pBdr>
        <w:spacing w:lineRule="auto" w:line="360" w:before="240" w:after="240"/>
        <w:contextualSpacing w:val="false"/>
        <w:jc w:val="both"/>
        <w:rPr>
          <w:rFonts w:ascii="Times New Roman" w:hAnsi="Times New Roman" w:cs="Times New Roman"/>
          <w:b/>
          <w:b/>
          <w:bCs/>
          <w:lang w:val="en-GB"/>
        </w:rPr>
      </w:pPr>
      <w:r>
        <w:rPr>
          <w:rFonts w:cs="Times New Roman" w:ascii="Times New Roman" w:hAnsi="Times New Roman"/>
          <w:b/>
          <w:bCs/>
          <w:lang w:val="en-GB"/>
        </w:rPr>
        <w:t>What specific skills or expertise (methods, techniques, specific courses, etc) do you need to learn to accomplish this project?</w:t>
      </w:r>
    </w:p>
    <w:p>
      <w:pPr>
        <w:pStyle w:val="Normal"/>
        <w:pBdr>
          <w:bottom w:val="single" w:sz="12" w:space="1" w:color="000000"/>
        </w:pBdr>
        <w:spacing w:lineRule="auto" w:line="360" w:before="240" w:after="240"/>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color w:val="0070C0"/>
        </w:rPr>
        <w:t xml:space="preserve"> </w:t>
      </w:r>
      <w:r>
        <w:rPr>
          <w:rFonts w:cs="Times New Roman" w:ascii="Times New Roman" w:hAnsi="Times New Roman"/>
          <w:color w:val="0070C0"/>
        </w:rPr>
        <w:t>These are particulars skills, I need to learn............</w:t>
      </w:r>
    </w:p>
    <w:p>
      <w:pPr>
        <w:pStyle w:val="Normal"/>
        <w:pBdr>
          <w:bottom w:val="single" w:sz="12" w:space="1" w:color="000000"/>
        </w:pBdr>
        <w:spacing w:lineRule="auto" w:line="360" w:before="240" w:after="240"/>
        <w:jc w:val="both"/>
        <w:rPr>
          <w:rFonts w:ascii="Times New Roman" w:hAnsi="Times New Roman" w:cs="Times New Roman"/>
          <w:color w:val="0070C0"/>
        </w:rPr>
      </w:pPr>
      <w:r>
        <w:rPr/>
      </w:r>
    </w:p>
    <w:p>
      <w:pPr>
        <w:pStyle w:val="Normal"/>
        <w:pBdr>
          <w:bottom w:val="single" w:sz="12" w:space="1" w:color="000000"/>
        </w:pBdr>
        <w:spacing w:lineRule="auto" w:line="360" w:before="240" w:after="240"/>
        <w:jc w:val="both"/>
        <w:rPr>
          <w:rFonts w:ascii="Times New Roman" w:hAnsi="Times New Roman" w:cs="Times New Roman"/>
          <w:color w:val="0070C0"/>
        </w:rPr>
      </w:pPr>
      <w:r>
        <w:rPr/>
      </w:r>
    </w:p>
    <w:p>
      <w:pPr>
        <w:pStyle w:val="Normal"/>
        <w:pBdr>
          <w:bottom w:val="single" w:sz="12" w:space="1" w:color="000000"/>
        </w:pBdr>
        <w:spacing w:lineRule="auto" w:line="360" w:before="240" w:after="240"/>
        <w:jc w:val="both"/>
        <w:rPr>
          <w:rFonts w:ascii="Times New Roman" w:hAnsi="Times New Roman" w:cs="Times New Roman"/>
          <w:color w:val="0070C0"/>
        </w:rPr>
      </w:pPr>
      <w:r>
        <w:rPr>
          <w:rFonts w:cs="Times New Roman" w:ascii="Times New Roman" w:hAnsi="Times New Roman"/>
          <w:b/>
          <w:bCs/>
          <w:sz w:val="28"/>
          <w:szCs w:val="28"/>
          <w:u w:val="single"/>
          <w:lang w:val="en-GB"/>
        </w:rPr>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3. Development of Career Skills: -</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Development of communication skills </w:t>
      </w:r>
      <w:r>
        <w:rPr>
          <w:rFonts w:cs="Times New Roman" w:ascii="Times New Roman" w:hAnsi="Times New Roman"/>
          <w:lang w:val="en-GB"/>
        </w:rPr>
        <w:t>(list progress you have made in this area and specific areas to improve in the future; e.g. grant writing, manuscript writing, poster and oral presentations, science writing for the public, networking)</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 xml:space="preserve"> I successfully completed my thesis and authored a book chapter titled </w:t>
      </w:r>
      <w:r>
        <w:rPr>
          <w:rFonts w:cs="Times New Roman" w:ascii="Times New Roman" w:hAnsi="Times New Roman"/>
          <w:i/>
          <w:iCs/>
          <w:color w:val="0070C0"/>
          <w:lang w:val="en-GB"/>
        </w:rPr>
        <w:t>"Cancer survival prediction using AI: current status and future prospects."</w:t>
      </w:r>
      <w:r>
        <w:rPr>
          <w:rFonts w:cs="Times New Roman" w:ascii="Times New Roman" w:hAnsi="Times New Roman"/>
          <w:color w:val="0070C0"/>
          <w:lang w:val="en-GB"/>
        </w:rPr>
        <w:t xml:space="preserve"> Additionally, I had the opportunity to present my research at the INNOVATION COUNCIL &amp; UNIVERSITY INCUBATION CENTRE at Aligarh Muslim University during the IN-HOUSE STUDENTS’ RESEARCH CONVENTION, which helped me gain confidence in public speaking and presenting complex scientific ideas.</w:t>
      </w:r>
    </w:p>
    <w:p>
      <w:pPr>
        <w:pStyle w:val="ListParagraph"/>
        <w:spacing w:lineRule="auto" w:line="360" w:before="240" w:after="240"/>
        <w:ind w:left="357" w:hanging="0"/>
        <w:contextualSpacing w:val="false"/>
        <w:jc w:val="both"/>
        <w:rPr/>
      </w:pPr>
      <w:r>
        <w:rPr>
          <w:rFonts w:cs="Times New Roman" w:ascii="Times New Roman" w:hAnsi="Times New Roman"/>
          <w:color w:val="0070C0"/>
          <w:lang w:val="en-GB"/>
        </w:rPr>
        <w:t>Networking in person is another skill I aim to develop further, as I’ve had limited opportunities to connect with others in my field.</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Gaining experience in teaching or public outreach </w:t>
      </w:r>
      <w:r>
        <w:rPr>
          <w:rFonts w:cs="Times New Roman" w:ascii="Times New Roman" w:hAnsi="Times New Roman"/>
          <w:lang w:val="en-GB"/>
        </w:rPr>
        <w:t>(list previous, current and future specific teaching opportunities, formal or informal training in didactics)</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During exams, I have taught various subjects, including mathematics, programming, and complex topics. In the future, I would love to teach in more formal settings, such as seminars or workshops, to further improve my teaching skills and help others grasp challenging concepts.</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Developing mentoring skills</w:t>
      </w:r>
      <w:r>
        <w:rPr>
          <w:rFonts w:cs="Times New Roman" w:ascii="Times New Roman" w:hAnsi="Times New Roman"/>
          <w:lang w:val="en-GB"/>
        </w:rPr>
        <w:t xml:space="preserve"> (list previous and potential opportunities for training)</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I’ve had the opportunity to mentor juniors in areas such as preparing a CV, finding and reading research papers, and writing formal emails. In the future, I aim to mentor students in cancer research, sharing everything I’ve learned.</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b/>
          <w:b/>
          <w:bCs/>
          <w:lang w:val="en-GB"/>
        </w:rPr>
      </w:pPr>
      <w:r>
        <w:rPr>
          <w:rFonts w:cs="Times New Roman" w:ascii="Times New Roman" w:hAnsi="Times New Roman"/>
          <w:b/>
          <w:bCs/>
          <w:lang w:val="en-GB"/>
        </w:rPr>
        <w:t>Other opportunities for developing skills in leadership, mentoring, time management etc.</w:t>
      </w:r>
    </w:p>
    <w:p>
      <w:pPr>
        <w:pStyle w:val="ListParagraph"/>
        <w:pBdr>
          <w:bottom w:val="single" w:sz="6" w:space="1" w:color="000000"/>
        </w:pBdr>
        <w:spacing w:lineRule="auto" w:line="360" w:before="0" w:after="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 believe that volunteering at conferences might help improve my skills, particularly in terms of managing tasks and working within a team. Similarly, working on multiple projects and collaborating with various research groups may help me grow in certain areas, like balancing priorities and managing time. Writing technical reports might improve my ability to think critically, as it requires careful planning and presentation of information. Additionally, leading smaller components of larger projects may help me take on more responsibility, which could develop my leadership abilities.</w:t>
      </w:r>
    </w:p>
    <w:p>
      <w:pPr>
        <w:pStyle w:val="ListParagraph"/>
        <w:pBdr>
          <w:bottom w:val="single" w:sz="6" w:space="1" w:color="000000"/>
        </w:pBdr>
        <w:spacing w:lineRule="auto" w:line="360" w:before="0" w:after="0"/>
        <w:ind w:left="357" w:hanging="0"/>
        <w:contextualSpacing w:val="false"/>
        <w:jc w:val="both"/>
        <w:rPr>
          <w:b/>
          <w:b/>
          <w:bCs/>
          <w:lang w:val="en-GB"/>
        </w:rPr>
      </w:pPr>
      <w:r>
        <w:rPr>
          <w:b/>
          <w:bCs/>
          <w:lang w:val="en-GB"/>
        </w:rPr>
      </w:r>
    </w:p>
    <w:p>
      <w:pPr>
        <w:pStyle w:val="ListParagraph"/>
        <w:numPr>
          <w:ilvl w:val="0"/>
          <w:numId w:val="3"/>
        </w:numPr>
        <w:spacing w:lineRule="auto" w:line="360" w:before="240" w:after="240"/>
        <w:ind w:left="357" w:hanging="357"/>
        <w:contextualSpacing w:val="false"/>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Setting Goals for Progress: -</w:t>
      </w:r>
    </w:p>
    <w:p>
      <w:pPr>
        <w:pStyle w:val="ListParagraph"/>
        <w:numPr>
          <w:ilvl w:val="0"/>
          <w:numId w:val="5"/>
        </w:numPr>
        <w:spacing w:lineRule="auto" w:line="360" w:before="240" w:after="240"/>
        <w:ind w:left="363" w:hanging="357"/>
        <w:contextualSpacing w:val="false"/>
        <w:jc w:val="both"/>
        <w:rPr>
          <w:rFonts w:ascii="Times New Roman" w:hAnsi="Times New Roman" w:cs="Times New Roman"/>
          <w:b/>
          <w:b/>
          <w:bCs/>
          <w:sz w:val="28"/>
          <w:szCs w:val="28"/>
          <w:u w:val="single"/>
          <w:lang w:val="en-GB"/>
        </w:rPr>
      </w:pPr>
      <w:r>
        <w:rPr>
          <w:rFonts w:cs="Times New Roman" w:ascii="Times New Roman" w:hAnsi="Times New Roman"/>
          <w:b/>
          <w:bCs/>
          <w:lang w:val="en-GB"/>
        </w:rPr>
        <w:t>Anticipated oral or poster presentations</w:t>
      </w:r>
      <w:r>
        <w:rPr>
          <w:rFonts w:cs="Times New Roman" w:ascii="Times New Roman" w:hAnsi="Times New Roman"/>
          <w:lang w:val="en-GB"/>
        </w:rPr>
        <w:t xml:space="preserve"> (list dates of previous and future presentations, if possible)</w:t>
      </w:r>
    </w:p>
    <w:p>
      <w:pPr>
        <w:pStyle w:val="ListParagraph"/>
        <w:spacing w:lineRule="auto" w:line="360" w:before="240" w:after="240"/>
        <w:ind w:left="363" w:hanging="0"/>
        <w:contextualSpacing w:val="false"/>
        <w:jc w:val="both"/>
        <w:rPr>
          <w:rFonts w:ascii="Times New Roman" w:hAnsi="Times New Roman" w:cs="Times New Roman"/>
          <w:color w:val="0070C0"/>
          <w:lang w:val="en-GB"/>
        </w:rPr>
      </w:pPr>
      <w:r>
        <w:rPr>
          <w:rFonts w:cs="Times New Roman" w:ascii="Times New Roman" w:hAnsi="Times New Roman"/>
          <w:b/>
          <w:bCs/>
          <w:i/>
          <w:iCs/>
          <w:color w:val="000000"/>
          <w:u w:val="single"/>
          <w:lang w:val="en-GB"/>
        </w:rPr>
        <w:t>Answer:</w:t>
      </w:r>
      <w:r>
        <w:rPr>
          <w:rFonts w:cs="Times New Roman" w:ascii="Times New Roman" w:hAnsi="Times New Roman"/>
          <w:b/>
          <w:bCs/>
          <w:i/>
          <w:iCs/>
          <w:color w:val="0070C0"/>
          <w:u w:val="none"/>
          <w:lang w:val="en-GB"/>
        </w:rPr>
        <w:t xml:space="preserve"> </w:t>
      </w:r>
      <w:r>
        <w:rPr>
          <w:rFonts w:cs="Times New Roman" w:ascii="Times New Roman" w:hAnsi="Times New Roman"/>
          <w:b/>
          <w:bCs/>
          <w:color w:val="0070C0"/>
          <w:lang w:val="en-GB"/>
        </w:rPr>
        <w:t>Previous Presentations:</w:t>
      </w:r>
    </w:p>
    <w:p>
      <w:pPr>
        <w:pStyle w:val="ListParagraph"/>
        <w:numPr>
          <w:ilvl w:val="0"/>
          <w:numId w:val="8"/>
        </w:numPr>
        <w:spacing w:lineRule="auto" w:line="360" w:before="240" w:after="240"/>
        <w:contextualSpacing/>
        <w:jc w:val="both"/>
        <w:rPr>
          <w:rFonts w:ascii="Times New Roman" w:hAnsi="Times New Roman" w:cs="Times New Roman"/>
          <w:color w:val="0070C0"/>
          <w:lang w:val="en-GB"/>
        </w:rPr>
      </w:pPr>
      <w:r>
        <w:rPr>
          <w:rFonts w:cs="Times New Roman" w:ascii="Times New Roman" w:hAnsi="Times New Roman"/>
          <w:b/>
          <w:bCs/>
          <w:color w:val="0070C0"/>
          <w:lang w:val="en-GB"/>
        </w:rPr>
        <w:t>IN-HOUSE STUDENTS' RESEARCH CONVENTION,</w:t>
      </w:r>
      <w:r>
        <w:rPr>
          <w:rFonts w:cs="Times New Roman" w:ascii="Times New Roman" w:hAnsi="Times New Roman"/>
          <w:color w:val="0070C0"/>
          <w:lang w:val="en-GB"/>
        </w:rPr>
        <w:t xml:space="preserve"> Innovation Council &amp; University Incubation Centre, Aligarh Muslim University, 25</w:t>
      </w:r>
      <w:r>
        <w:rPr>
          <w:rFonts w:cs="Times New Roman" w:ascii="Times New Roman" w:hAnsi="Times New Roman"/>
          <w:color w:val="0070C0"/>
          <w:vertAlign w:val="superscript"/>
          <w:lang w:val="en-GB"/>
        </w:rPr>
        <w:t>th</w:t>
      </w:r>
      <w:r>
        <w:rPr>
          <w:rFonts w:cs="Times New Roman" w:ascii="Times New Roman" w:hAnsi="Times New Roman"/>
          <w:color w:val="0070C0"/>
          <w:lang w:val="en-GB"/>
        </w:rPr>
        <w:t xml:space="preserve"> September 2023.</w:t>
      </w:r>
    </w:p>
    <w:p>
      <w:pPr>
        <w:pStyle w:val="ListParagraph"/>
        <w:numPr>
          <w:ilvl w:val="0"/>
          <w:numId w:val="8"/>
        </w:numPr>
        <w:spacing w:lineRule="auto" w:line="360" w:before="240" w:after="240"/>
        <w:contextualSpacing/>
        <w:jc w:val="both"/>
        <w:rPr>
          <w:rFonts w:ascii="Times New Roman" w:hAnsi="Times New Roman" w:cs="Times New Roman"/>
          <w:color w:val="0070C0"/>
          <w:lang w:val="en-GB"/>
        </w:rPr>
      </w:pPr>
      <w:r>
        <w:rPr>
          <w:rFonts w:cs="Times New Roman" w:ascii="Times New Roman" w:hAnsi="Times New Roman"/>
          <w:color w:val="0070C0"/>
          <w:lang w:val="en-GB"/>
        </w:rPr>
        <w:t>Presented my research work during my Master’s program.</w:t>
      </w:r>
    </w:p>
    <w:p>
      <w:pPr>
        <w:pStyle w:val="ListParagraph"/>
        <w:numPr>
          <w:ilvl w:val="0"/>
          <w:numId w:val="5"/>
        </w:numPr>
        <w:spacing w:lineRule="auto" w:line="360" w:before="240" w:after="240"/>
        <w:ind w:left="363" w:hanging="357"/>
        <w:contextualSpacing w:val="false"/>
        <w:jc w:val="both"/>
        <w:rPr>
          <w:rFonts w:ascii="Times New Roman" w:hAnsi="Times New Roman" w:cs="Times New Roman"/>
          <w:lang w:val="en-GB"/>
        </w:rPr>
      </w:pPr>
      <w:r>
        <w:rPr>
          <w:rFonts w:cs="Times New Roman" w:ascii="Times New Roman" w:hAnsi="Times New Roman"/>
          <w:b/>
          <w:bCs/>
          <w:lang w:val="en-GB"/>
        </w:rPr>
        <w:t>Anticipated publications</w:t>
      </w:r>
      <w:r>
        <w:rPr>
          <w:rFonts w:cs="Times New Roman" w:ascii="Times New Roman" w:hAnsi="Times New Roman"/>
          <w:lang w:val="en-GB"/>
        </w:rPr>
        <w:t xml:space="preserve"> (describe previous and anticipated titles/topics of manuscripts and anticipated dates of submission; include both first author and collaborative publications)</w:t>
      </w:r>
    </w:p>
    <w:p>
      <w:pPr>
        <w:pStyle w:val="ListParagraph"/>
        <w:spacing w:lineRule="auto" w:line="360" w:before="240" w:after="240"/>
        <w:ind w:left="363" w:hanging="0"/>
        <w:contextualSpacing w:val="false"/>
        <w:jc w:val="both"/>
        <w:rPr>
          <w:rFonts w:ascii="Times New Roman" w:hAnsi="Times New Roman" w:cs="Times New Roman"/>
          <w:color w:val="0070C0"/>
          <w:lang w:val="en-GB"/>
        </w:rPr>
      </w:pPr>
      <w:r>
        <w:rPr>
          <w:rFonts w:cs="Times New Roman" w:ascii="Times New Roman" w:hAnsi="Times New Roman"/>
          <w:b/>
          <w:bCs/>
          <w:i/>
          <w:iCs/>
          <w:color w:val="000000"/>
          <w:u w:val="single"/>
          <w:lang w:val="en-GB"/>
        </w:rPr>
        <w:t>Answer:</w:t>
      </w:r>
      <w:r>
        <w:rPr>
          <w:rFonts w:cs="Times New Roman" w:ascii="Times New Roman" w:hAnsi="Times New Roman"/>
          <w:b/>
          <w:bCs/>
          <w:i/>
          <w:iCs/>
          <w:color w:val="0070C0"/>
          <w:u w:val="none"/>
          <w:lang w:val="en-GB"/>
        </w:rPr>
        <w:t xml:space="preserve"> </w:t>
      </w:r>
      <w:r>
        <w:rPr>
          <w:rFonts w:cs="Times New Roman" w:ascii="Times New Roman" w:hAnsi="Times New Roman"/>
          <w:b/>
          <w:bCs/>
          <w:color w:val="0070C0"/>
          <w:lang w:val="en-GB"/>
        </w:rPr>
        <w:t>Previous Publications:</w:t>
      </w:r>
    </w:p>
    <w:p>
      <w:pPr>
        <w:pStyle w:val="ListParagraph"/>
        <w:numPr>
          <w:ilvl w:val="0"/>
          <w:numId w:val="7"/>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i/>
          <w:iCs/>
          <w:color w:val="0070C0"/>
          <w:lang w:val="en-GB"/>
        </w:rPr>
        <w:t>Cancer Survival Prediction Using AI: Current Status and Future Prospects</w:t>
      </w:r>
      <w:r>
        <w:rPr>
          <w:rFonts w:cs="Times New Roman" w:ascii="Times New Roman" w:hAnsi="Times New Roman"/>
          <w:color w:val="0070C0"/>
          <w:lang w:val="en-GB"/>
        </w:rPr>
        <w:t xml:space="preserve"> (Book Chapter during my Master's program)</w:t>
      </w:r>
    </w:p>
    <w:p>
      <w:pPr>
        <w:pStyle w:val="ListParagraph"/>
        <w:numPr>
          <w:ilvl w:val="0"/>
          <w:numId w:val="5"/>
        </w:numPr>
        <w:spacing w:lineRule="auto" w:line="360" w:before="240" w:after="240"/>
        <w:ind w:left="363" w:hanging="357"/>
        <w:contextualSpacing w:val="false"/>
        <w:jc w:val="both"/>
        <w:rPr>
          <w:rFonts w:ascii="Times New Roman" w:hAnsi="Times New Roman" w:cs="Times New Roman"/>
          <w:lang w:val="en-GB"/>
        </w:rPr>
      </w:pPr>
      <w:r>
        <w:rPr>
          <w:rFonts w:cs="Times New Roman" w:ascii="Times New Roman" w:hAnsi="Times New Roman"/>
          <w:b/>
          <w:bCs/>
          <w:lang w:val="en-GB"/>
        </w:rPr>
        <w:t>Applications for funding</w:t>
      </w:r>
      <w:r>
        <w:rPr>
          <w:rFonts w:cs="Times New Roman" w:ascii="Times New Roman" w:hAnsi="Times New Roman"/>
          <w:lang w:val="en-GB"/>
        </w:rPr>
        <w:t xml:space="preserve"> (list specific source of previous and potential funding and type of award, with expected submission dates)</w:t>
      </w:r>
    </w:p>
    <w:p>
      <w:pPr>
        <w:pStyle w:val="ListParagraph"/>
        <w:spacing w:lineRule="auto" w:line="360" w:before="240" w:after="240"/>
        <w:ind w:left="366" w:hanging="0"/>
        <w:contextualSpacing w:val="false"/>
        <w:jc w:val="both"/>
        <w:rPr>
          <w:rFonts w:ascii="Times New Roman" w:hAnsi="Times New Roman" w:cs="Times New Roman"/>
          <w:color w:val="0070C0"/>
          <w:lang w:val="en-GB"/>
        </w:rPr>
      </w:pPr>
      <w:r>
        <w:rPr>
          <w:rFonts w:cs="Times New Roman" w:ascii="Times New Roman" w:hAnsi="Times New Roman"/>
          <w:b/>
          <w:bCs/>
          <w:i/>
          <w:iCs/>
          <w:color w:val="000000"/>
          <w:u w:val="single"/>
          <w:lang w:val="en-GB"/>
        </w:rPr>
        <w:t>Answer:</w:t>
      </w:r>
      <w:r>
        <w:rPr>
          <w:rFonts w:cs="Times New Roman" w:ascii="Times New Roman" w:hAnsi="Times New Roman"/>
          <w:b/>
          <w:bCs/>
          <w:i/>
          <w:iCs/>
          <w:color w:val="0070C0"/>
          <w:u w:val="none"/>
          <w:lang w:val="en-GB"/>
        </w:rPr>
        <w:t xml:space="preserve"> </w:t>
      </w:r>
      <w:r>
        <w:rPr>
          <w:rFonts w:cs="Times New Roman" w:ascii="Times New Roman" w:hAnsi="Times New Roman"/>
          <w:b/>
          <w:bCs/>
          <w:color w:val="0070C0"/>
          <w:lang w:val="en-GB"/>
        </w:rPr>
        <w:t>Previous Funding:</w:t>
      </w:r>
      <w:r>
        <w:rPr>
          <w:rFonts w:cs="Times New Roman" w:ascii="Times New Roman" w:hAnsi="Times New Roman"/>
          <w:color w:val="0070C0"/>
          <w:lang w:val="en-GB"/>
        </w:rPr>
        <w:t xml:space="preserve"> </w:t>
      </w:r>
    </w:p>
    <w:p>
      <w:pPr>
        <w:pStyle w:val="ListParagraph"/>
        <w:numPr>
          <w:ilvl w:val="0"/>
          <w:numId w:val="6"/>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 have not applied for any funding during my previous research projects.</w:t>
      </w:r>
    </w:p>
    <w:p>
      <w:pPr>
        <w:pStyle w:val="ListParagraph"/>
        <w:numPr>
          <w:ilvl w:val="0"/>
          <w:numId w:val="0"/>
        </w:numPr>
        <w:pBdr>
          <w:bottom w:val="single" w:sz="6" w:space="1" w:color="000000"/>
        </w:pBdr>
        <w:spacing w:lineRule="auto" w:line="360" w:before="240" w:after="240"/>
        <w:ind w:left="726" w:hanging="0"/>
        <w:contextualSpacing w:val="false"/>
        <w:jc w:val="both"/>
        <w:rPr>
          <w:rFonts w:ascii="Times New Roman" w:hAnsi="Times New Roman" w:cs="Times New Roman"/>
          <w:color w:val="0070C0"/>
          <w:lang w:val="en-GB"/>
        </w:rPr>
      </w:pPr>
      <w:r>
        <w:rPr/>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5. Timeline for Planning to Move to the Next Step in Your Career: -</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b/>
          <w:b/>
          <w:bCs/>
          <w:lang w:val="en-GB"/>
        </w:rPr>
      </w:pPr>
      <w:r>
        <w:rPr>
          <w:rFonts w:cs="Times New Roman" w:ascii="Times New Roman" w:hAnsi="Times New Roman"/>
          <w:b/>
          <w:bCs/>
          <w:lang w:val="en-GB"/>
        </w:rPr>
        <w:t>Key contacts to make to explore career options and investigate leads</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 plan to connect with senior researchers, professors, and professionals in cancer research, both within my institution and at external conferences.</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Potential sources for letters of reference</w:t>
      </w:r>
      <w:r>
        <w:rPr>
          <w:rFonts w:cs="Times New Roman" w:ascii="Times New Roman" w:hAnsi="Times New Roman"/>
          <w:lang w:val="en-GB"/>
        </w:rPr>
        <w:t xml:space="preserve"> (cultivate these relationships early)</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color w:val="0070C0"/>
        </w:rPr>
        <w:t xml:space="preserve"> For this reason, I am specifically considering </w:t>
      </w:r>
      <w:r>
        <w:rPr>
          <w:rFonts w:cs="Times New Roman" w:ascii="Times New Roman" w:hAnsi="Times New Roman"/>
          <w:b/>
          <w:bCs/>
          <w:color w:val="0070C0"/>
        </w:rPr>
        <w:t>Dr. Hannah,</w:t>
      </w:r>
      <w:r>
        <w:rPr>
          <w:rFonts w:cs="Times New Roman" w:ascii="Times New Roman" w:hAnsi="Times New Roman"/>
          <w:color w:val="0070C0"/>
        </w:rPr>
        <w:t xml:space="preserve"> with whom I’ve worked closely, as well as other scientists or collaborators who have been involved in various projects with me.</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b/>
          <w:b/>
          <w:bCs/>
          <w:lang w:val="en-GB"/>
        </w:rPr>
      </w:pPr>
      <w:r>
        <w:rPr>
          <w:rFonts w:cs="Times New Roman" w:ascii="Times New Roman" w:hAnsi="Times New Roman"/>
          <w:b/>
          <w:bCs/>
          <w:lang w:val="en-GB"/>
        </w:rPr>
        <w:t>Development of CV, research summary, etc.</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 xml:space="preserve">As I develop my </w:t>
      </w:r>
      <w:r>
        <w:rPr>
          <w:rFonts w:cs="Times New Roman" w:ascii="Times New Roman" w:hAnsi="Times New Roman"/>
          <w:color w:val="0070C0"/>
        </w:rPr>
        <w:t>CV.........</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Other actions to facilitate the move to your next position </w:t>
      </w:r>
      <w:r>
        <w:rPr>
          <w:rFonts w:cs="Times New Roman" w:ascii="Times New Roman" w:hAnsi="Times New Roman"/>
          <w:lang w:val="en-GB"/>
        </w:rPr>
        <w:t>(e.g. attending career seminars, informational interviews, networking)</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To prepare for my next career steps, I’</w:t>
      </w:r>
      <w:r>
        <w:rPr>
          <w:rFonts w:cs="Times New Roman" w:ascii="Times New Roman" w:hAnsi="Times New Roman"/>
          <w:color w:val="0070C0"/>
        </w:rPr>
        <w:t>ve to....</w:t>
      </w:r>
      <w:r>
        <w:rPr>
          <w:rFonts w:cs="Times New Roman" w:ascii="Times New Roman" w:hAnsi="Times New Roman"/>
          <w:color w:val="0070C0"/>
        </w:rPr>
        <w: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3" w:hanging="360"/>
      </w:pPr>
      <w:rPr/>
    </w:lvl>
    <w:lvl w:ilvl="1">
      <w:start w:val="1"/>
      <w:numFmt w:val="lowerLetter"/>
      <w:lvlText w:val="%2."/>
      <w:lvlJc w:val="left"/>
      <w:pPr>
        <w:tabs>
          <w:tab w:val="num" w:pos="0"/>
        </w:tabs>
        <w:ind w:left="1083" w:hanging="360"/>
      </w:pPr>
      <w:rPr/>
    </w:lvl>
    <w:lvl w:ilvl="2">
      <w:start w:val="1"/>
      <w:numFmt w:val="lowerRoman"/>
      <w:lvlText w:val="%3."/>
      <w:lvlJc w:val="right"/>
      <w:pPr>
        <w:tabs>
          <w:tab w:val="num" w:pos="0"/>
        </w:tabs>
        <w:ind w:left="1803" w:hanging="180"/>
      </w:pPr>
      <w:rPr/>
    </w:lvl>
    <w:lvl w:ilvl="3">
      <w:start w:val="1"/>
      <w:numFmt w:val="decimal"/>
      <w:lvlText w:val="%4."/>
      <w:lvlJc w:val="left"/>
      <w:pPr>
        <w:tabs>
          <w:tab w:val="num" w:pos="0"/>
        </w:tabs>
        <w:ind w:left="2523" w:hanging="360"/>
      </w:pPr>
      <w:rPr/>
    </w:lvl>
    <w:lvl w:ilvl="4">
      <w:start w:val="1"/>
      <w:numFmt w:val="lowerLetter"/>
      <w:lvlText w:val="%5."/>
      <w:lvlJc w:val="left"/>
      <w:pPr>
        <w:tabs>
          <w:tab w:val="num" w:pos="0"/>
        </w:tabs>
        <w:ind w:left="3243" w:hanging="360"/>
      </w:pPr>
      <w:rPr/>
    </w:lvl>
    <w:lvl w:ilvl="5">
      <w:start w:val="1"/>
      <w:numFmt w:val="lowerRoman"/>
      <w:lvlText w:val="%6."/>
      <w:lvlJc w:val="right"/>
      <w:pPr>
        <w:tabs>
          <w:tab w:val="num" w:pos="0"/>
        </w:tabs>
        <w:ind w:left="3963" w:hanging="180"/>
      </w:pPr>
      <w:rPr/>
    </w:lvl>
    <w:lvl w:ilvl="6">
      <w:start w:val="1"/>
      <w:numFmt w:val="decimal"/>
      <w:lvlText w:val="%7."/>
      <w:lvlJc w:val="left"/>
      <w:pPr>
        <w:tabs>
          <w:tab w:val="num" w:pos="0"/>
        </w:tabs>
        <w:ind w:left="4683" w:hanging="360"/>
      </w:pPr>
      <w:rPr/>
    </w:lvl>
    <w:lvl w:ilvl="7">
      <w:start w:val="1"/>
      <w:numFmt w:val="lowerLetter"/>
      <w:lvlText w:val="%8."/>
      <w:lvlJc w:val="left"/>
      <w:pPr>
        <w:tabs>
          <w:tab w:val="num" w:pos="0"/>
        </w:tabs>
        <w:ind w:left="5403" w:hanging="360"/>
      </w:pPr>
      <w:rPr/>
    </w:lvl>
    <w:lvl w:ilvl="8">
      <w:start w:val="1"/>
      <w:numFmt w:val="lowerRoman"/>
      <w:lvlText w:val="%9."/>
      <w:lvlJc w:val="right"/>
      <w:pPr>
        <w:tabs>
          <w:tab w:val="num" w:pos="0"/>
        </w:tabs>
        <w:ind w:left="6123"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3" w:hanging="360"/>
      </w:pPr>
      <w:rPr/>
    </w:lvl>
    <w:lvl w:ilvl="1">
      <w:start w:val="1"/>
      <w:numFmt w:val="lowerLetter"/>
      <w:lvlText w:val="%2."/>
      <w:lvlJc w:val="left"/>
      <w:pPr>
        <w:tabs>
          <w:tab w:val="num" w:pos="0"/>
        </w:tabs>
        <w:ind w:left="1083" w:hanging="360"/>
      </w:pPr>
      <w:rPr/>
    </w:lvl>
    <w:lvl w:ilvl="2">
      <w:start w:val="1"/>
      <w:numFmt w:val="lowerRoman"/>
      <w:lvlText w:val="%3."/>
      <w:lvlJc w:val="right"/>
      <w:pPr>
        <w:tabs>
          <w:tab w:val="num" w:pos="0"/>
        </w:tabs>
        <w:ind w:left="1803" w:hanging="180"/>
      </w:pPr>
      <w:rPr/>
    </w:lvl>
    <w:lvl w:ilvl="3">
      <w:start w:val="1"/>
      <w:numFmt w:val="decimal"/>
      <w:lvlText w:val="%4."/>
      <w:lvlJc w:val="left"/>
      <w:pPr>
        <w:tabs>
          <w:tab w:val="num" w:pos="0"/>
        </w:tabs>
        <w:ind w:left="2523" w:hanging="360"/>
      </w:pPr>
      <w:rPr/>
    </w:lvl>
    <w:lvl w:ilvl="4">
      <w:start w:val="1"/>
      <w:numFmt w:val="lowerLetter"/>
      <w:lvlText w:val="%5."/>
      <w:lvlJc w:val="left"/>
      <w:pPr>
        <w:tabs>
          <w:tab w:val="num" w:pos="0"/>
        </w:tabs>
        <w:ind w:left="3243" w:hanging="360"/>
      </w:pPr>
      <w:rPr/>
    </w:lvl>
    <w:lvl w:ilvl="5">
      <w:start w:val="1"/>
      <w:numFmt w:val="lowerRoman"/>
      <w:lvlText w:val="%6."/>
      <w:lvlJc w:val="right"/>
      <w:pPr>
        <w:tabs>
          <w:tab w:val="num" w:pos="0"/>
        </w:tabs>
        <w:ind w:left="3963" w:hanging="180"/>
      </w:pPr>
      <w:rPr/>
    </w:lvl>
    <w:lvl w:ilvl="6">
      <w:start w:val="1"/>
      <w:numFmt w:val="decimal"/>
      <w:lvlText w:val="%7."/>
      <w:lvlJc w:val="left"/>
      <w:pPr>
        <w:tabs>
          <w:tab w:val="num" w:pos="0"/>
        </w:tabs>
        <w:ind w:left="4683" w:hanging="360"/>
      </w:pPr>
      <w:rPr/>
    </w:lvl>
    <w:lvl w:ilvl="7">
      <w:start w:val="1"/>
      <w:numFmt w:val="lowerLetter"/>
      <w:lvlText w:val="%8."/>
      <w:lvlJc w:val="left"/>
      <w:pPr>
        <w:tabs>
          <w:tab w:val="num" w:pos="0"/>
        </w:tabs>
        <w:ind w:left="5403" w:hanging="360"/>
      </w:pPr>
      <w:rPr/>
    </w:lvl>
    <w:lvl w:ilvl="8">
      <w:start w:val="1"/>
      <w:numFmt w:val="lowerRoman"/>
      <w:lvlText w:val="%9."/>
      <w:lvlJc w:val="right"/>
      <w:pPr>
        <w:tabs>
          <w:tab w:val="num" w:pos="0"/>
        </w:tabs>
        <w:ind w:left="6123" w:hanging="180"/>
      </w:pPr>
      <w:rPr/>
    </w:lvl>
  </w:abstractNum>
  <w:abstractNum w:abstractNumId="6">
    <w:lvl w:ilvl="0">
      <w:start w:val="1"/>
      <w:numFmt w:val="bullet"/>
      <w:lvlText w:val=""/>
      <w:lvlJc w:val="left"/>
      <w:pPr>
        <w:tabs>
          <w:tab w:val="num" w:pos="0"/>
        </w:tabs>
        <w:ind w:left="726" w:hanging="360"/>
      </w:pPr>
      <w:rPr>
        <w:rFonts w:ascii="Symbol" w:hAnsi="Symbol" w:cs="Symbol" w:hint="default"/>
      </w:rPr>
    </w:lvl>
    <w:lvl w:ilvl="1">
      <w:start w:val="1"/>
      <w:numFmt w:val="bullet"/>
      <w:lvlText w:val="o"/>
      <w:lvlJc w:val="left"/>
      <w:pPr>
        <w:tabs>
          <w:tab w:val="num" w:pos="0"/>
        </w:tabs>
        <w:ind w:left="1446" w:hanging="360"/>
      </w:pPr>
      <w:rPr>
        <w:rFonts w:ascii="Courier New" w:hAnsi="Courier New" w:cs="Courier New" w:hint="default"/>
      </w:rPr>
    </w:lvl>
    <w:lvl w:ilvl="2">
      <w:start w:val="1"/>
      <w:numFmt w:val="bullet"/>
      <w:lvlText w:val=""/>
      <w:lvlJc w:val="left"/>
      <w:pPr>
        <w:tabs>
          <w:tab w:val="num" w:pos="0"/>
        </w:tabs>
        <w:ind w:left="2166" w:hanging="360"/>
      </w:pPr>
      <w:rPr>
        <w:rFonts w:ascii="Wingdings" w:hAnsi="Wingdings" w:cs="Wingdings" w:hint="default"/>
      </w:rPr>
    </w:lvl>
    <w:lvl w:ilvl="3">
      <w:start w:val="1"/>
      <w:numFmt w:val="bullet"/>
      <w:lvlText w:val=""/>
      <w:lvlJc w:val="left"/>
      <w:pPr>
        <w:tabs>
          <w:tab w:val="num" w:pos="0"/>
        </w:tabs>
        <w:ind w:left="2886" w:hanging="360"/>
      </w:pPr>
      <w:rPr>
        <w:rFonts w:ascii="Symbol" w:hAnsi="Symbol" w:cs="Symbol" w:hint="default"/>
      </w:rPr>
    </w:lvl>
    <w:lvl w:ilvl="4">
      <w:start w:val="1"/>
      <w:numFmt w:val="bullet"/>
      <w:lvlText w:val="o"/>
      <w:lvlJc w:val="left"/>
      <w:pPr>
        <w:tabs>
          <w:tab w:val="num" w:pos="0"/>
        </w:tabs>
        <w:ind w:left="3606" w:hanging="360"/>
      </w:pPr>
      <w:rPr>
        <w:rFonts w:ascii="Courier New" w:hAnsi="Courier New" w:cs="Courier New" w:hint="default"/>
      </w:rPr>
    </w:lvl>
    <w:lvl w:ilvl="5">
      <w:start w:val="1"/>
      <w:numFmt w:val="bullet"/>
      <w:lvlText w:val=""/>
      <w:lvlJc w:val="left"/>
      <w:pPr>
        <w:tabs>
          <w:tab w:val="num" w:pos="0"/>
        </w:tabs>
        <w:ind w:left="4326" w:hanging="360"/>
      </w:pPr>
      <w:rPr>
        <w:rFonts w:ascii="Wingdings" w:hAnsi="Wingdings" w:cs="Wingdings" w:hint="default"/>
      </w:rPr>
    </w:lvl>
    <w:lvl w:ilvl="6">
      <w:start w:val="1"/>
      <w:numFmt w:val="bullet"/>
      <w:lvlText w:val=""/>
      <w:lvlJc w:val="left"/>
      <w:pPr>
        <w:tabs>
          <w:tab w:val="num" w:pos="0"/>
        </w:tabs>
        <w:ind w:left="5046" w:hanging="360"/>
      </w:pPr>
      <w:rPr>
        <w:rFonts w:ascii="Symbol" w:hAnsi="Symbol" w:cs="Symbol" w:hint="default"/>
      </w:rPr>
    </w:lvl>
    <w:lvl w:ilvl="7">
      <w:start w:val="1"/>
      <w:numFmt w:val="bullet"/>
      <w:lvlText w:val="o"/>
      <w:lvlJc w:val="left"/>
      <w:pPr>
        <w:tabs>
          <w:tab w:val="num" w:pos="0"/>
        </w:tabs>
        <w:ind w:left="5766" w:hanging="360"/>
      </w:pPr>
      <w:rPr>
        <w:rFonts w:ascii="Courier New" w:hAnsi="Courier New" w:cs="Courier New" w:hint="default"/>
      </w:rPr>
    </w:lvl>
    <w:lvl w:ilvl="8">
      <w:start w:val="1"/>
      <w:numFmt w:val="bullet"/>
      <w:lvlText w:val=""/>
      <w:lvlJc w:val="left"/>
      <w:pPr>
        <w:tabs>
          <w:tab w:val="num" w:pos="0"/>
        </w:tabs>
        <w:ind w:left="6486" w:hanging="360"/>
      </w:pPr>
      <w:rPr>
        <w:rFonts w:ascii="Wingdings" w:hAnsi="Wingdings" w:cs="Wingdings" w:hint="default"/>
      </w:rPr>
    </w:lvl>
  </w:abstractNum>
  <w:abstractNum w:abstractNumId="7">
    <w:lvl w:ilvl="0">
      <w:start w:val="1"/>
      <w:numFmt w:val="bullet"/>
      <w:lvlText w:val=""/>
      <w:lvlJc w:val="left"/>
      <w:pPr>
        <w:tabs>
          <w:tab w:val="num" w:pos="0"/>
        </w:tabs>
        <w:ind w:left="723" w:hanging="360"/>
      </w:pPr>
      <w:rPr>
        <w:rFonts w:ascii="Symbol" w:hAnsi="Symbol" w:cs="Symbol" w:hint="default"/>
      </w:rPr>
    </w:lvl>
    <w:lvl w:ilvl="1">
      <w:start w:val="1"/>
      <w:numFmt w:val="bullet"/>
      <w:lvlText w:val="o"/>
      <w:lvlJc w:val="left"/>
      <w:pPr>
        <w:tabs>
          <w:tab w:val="num" w:pos="0"/>
        </w:tabs>
        <w:ind w:left="1443" w:hanging="360"/>
      </w:pPr>
      <w:rPr>
        <w:rFonts w:ascii="Courier New" w:hAnsi="Courier New" w:cs="Courier New" w:hint="default"/>
      </w:rPr>
    </w:lvl>
    <w:lvl w:ilvl="2">
      <w:start w:val="1"/>
      <w:numFmt w:val="bullet"/>
      <w:lvlText w:val=""/>
      <w:lvlJc w:val="left"/>
      <w:pPr>
        <w:tabs>
          <w:tab w:val="num" w:pos="0"/>
        </w:tabs>
        <w:ind w:left="2163" w:hanging="360"/>
      </w:pPr>
      <w:rPr>
        <w:rFonts w:ascii="Wingdings" w:hAnsi="Wingdings" w:cs="Wingdings" w:hint="default"/>
      </w:rPr>
    </w:lvl>
    <w:lvl w:ilvl="3">
      <w:start w:val="1"/>
      <w:numFmt w:val="bullet"/>
      <w:lvlText w:val=""/>
      <w:lvlJc w:val="left"/>
      <w:pPr>
        <w:tabs>
          <w:tab w:val="num" w:pos="0"/>
        </w:tabs>
        <w:ind w:left="2883" w:hanging="360"/>
      </w:pPr>
      <w:rPr>
        <w:rFonts w:ascii="Symbol" w:hAnsi="Symbol" w:cs="Symbol" w:hint="default"/>
      </w:rPr>
    </w:lvl>
    <w:lvl w:ilvl="4">
      <w:start w:val="1"/>
      <w:numFmt w:val="bullet"/>
      <w:lvlText w:val="o"/>
      <w:lvlJc w:val="left"/>
      <w:pPr>
        <w:tabs>
          <w:tab w:val="num" w:pos="0"/>
        </w:tabs>
        <w:ind w:left="3603" w:hanging="360"/>
      </w:pPr>
      <w:rPr>
        <w:rFonts w:ascii="Courier New" w:hAnsi="Courier New" w:cs="Courier New" w:hint="default"/>
      </w:rPr>
    </w:lvl>
    <w:lvl w:ilvl="5">
      <w:start w:val="1"/>
      <w:numFmt w:val="bullet"/>
      <w:lvlText w:val=""/>
      <w:lvlJc w:val="left"/>
      <w:pPr>
        <w:tabs>
          <w:tab w:val="num" w:pos="0"/>
        </w:tabs>
        <w:ind w:left="4323" w:hanging="360"/>
      </w:pPr>
      <w:rPr>
        <w:rFonts w:ascii="Wingdings" w:hAnsi="Wingdings" w:cs="Wingdings" w:hint="default"/>
      </w:rPr>
    </w:lvl>
    <w:lvl w:ilvl="6">
      <w:start w:val="1"/>
      <w:numFmt w:val="bullet"/>
      <w:lvlText w:val=""/>
      <w:lvlJc w:val="left"/>
      <w:pPr>
        <w:tabs>
          <w:tab w:val="num" w:pos="0"/>
        </w:tabs>
        <w:ind w:left="5043" w:hanging="360"/>
      </w:pPr>
      <w:rPr>
        <w:rFonts w:ascii="Symbol" w:hAnsi="Symbol" w:cs="Symbol" w:hint="default"/>
      </w:rPr>
    </w:lvl>
    <w:lvl w:ilvl="7">
      <w:start w:val="1"/>
      <w:numFmt w:val="bullet"/>
      <w:lvlText w:val="o"/>
      <w:lvlJc w:val="left"/>
      <w:pPr>
        <w:tabs>
          <w:tab w:val="num" w:pos="0"/>
        </w:tabs>
        <w:ind w:left="5763" w:hanging="360"/>
      </w:pPr>
      <w:rPr>
        <w:rFonts w:ascii="Courier New" w:hAnsi="Courier New" w:cs="Courier New" w:hint="default"/>
      </w:rPr>
    </w:lvl>
    <w:lvl w:ilvl="8">
      <w:start w:val="1"/>
      <w:numFmt w:val="bullet"/>
      <w:lvlText w:val=""/>
      <w:lvlJc w:val="left"/>
      <w:pPr>
        <w:tabs>
          <w:tab w:val="num" w:pos="0"/>
        </w:tabs>
        <w:ind w:left="6483" w:hanging="360"/>
      </w:pPr>
      <w:rPr>
        <w:rFonts w:ascii="Wingdings" w:hAnsi="Wingdings" w:cs="Wingdings" w:hint="default"/>
      </w:rPr>
    </w:lvl>
  </w:abstractNum>
  <w:abstractNum w:abstractNumId="8">
    <w:lvl w:ilvl="0">
      <w:start w:val="1"/>
      <w:numFmt w:val="bullet"/>
      <w:lvlText w:val=""/>
      <w:lvlJc w:val="left"/>
      <w:pPr>
        <w:tabs>
          <w:tab w:val="num" w:pos="0"/>
        </w:tabs>
        <w:ind w:left="723" w:hanging="360"/>
      </w:pPr>
      <w:rPr>
        <w:rFonts w:ascii="Symbol" w:hAnsi="Symbol" w:cs="Symbol" w:hint="default"/>
      </w:rPr>
    </w:lvl>
    <w:lvl w:ilvl="1">
      <w:start w:val="1"/>
      <w:numFmt w:val="bullet"/>
      <w:lvlText w:val="o"/>
      <w:lvlJc w:val="left"/>
      <w:pPr>
        <w:tabs>
          <w:tab w:val="num" w:pos="0"/>
        </w:tabs>
        <w:ind w:left="1443" w:hanging="360"/>
      </w:pPr>
      <w:rPr>
        <w:rFonts w:ascii="Courier New" w:hAnsi="Courier New" w:cs="Courier New" w:hint="default"/>
      </w:rPr>
    </w:lvl>
    <w:lvl w:ilvl="2">
      <w:start w:val="1"/>
      <w:numFmt w:val="bullet"/>
      <w:lvlText w:val=""/>
      <w:lvlJc w:val="left"/>
      <w:pPr>
        <w:tabs>
          <w:tab w:val="num" w:pos="0"/>
        </w:tabs>
        <w:ind w:left="2163" w:hanging="360"/>
      </w:pPr>
      <w:rPr>
        <w:rFonts w:ascii="Wingdings" w:hAnsi="Wingdings" w:cs="Wingdings" w:hint="default"/>
      </w:rPr>
    </w:lvl>
    <w:lvl w:ilvl="3">
      <w:start w:val="1"/>
      <w:numFmt w:val="bullet"/>
      <w:lvlText w:val=""/>
      <w:lvlJc w:val="left"/>
      <w:pPr>
        <w:tabs>
          <w:tab w:val="num" w:pos="0"/>
        </w:tabs>
        <w:ind w:left="2883" w:hanging="360"/>
      </w:pPr>
      <w:rPr>
        <w:rFonts w:ascii="Symbol" w:hAnsi="Symbol" w:cs="Symbol" w:hint="default"/>
      </w:rPr>
    </w:lvl>
    <w:lvl w:ilvl="4">
      <w:start w:val="1"/>
      <w:numFmt w:val="bullet"/>
      <w:lvlText w:val="o"/>
      <w:lvlJc w:val="left"/>
      <w:pPr>
        <w:tabs>
          <w:tab w:val="num" w:pos="0"/>
        </w:tabs>
        <w:ind w:left="3603" w:hanging="360"/>
      </w:pPr>
      <w:rPr>
        <w:rFonts w:ascii="Courier New" w:hAnsi="Courier New" w:cs="Courier New" w:hint="default"/>
      </w:rPr>
    </w:lvl>
    <w:lvl w:ilvl="5">
      <w:start w:val="1"/>
      <w:numFmt w:val="bullet"/>
      <w:lvlText w:val=""/>
      <w:lvlJc w:val="left"/>
      <w:pPr>
        <w:tabs>
          <w:tab w:val="num" w:pos="0"/>
        </w:tabs>
        <w:ind w:left="4323" w:hanging="360"/>
      </w:pPr>
      <w:rPr>
        <w:rFonts w:ascii="Wingdings" w:hAnsi="Wingdings" w:cs="Wingdings" w:hint="default"/>
      </w:rPr>
    </w:lvl>
    <w:lvl w:ilvl="6">
      <w:start w:val="1"/>
      <w:numFmt w:val="bullet"/>
      <w:lvlText w:val=""/>
      <w:lvlJc w:val="left"/>
      <w:pPr>
        <w:tabs>
          <w:tab w:val="num" w:pos="0"/>
        </w:tabs>
        <w:ind w:left="5043" w:hanging="360"/>
      </w:pPr>
      <w:rPr>
        <w:rFonts w:ascii="Symbol" w:hAnsi="Symbol" w:cs="Symbol" w:hint="default"/>
      </w:rPr>
    </w:lvl>
    <w:lvl w:ilvl="7">
      <w:start w:val="1"/>
      <w:numFmt w:val="bullet"/>
      <w:lvlText w:val="o"/>
      <w:lvlJc w:val="left"/>
      <w:pPr>
        <w:tabs>
          <w:tab w:val="num" w:pos="0"/>
        </w:tabs>
        <w:ind w:left="5763" w:hanging="360"/>
      </w:pPr>
      <w:rPr>
        <w:rFonts w:ascii="Courier New" w:hAnsi="Courier New" w:cs="Courier New" w:hint="default"/>
      </w:rPr>
    </w:lvl>
    <w:lvl w:ilvl="8">
      <w:start w:val="1"/>
      <w:numFmt w:val="bullet"/>
      <w:lvlText w:val=""/>
      <w:lvlJc w:val="left"/>
      <w:pPr>
        <w:tabs>
          <w:tab w:val="num" w:pos="0"/>
        </w:tabs>
        <w:ind w:left="6483"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863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863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863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863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863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863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863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863d9"/>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863d9"/>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863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863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863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863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863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863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863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863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863d9"/>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7863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863d9"/>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863d9"/>
    <w:rPr>
      <w:i/>
      <w:iCs/>
      <w:color w:val="404040" w:themeColor="text1" w:themeTint="bf"/>
    </w:rPr>
  </w:style>
  <w:style w:type="character" w:styleId="IntenseEmphasis">
    <w:name w:val="Intense Emphasis"/>
    <w:basedOn w:val="DefaultParagraphFont"/>
    <w:uiPriority w:val="21"/>
    <w:qFormat/>
    <w:rsid w:val="007863d9"/>
    <w:rPr>
      <w:i/>
      <w:iCs/>
      <w:color w:val="0F4761" w:themeColor="accent1" w:themeShade="bf"/>
    </w:rPr>
  </w:style>
  <w:style w:type="character" w:styleId="IntenseQuoteChar" w:customStyle="1">
    <w:name w:val="Intense Quote Char"/>
    <w:basedOn w:val="DefaultParagraphFont"/>
    <w:link w:val="IntenseQuote"/>
    <w:uiPriority w:val="30"/>
    <w:qFormat/>
    <w:rsid w:val="007863d9"/>
    <w:rPr>
      <w:i/>
      <w:iCs/>
      <w:color w:val="0F4761" w:themeColor="accent1" w:themeShade="bf"/>
    </w:rPr>
  </w:style>
  <w:style w:type="character" w:styleId="IntenseReference">
    <w:name w:val="Intense Reference"/>
    <w:basedOn w:val="DefaultParagraphFont"/>
    <w:uiPriority w:val="32"/>
    <w:qFormat/>
    <w:rsid w:val="007863d9"/>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863d9"/>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863d9"/>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863d9"/>
    <w:pPr>
      <w:spacing w:before="160" w:after="160"/>
      <w:jc w:val="center"/>
    </w:pPr>
    <w:rPr>
      <w:i/>
      <w:iCs/>
      <w:color w:val="404040" w:themeColor="text1" w:themeTint="bf"/>
    </w:rPr>
  </w:style>
  <w:style w:type="paragraph" w:styleId="ListParagraph">
    <w:name w:val="List Paragraph"/>
    <w:basedOn w:val="Normal"/>
    <w:uiPriority w:val="34"/>
    <w:qFormat/>
    <w:rsid w:val="007863d9"/>
    <w:pPr>
      <w:spacing w:before="0" w:after="0"/>
      <w:ind w:left="720" w:hanging="0"/>
      <w:contextualSpacing/>
    </w:pPr>
    <w:rPr/>
  </w:style>
  <w:style w:type="paragraph" w:styleId="IntenseQuote">
    <w:name w:val="Intense Quote"/>
    <w:basedOn w:val="Normal"/>
    <w:next w:val="Normal"/>
    <w:link w:val="IntenseQuoteChar"/>
    <w:uiPriority w:val="30"/>
    <w:qFormat/>
    <w:rsid w:val="007863d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1929</TotalTime>
  <Application>LibreOffice/7.3.7.2$Linux_X86_64 LibreOffice_project/30$Build-2</Application>
  <AppVersion>15.0000</AppVersion>
  <Pages>5</Pages>
  <Words>1108</Words>
  <Characters>6103</Characters>
  <CharactersWithSpaces>7133</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2024-09-09T04:29:00Z</dcterms:created>
  <dc:creator>HANNAH MARY THOMAS T</dc:creator>
  <dc:description/>
  <dc:language>en-IN</dc:language>
  <cp:lastModifiedBy/>
  <dcterms:modified xsi:type="dcterms:W3CDTF">2026-01-16T11:11:24Z</dcterms:modified>
  <cp:revision>116</cp:revision>
  <dc:subject/>
  <dc:title/>
</cp:coreProperties>
</file>

<file path=docProps/custom.xml><?xml version="1.0" encoding="utf-8"?>
<Properties xmlns="http://schemas.openxmlformats.org/officeDocument/2006/custom-properties" xmlns:vt="http://schemas.openxmlformats.org/officeDocument/2006/docPropsVTypes"/>
</file>