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Apostrophe-Sign Audit — GPT-5.6-sol (Phase 1e, literal)</w:t>
      </w:r>
    </w:p>
    <w:p>
      <w:r>
        <w:rPr>
          <w:b/>
          <w:i w:val="0"/>
        </w:rPr>
        <w:t xml:space="preserve">Scans: </w:t>
      </w:r>
      <w:r>
        <w:rPr>
          <w:b w:val="0"/>
          <w:i w:val="0"/>
        </w:rPr>
        <w:t xml:space="preserve">FN-0001 – FN-0026 (26)   </w:t>
      </w:r>
      <w:r>
        <w:rPr>
          <w:b/>
          <w:i w:val="0"/>
        </w:rPr>
        <w:t xml:space="preserve">Source: </w:t>
      </w:r>
      <w:r>
        <w:rPr>
          <w:b w:val="0"/>
          <w:i w:val="0"/>
        </w:rPr>
        <w:t>Phase 2 literal .txt</w:t>
      </w:r>
    </w:p>
    <w:p>
      <w:r>
        <w:rPr>
          <w:b w:val="0"/>
          <w:i/>
        </w:rPr>
        <w:t xml:space="preserve">Every word containing an apostrophe-like sign is listed per scan, in order of appearance, with its page line number and each sign's codepoint + Unicode name. The sign is shown </w:t>
      </w:r>
      <w:r>
        <w:rPr>
          <w:b/>
          <w:i/>
          <w:color w:val="C0392B"/>
        </w:rPr>
        <w:t>in bold red</w:t>
      </w:r>
      <w:r>
        <w:rPr>
          <w:b w:val="0"/>
          <w:i/>
        </w:rPr>
        <w:t xml:space="preserve"> inside the word so mis-substitutions (a plain apostrophe rendered as a special sign, or vice versa) are easy to spot.</w:t>
      </w:r>
    </w:p>
    <w:p>
      <w:r>
        <w:rPr>
          <w:b/>
          <w:i w:val="0"/>
        </w:rPr>
        <w:t>Signs tracked &amp; total occurrences: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Codepoint</w:t>
            </w:r>
          </w:p>
        </w:tc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Unicode name</w:t>
            </w:r>
          </w:p>
        </w:tc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</w:p>
        </w:tc>
        <w:tc>
          <w:tcPr>
            <w:tcW w:type="dxa" w:w="2160"/>
          </w:tcPr>
          <w:p>
            <w:r>
              <w:t>U+0027</w:t>
            </w:r>
          </w:p>
        </w:tc>
        <w:tc>
          <w:tcPr>
            <w:tcW w:type="dxa" w:w="2160"/>
          </w:tcPr>
          <w:p>
            <w:r>
              <w:t>APOSTROPHE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`</w:t>
            </w:r>
          </w:p>
        </w:tc>
        <w:tc>
          <w:tcPr>
            <w:tcW w:type="dxa" w:w="2160"/>
          </w:tcPr>
          <w:p>
            <w:r>
              <w:t>U+0060</w:t>
            </w:r>
          </w:p>
        </w:tc>
        <w:tc>
          <w:tcPr>
            <w:tcW w:type="dxa" w:w="2160"/>
          </w:tcPr>
          <w:p>
            <w:r>
              <w:t>GRAVE ACCENT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2160"/>
          </w:tcPr>
          <w:p>
            <w:r>
              <w:t>U+2018</w:t>
            </w:r>
          </w:p>
        </w:tc>
        <w:tc>
          <w:tcPr>
            <w:tcW w:type="dxa" w:w="2160"/>
          </w:tcPr>
          <w:p>
            <w:r>
              <w:t>LEFT SINGLE QUOTATION MARK</w:t>
            </w:r>
          </w:p>
        </w:tc>
        <w:tc>
          <w:tcPr>
            <w:tcW w:type="dxa" w:w="2160"/>
          </w:tcPr>
          <w:p>
            <w:r>
              <w:t>436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</w:p>
        </w:tc>
        <w:tc>
          <w:tcPr>
            <w:tcW w:type="dxa" w:w="2160"/>
          </w:tcPr>
          <w:p>
            <w:r>
              <w:t>U+2019</w:t>
            </w:r>
          </w:p>
        </w:tc>
        <w:tc>
          <w:tcPr>
            <w:tcW w:type="dxa" w:w="2160"/>
          </w:tcPr>
          <w:p>
            <w:r>
              <w:t>RIGHT SINGLE QUOTATION MARK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r>
        <w:rPr>
          <w:b/>
          <w:i w:val="0"/>
        </w:rPr>
        <w:t>Total words flagged across all 26 scans: 603</w:t>
      </w:r>
    </w:p>
    <w:p>
      <w:pPr>
        <w:pStyle w:val="Heading1"/>
      </w:pPr>
      <w:r>
        <w:rPr>
          <w:color w:val="2C3E50"/>
        </w:rPr>
        <w:t>FN-0001 — 20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Ḥ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FN-0002 — 27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"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FN-0003 — 24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ḥ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ḥ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ḥ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ḅ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FN-0004 — 42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ḍ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̄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;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ḍ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̄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FN-0005 — 24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̄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ḥ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FN-0006 — 18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Ṣ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ḥ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FN-0007 — 20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ṣ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Ṣ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ḥ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FN-0008 — 53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"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"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"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"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"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FN-0009 — 18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q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ḍ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̄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ḍ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̄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FN-0010 — 17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"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"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FN-0011 — 4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]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FN-0012 — 17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ḅ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FN-0013 — 22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FN-0014 — 20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;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ḍ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FN-0015 — 19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  (×2)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ḥ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Ḍ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̄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FN-0016 — 26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FN-0017 — 37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’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’  </w:t>
            </w:r>
            <w:r>
              <w:rPr>
                <w:b w:val="0"/>
                <w:i w:val="0"/>
                <w:sz w:val="18"/>
              </w:rPr>
              <w:t>U+2019  RIGHT SINGLE QUOTATION MARK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FN-0018 — 19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FN-0019 — 21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Ḥ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;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FN-0020 — 16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ḅ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ḍ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̄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FN-0021 — 18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ḍ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̄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FN-0022 — 26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ū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FN-0023 — 19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ṭ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`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`  </w:t>
            </w:r>
            <w:r>
              <w:rPr>
                <w:b w:val="0"/>
                <w:i w:val="0"/>
                <w:sz w:val="18"/>
              </w:rPr>
              <w:t>U+0060  GRAVE ACCENT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FN-0024 — 34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ṣ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: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ḅ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ḅ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ḅ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ḅ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ḅ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</w:tbl>
    <w:p>
      <w:pPr>
        <w:pStyle w:val="Heading1"/>
      </w:pPr>
      <w:r>
        <w:rPr>
          <w:color w:val="2C3E50"/>
        </w:rPr>
        <w:t>FN-0025 — 24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ē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x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x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o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ī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x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p>
      <w:pPr>
        <w:pStyle w:val="Heading1"/>
      </w:pPr>
      <w:r>
        <w:rPr>
          <w:color w:val="2C3E50"/>
        </w:rPr>
        <w:t>FN-0026 — 18 word(s)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3312"/>
        <w:gridCol w:w="6048"/>
      </w:tblGrid>
      <w:tr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Word</w:t>
            </w:r>
          </w:p>
        </w:tc>
        <w:tc>
          <w:tcPr>
            <w:tcW w:type="dxa" w:w="2880"/>
            <w:shd w:val="clear" w:fill="2C3E50"/>
          </w:tcPr>
          <w:p>
            <w:r>
              <w:rPr>
                <w:b/>
                <w:color w:val="FFFFFF"/>
              </w:rPr>
              <w:t>Apostrophe-like sign(s)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g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̄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U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Ġ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θ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x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ś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x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x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ā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‘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‘  </w:t>
            </w:r>
            <w:r>
              <w:rPr>
                <w:b w:val="0"/>
                <w:i w:val="0"/>
                <w:sz w:val="18"/>
              </w:rPr>
              <w:t>U+2018  LEFT SINGLE QUOTATION MARK</w:t>
            </w:r>
          </w:p>
        </w:tc>
      </w:tr>
      <w:tr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</w:t>
            </w:r>
            <w:r>
              <w:rPr>
                <w:rFonts w:ascii="Times New Roman" w:hAnsi="Times New Roman"/>
                <w:b/>
                <w:i w:val="0"/>
                <w:color w:val="C0392B"/>
                <w:sz w:val="24"/>
              </w:rPr>
              <w:t>'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color w:val="C0392B"/>
                <w:sz w:val="22"/>
              </w:rPr>
              <w:t xml:space="preserve">'  </w:t>
            </w:r>
            <w:r>
              <w:rPr>
                <w:b w:val="0"/>
                <w:i w:val="0"/>
                <w:sz w:val="18"/>
              </w:rPr>
              <w:t>U+0027  APOSTROPHE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