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A0BA2" w14:textId="77777777" w:rsidR="00844E46" w:rsidRPr="00241D84" w:rsidRDefault="00586B07" w:rsidP="00844E46">
      <w:pPr>
        <w:rPr>
          <w:rFonts w:ascii="Arial" w:hAnsi="Arial" w:cs="Arial"/>
          <w:b/>
          <w:bCs/>
          <w:color w:val="000000" w:themeColor="text1"/>
          <w:sz w:val="20"/>
          <w:szCs w:val="20"/>
        </w:rPr>
      </w:pPr>
      <w:r w:rsidRPr="00241D84">
        <w:rPr>
          <w:rFonts w:ascii="Arial" w:hAnsi="Arial" w:cs="Arial"/>
          <w:b/>
          <w:bCs/>
          <w:color w:val="000000" w:themeColor="text1"/>
          <w:sz w:val="20"/>
          <w:szCs w:val="20"/>
        </w:rPr>
        <w:t xml:space="preserve">MONITORING AND EVALUATION, MANAGEMENT INFORMATION SYSTEM, AND KNOWLEDGE MANAGEMENT </w:t>
      </w:r>
    </w:p>
    <w:p w14:paraId="07EF8A5E" w14:textId="77777777" w:rsidR="00844E46" w:rsidRPr="00241D84" w:rsidRDefault="00844E46" w:rsidP="00844E46">
      <w:pPr>
        <w:rPr>
          <w:rFonts w:ascii="Arial" w:hAnsi="Arial" w:cs="Arial"/>
          <w:b/>
          <w:bCs/>
          <w:color w:val="000000" w:themeColor="text1"/>
          <w:sz w:val="20"/>
          <w:szCs w:val="20"/>
        </w:rPr>
      </w:pPr>
    </w:p>
    <w:p w14:paraId="7CF52AC9" w14:textId="77777777" w:rsidR="00844E46" w:rsidRPr="00241D84" w:rsidRDefault="003A5807" w:rsidP="0060455A">
      <w:pPr>
        <w:pStyle w:val="ListParagraph"/>
        <w:numPr>
          <w:ilvl w:val="0"/>
          <w:numId w:val="51"/>
        </w:numPr>
        <w:ind w:left="426" w:hanging="426"/>
        <w:rPr>
          <w:rFonts w:ascii="Arial" w:hAnsi="Arial" w:cs="Arial"/>
          <w:b/>
          <w:bCs/>
          <w:color w:val="000000" w:themeColor="text1"/>
          <w:sz w:val="20"/>
          <w:szCs w:val="20"/>
        </w:rPr>
      </w:pPr>
      <w:r w:rsidRPr="00241D84">
        <w:rPr>
          <w:rFonts w:ascii="Arial" w:hAnsi="Arial" w:cs="Arial"/>
          <w:b/>
          <w:bCs/>
          <w:color w:val="000000" w:themeColor="text1"/>
          <w:sz w:val="20"/>
          <w:szCs w:val="20"/>
        </w:rPr>
        <w:t xml:space="preserve">Project </w:t>
      </w:r>
      <w:r w:rsidR="004646A0" w:rsidRPr="00241D84">
        <w:rPr>
          <w:rFonts w:ascii="Arial" w:hAnsi="Arial" w:cs="Arial"/>
          <w:b/>
          <w:bCs/>
          <w:color w:val="000000" w:themeColor="text1"/>
          <w:sz w:val="20"/>
          <w:szCs w:val="20"/>
        </w:rPr>
        <w:t>Background</w:t>
      </w:r>
    </w:p>
    <w:p w14:paraId="5097D386" w14:textId="77777777" w:rsidR="00844E46" w:rsidRPr="00241D84" w:rsidRDefault="00844E46" w:rsidP="00844E46">
      <w:pPr>
        <w:pStyle w:val="ListParagraph"/>
        <w:ind w:left="426"/>
        <w:rPr>
          <w:rFonts w:ascii="Arial" w:hAnsi="Arial" w:cs="Arial"/>
          <w:b/>
          <w:bCs/>
          <w:color w:val="000000" w:themeColor="text1"/>
          <w:sz w:val="20"/>
          <w:szCs w:val="20"/>
        </w:rPr>
      </w:pPr>
    </w:p>
    <w:p w14:paraId="539C6806" w14:textId="05EFC3DF" w:rsidR="00844E46" w:rsidRPr="00241D84" w:rsidRDefault="000353B8" w:rsidP="0060455A">
      <w:pPr>
        <w:pStyle w:val="ListParagraph"/>
        <w:numPr>
          <w:ilvl w:val="1"/>
          <w:numId w:val="51"/>
        </w:numPr>
        <w:rPr>
          <w:rFonts w:ascii="Arial" w:hAnsi="Arial" w:cs="Arial"/>
          <w:b/>
          <w:bCs/>
          <w:color w:val="000000" w:themeColor="text1"/>
          <w:sz w:val="20"/>
          <w:szCs w:val="20"/>
        </w:rPr>
      </w:pPr>
      <w:r w:rsidRPr="00241D84">
        <w:rPr>
          <w:rFonts w:ascii="Arial" w:hAnsi="Arial" w:cs="Arial"/>
          <w:color w:val="000000" w:themeColor="text1"/>
          <w:sz w:val="20"/>
          <w:szCs w:val="20"/>
        </w:rPr>
        <w:t>Overview</w:t>
      </w:r>
    </w:p>
    <w:p w14:paraId="3336CDEF" w14:textId="59DB7821" w:rsidR="000353B8" w:rsidRPr="00241D84" w:rsidRDefault="000353B8" w:rsidP="0060455A">
      <w:pPr>
        <w:pStyle w:val="ListParagraph"/>
        <w:numPr>
          <w:ilvl w:val="1"/>
          <w:numId w:val="51"/>
        </w:numPr>
        <w:rPr>
          <w:rFonts w:ascii="Arial" w:hAnsi="Arial" w:cs="Arial"/>
          <w:b/>
          <w:bCs/>
          <w:color w:val="000000" w:themeColor="text1"/>
          <w:sz w:val="20"/>
          <w:szCs w:val="20"/>
        </w:rPr>
      </w:pPr>
      <w:r w:rsidRPr="00241D84">
        <w:rPr>
          <w:rFonts w:ascii="Arial" w:hAnsi="Arial" w:cs="Arial"/>
          <w:color w:val="000000" w:themeColor="text1"/>
          <w:sz w:val="20"/>
          <w:szCs w:val="20"/>
        </w:rPr>
        <w:t>Project Scope : Target Beneficiaries, Priority Commodities, Geographical Scope</w:t>
      </w:r>
    </w:p>
    <w:p w14:paraId="612D0183" w14:textId="77777777" w:rsidR="00035330" w:rsidRPr="00241D84" w:rsidRDefault="00035330" w:rsidP="00035330">
      <w:pPr>
        <w:pStyle w:val="ListParagraph"/>
        <w:ind w:left="806"/>
        <w:rPr>
          <w:rFonts w:ascii="Arial" w:hAnsi="Arial" w:cs="Arial"/>
          <w:color w:val="000000" w:themeColor="text1"/>
          <w:sz w:val="20"/>
          <w:szCs w:val="20"/>
        </w:rPr>
      </w:pPr>
    </w:p>
    <w:p w14:paraId="1959FA45" w14:textId="5550857E" w:rsidR="00356D8A" w:rsidRPr="00241D84" w:rsidRDefault="00356D8A" w:rsidP="0060455A">
      <w:pPr>
        <w:pStyle w:val="ListParagraph"/>
        <w:numPr>
          <w:ilvl w:val="0"/>
          <w:numId w:val="51"/>
        </w:numPr>
        <w:ind w:left="426" w:hanging="426"/>
        <w:rPr>
          <w:rFonts w:ascii="Arial" w:hAnsi="Arial" w:cs="Arial"/>
          <w:b/>
          <w:bCs/>
          <w:color w:val="000000" w:themeColor="text1"/>
          <w:sz w:val="20"/>
          <w:szCs w:val="20"/>
        </w:rPr>
      </w:pPr>
      <w:r w:rsidRPr="00241D84">
        <w:rPr>
          <w:rFonts w:ascii="Arial" w:hAnsi="Arial" w:cs="Arial"/>
          <w:b/>
          <w:bCs/>
          <w:color w:val="000000" w:themeColor="text1"/>
          <w:sz w:val="20"/>
          <w:szCs w:val="20"/>
        </w:rPr>
        <w:t xml:space="preserve">M&amp;E </w:t>
      </w:r>
      <w:r w:rsidR="00B86E44" w:rsidRPr="00241D84">
        <w:rPr>
          <w:rFonts w:ascii="Arial" w:hAnsi="Arial" w:cs="Arial"/>
          <w:b/>
          <w:bCs/>
          <w:color w:val="000000" w:themeColor="text1"/>
          <w:sz w:val="20"/>
          <w:szCs w:val="20"/>
        </w:rPr>
        <w:t>Guide</w:t>
      </w:r>
      <w:r w:rsidR="004E31EE" w:rsidRPr="00241D84">
        <w:rPr>
          <w:rFonts w:ascii="Arial" w:hAnsi="Arial" w:cs="Arial"/>
          <w:b/>
          <w:bCs/>
          <w:color w:val="000000" w:themeColor="text1"/>
          <w:sz w:val="20"/>
          <w:szCs w:val="20"/>
        </w:rPr>
        <w:t xml:space="preserve"> Overview</w:t>
      </w:r>
    </w:p>
    <w:p w14:paraId="4693D2E5" w14:textId="77777777" w:rsidR="00035330" w:rsidRPr="00241D84" w:rsidRDefault="00035330" w:rsidP="00035330">
      <w:pPr>
        <w:pStyle w:val="ListParagraph"/>
        <w:rPr>
          <w:rFonts w:ascii="Arial" w:hAnsi="Arial" w:cs="Arial"/>
          <w:color w:val="000000" w:themeColor="text1"/>
          <w:sz w:val="20"/>
          <w:szCs w:val="20"/>
        </w:rPr>
      </w:pPr>
    </w:p>
    <w:p w14:paraId="010C803F" w14:textId="4A94AEFD" w:rsidR="00844E46" w:rsidRPr="00241D84" w:rsidRDefault="00844E46" w:rsidP="0060455A">
      <w:pPr>
        <w:pStyle w:val="ListParagraph"/>
        <w:numPr>
          <w:ilvl w:val="1"/>
          <w:numId w:val="51"/>
        </w:numPr>
        <w:rPr>
          <w:rFonts w:ascii="Arial" w:hAnsi="Arial" w:cs="Arial"/>
          <w:color w:val="000000" w:themeColor="text1"/>
          <w:sz w:val="20"/>
          <w:szCs w:val="20"/>
        </w:rPr>
      </w:pPr>
      <w:r w:rsidRPr="00241D84">
        <w:rPr>
          <w:rFonts w:ascii="Arial" w:hAnsi="Arial" w:cs="Arial"/>
          <w:color w:val="000000" w:themeColor="text1"/>
          <w:sz w:val="20"/>
          <w:szCs w:val="20"/>
        </w:rPr>
        <w:t xml:space="preserve">Rationale </w:t>
      </w:r>
    </w:p>
    <w:p w14:paraId="2982DAA6" w14:textId="3B52665A" w:rsidR="00844E46" w:rsidRPr="00241D84" w:rsidRDefault="00844E46" w:rsidP="0060455A">
      <w:pPr>
        <w:pStyle w:val="ListParagraph"/>
        <w:numPr>
          <w:ilvl w:val="1"/>
          <w:numId w:val="51"/>
        </w:numPr>
        <w:rPr>
          <w:rFonts w:ascii="Arial" w:hAnsi="Arial" w:cs="Arial"/>
          <w:color w:val="000000" w:themeColor="text1"/>
          <w:sz w:val="20"/>
          <w:szCs w:val="20"/>
        </w:rPr>
      </w:pPr>
      <w:r w:rsidRPr="00241D84">
        <w:rPr>
          <w:rFonts w:ascii="Arial" w:hAnsi="Arial" w:cs="Arial"/>
          <w:color w:val="000000" w:themeColor="text1"/>
          <w:sz w:val="20"/>
          <w:szCs w:val="20"/>
        </w:rPr>
        <w:t>Objectives</w:t>
      </w:r>
    </w:p>
    <w:p w14:paraId="2A4D719E" w14:textId="027FEF50" w:rsidR="00356D8A" w:rsidRPr="00241D84" w:rsidRDefault="00035330" w:rsidP="0060455A">
      <w:pPr>
        <w:pStyle w:val="ListParagraph"/>
        <w:numPr>
          <w:ilvl w:val="1"/>
          <w:numId w:val="51"/>
        </w:numPr>
        <w:rPr>
          <w:rFonts w:ascii="Arial" w:hAnsi="Arial" w:cs="Arial"/>
          <w:color w:val="000000" w:themeColor="text1"/>
          <w:sz w:val="20"/>
          <w:szCs w:val="20"/>
        </w:rPr>
      </w:pPr>
      <w:r w:rsidRPr="00241D84">
        <w:rPr>
          <w:rFonts w:ascii="Arial" w:hAnsi="Arial" w:cs="Arial"/>
          <w:color w:val="000000" w:themeColor="text1"/>
          <w:sz w:val="20"/>
          <w:szCs w:val="20"/>
        </w:rPr>
        <w:t>Intended Users</w:t>
      </w:r>
    </w:p>
    <w:p w14:paraId="7108E101" w14:textId="77777777" w:rsidR="00356D8A" w:rsidRPr="00241D84" w:rsidRDefault="00356D8A" w:rsidP="00356D8A">
      <w:pPr>
        <w:pStyle w:val="ListParagraph"/>
        <w:ind w:left="806"/>
        <w:rPr>
          <w:rFonts w:ascii="Arial" w:hAnsi="Arial" w:cs="Arial"/>
          <w:color w:val="000000" w:themeColor="text1"/>
          <w:sz w:val="20"/>
          <w:szCs w:val="20"/>
        </w:rPr>
      </w:pPr>
    </w:p>
    <w:p w14:paraId="37EEDB6B" w14:textId="0D1E2558" w:rsidR="00844E46" w:rsidRPr="00241D84" w:rsidRDefault="00844E46" w:rsidP="0060455A">
      <w:pPr>
        <w:pStyle w:val="ListParagraph"/>
        <w:numPr>
          <w:ilvl w:val="0"/>
          <w:numId w:val="51"/>
        </w:numPr>
        <w:ind w:left="426" w:hanging="426"/>
        <w:rPr>
          <w:rFonts w:ascii="Arial" w:hAnsi="Arial" w:cs="Arial"/>
          <w:b/>
          <w:bCs/>
          <w:color w:val="000000" w:themeColor="text1"/>
          <w:sz w:val="20"/>
          <w:szCs w:val="20"/>
        </w:rPr>
      </w:pPr>
      <w:r w:rsidRPr="00241D84">
        <w:rPr>
          <w:rFonts w:ascii="Arial" w:hAnsi="Arial" w:cs="Arial"/>
          <w:b/>
          <w:bCs/>
          <w:color w:val="000000" w:themeColor="text1"/>
          <w:sz w:val="20"/>
          <w:szCs w:val="20"/>
        </w:rPr>
        <w:t>M&amp;E Tools</w:t>
      </w:r>
    </w:p>
    <w:p w14:paraId="10F47507" w14:textId="77777777" w:rsidR="00844E46" w:rsidRPr="00241D84" w:rsidRDefault="00844E46" w:rsidP="00844E46">
      <w:pPr>
        <w:pStyle w:val="ListParagraph"/>
        <w:ind w:left="426"/>
        <w:rPr>
          <w:rFonts w:ascii="Arial" w:hAnsi="Arial" w:cs="Arial"/>
          <w:color w:val="000000" w:themeColor="text1"/>
          <w:sz w:val="20"/>
          <w:szCs w:val="20"/>
        </w:rPr>
      </w:pPr>
    </w:p>
    <w:p w14:paraId="1316529F" w14:textId="1C966B72" w:rsidR="00035330" w:rsidRPr="00241D84" w:rsidRDefault="00356D8A" w:rsidP="0060455A">
      <w:pPr>
        <w:pStyle w:val="ListParagraph"/>
        <w:numPr>
          <w:ilvl w:val="1"/>
          <w:numId w:val="51"/>
        </w:numPr>
        <w:rPr>
          <w:rFonts w:ascii="Arial" w:hAnsi="Arial" w:cs="Arial"/>
          <w:color w:val="000000" w:themeColor="text1"/>
          <w:sz w:val="20"/>
          <w:szCs w:val="20"/>
        </w:rPr>
      </w:pPr>
      <w:r w:rsidRPr="00241D84">
        <w:rPr>
          <w:rFonts w:ascii="Arial" w:hAnsi="Arial" w:cs="Arial"/>
          <w:color w:val="000000" w:themeColor="text1"/>
          <w:sz w:val="20"/>
          <w:szCs w:val="20"/>
        </w:rPr>
        <w:t>Theory of Change</w:t>
      </w:r>
      <w:r w:rsidR="00035330" w:rsidRPr="00241D84">
        <w:rPr>
          <w:rFonts w:ascii="Arial" w:hAnsi="Arial" w:cs="Arial"/>
          <w:color w:val="000000" w:themeColor="text1"/>
          <w:sz w:val="20"/>
          <w:szCs w:val="20"/>
        </w:rPr>
        <w:t xml:space="preserve"> </w:t>
      </w:r>
    </w:p>
    <w:p w14:paraId="35C3BC40" w14:textId="2055B9DB" w:rsidR="00330BE0" w:rsidRPr="00241D84" w:rsidRDefault="00330BE0" w:rsidP="0060455A">
      <w:pPr>
        <w:pStyle w:val="ListParagraph"/>
        <w:numPr>
          <w:ilvl w:val="1"/>
          <w:numId w:val="51"/>
        </w:numPr>
        <w:rPr>
          <w:rFonts w:ascii="Arial" w:hAnsi="Arial" w:cs="Arial"/>
          <w:color w:val="000000" w:themeColor="text1"/>
          <w:sz w:val="20"/>
          <w:szCs w:val="20"/>
        </w:rPr>
      </w:pPr>
      <w:r w:rsidRPr="00241D84">
        <w:rPr>
          <w:rFonts w:ascii="Arial" w:hAnsi="Arial" w:cs="Arial"/>
          <w:color w:val="000000" w:themeColor="text1"/>
          <w:sz w:val="20"/>
          <w:szCs w:val="20"/>
        </w:rPr>
        <w:t>The Logical Framework</w:t>
      </w:r>
    </w:p>
    <w:p w14:paraId="2F7118D8" w14:textId="493B0C63" w:rsidR="00844E46" w:rsidRPr="00241D84" w:rsidRDefault="00035330" w:rsidP="0060455A">
      <w:pPr>
        <w:pStyle w:val="ListParagraph"/>
        <w:numPr>
          <w:ilvl w:val="1"/>
          <w:numId w:val="51"/>
        </w:numPr>
        <w:rPr>
          <w:rFonts w:ascii="Arial" w:hAnsi="Arial" w:cs="Arial"/>
          <w:color w:val="000000" w:themeColor="text1"/>
          <w:sz w:val="20"/>
          <w:szCs w:val="20"/>
        </w:rPr>
      </w:pPr>
      <w:r w:rsidRPr="00241D84">
        <w:rPr>
          <w:rFonts w:ascii="Arial" w:hAnsi="Arial" w:cs="Arial"/>
          <w:color w:val="000000" w:themeColor="text1"/>
          <w:sz w:val="20"/>
          <w:szCs w:val="20"/>
        </w:rPr>
        <w:t>M&amp;E Plan Matrix</w:t>
      </w:r>
    </w:p>
    <w:p w14:paraId="5F15CAB4" w14:textId="77777777" w:rsidR="00AF3936" w:rsidRPr="00241D84" w:rsidRDefault="00217DB2" w:rsidP="00942A40">
      <w:pPr>
        <w:pStyle w:val="ListParagraph"/>
        <w:numPr>
          <w:ilvl w:val="1"/>
          <w:numId w:val="51"/>
        </w:numPr>
        <w:rPr>
          <w:rFonts w:ascii="Arial" w:hAnsi="Arial" w:cs="Arial"/>
          <w:color w:val="000000" w:themeColor="text1"/>
          <w:sz w:val="20"/>
          <w:szCs w:val="20"/>
        </w:rPr>
      </w:pPr>
      <w:r w:rsidRPr="00241D84">
        <w:rPr>
          <w:rFonts w:ascii="Arial" w:hAnsi="Arial" w:cs="Arial"/>
          <w:color w:val="000000" w:themeColor="text1"/>
          <w:sz w:val="20"/>
          <w:szCs w:val="20"/>
        </w:rPr>
        <w:t xml:space="preserve">Reporting </w:t>
      </w:r>
      <w:r w:rsidR="00AF3936" w:rsidRPr="00241D84">
        <w:rPr>
          <w:rFonts w:ascii="Arial" w:hAnsi="Arial" w:cs="Arial"/>
          <w:color w:val="000000" w:themeColor="text1"/>
          <w:sz w:val="20"/>
          <w:szCs w:val="20"/>
        </w:rPr>
        <w:t>Forms</w:t>
      </w:r>
    </w:p>
    <w:p w14:paraId="2985F8F2" w14:textId="4FDCE0F0" w:rsidR="00217DB2" w:rsidRPr="00241D84" w:rsidRDefault="00AF3936" w:rsidP="00942A40">
      <w:pPr>
        <w:pStyle w:val="ListParagraph"/>
        <w:numPr>
          <w:ilvl w:val="1"/>
          <w:numId w:val="51"/>
        </w:numPr>
        <w:rPr>
          <w:rFonts w:ascii="Arial" w:hAnsi="Arial" w:cs="Arial"/>
          <w:color w:val="000000" w:themeColor="text1"/>
          <w:sz w:val="20"/>
          <w:szCs w:val="20"/>
        </w:rPr>
      </w:pPr>
      <w:r w:rsidRPr="00241D84">
        <w:rPr>
          <w:rFonts w:ascii="Arial" w:hAnsi="Arial" w:cs="Arial"/>
          <w:color w:val="000000" w:themeColor="text1"/>
          <w:sz w:val="20"/>
          <w:szCs w:val="20"/>
        </w:rPr>
        <w:t xml:space="preserve">Data Capture Forms </w:t>
      </w:r>
    </w:p>
    <w:p w14:paraId="07828535" w14:textId="77777777" w:rsidR="008B517A" w:rsidRPr="00241D84" w:rsidRDefault="008B517A" w:rsidP="008B517A">
      <w:pPr>
        <w:pStyle w:val="ListParagraph"/>
        <w:ind w:left="786"/>
        <w:rPr>
          <w:rFonts w:ascii="Arial" w:hAnsi="Arial" w:cs="Arial"/>
          <w:color w:val="000000" w:themeColor="text1"/>
          <w:sz w:val="20"/>
          <w:szCs w:val="20"/>
        </w:rPr>
      </w:pPr>
    </w:p>
    <w:p w14:paraId="396457C0" w14:textId="055B1610" w:rsidR="00844E46" w:rsidRPr="00241D84" w:rsidRDefault="00773943" w:rsidP="0060455A">
      <w:pPr>
        <w:pStyle w:val="ListParagraph"/>
        <w:numPr>
          <w:ilvl w:val="0"/>
          <w:numId w:val="51"/>
        </w:numPr>
        <w:ind w:left="426" w:hanging="426"/>
        <w:rPr>
          <w:rFonts w:ascii="Arial" w:hAnsi="Arial" w:cs="Arial"/>
          <w:b/>
          <w:bCs/>
          <w:color w:val="000000" w:themeColor="text1"/>
          <w:sz w:val="20"/>
          <w:szCs w:val="20"/>
        </w:rPr>
      </w:pPr>
      <w:r w:rsidRPr="00241D84">
        <w:rPr>
          <w:rFonts w:ascii="Arial" w:hAnsi="Arial" w:cs="Arial"/>
          <w:b/>
          <w:bCs/>
          <w:color w:val="000000" w:themeColor="text1"/>
          <w:sz w:val="20"/>
          <w:szCs w:val="20"/>
        </w:rPr>
        <w:t>M&amp;E Roles and Responsibilities</w:t>
      </w:r>
    </w:p>
    <w:p w14:paraId="0A7FC1A3" w14:textId="77777777" w:rsidR="00844E46" w:rsidRPr="00241D84" w:rsidRDefault="00844E46" w:rsidP="00844E46">
      <w:pPr>
        <w:pStyle w:val="ListParagraph"/>
        <w:ind w:left="426"/>
        <w:rPr>
          <w:rFonts w:ascii="Arial" w:hAnsi="Arial" w:cs="Arial"/>
          <w:color w:val="000000" w:themeColor="text1"/>
          <w:sz w:val="20"/>
          <w:szCs w:val="20"/>
        </w:rPr>
      </w:pPr>
    </w:p>
    <w:p w14:paraId="23A87F16" w14:textId="1D2D9572" w:rsidR="00844E46" w:rsidRPr="00241D84" w:rsidRDefault="00844E46" w:rsidP="0060455A">
      <w:pPr>
        <w:pStyle w:val="ListParagraph"/>
        <w:numPr>
          <w:ilvl w:val="1"/>
          <w:numId w:val="51"/>
        </w:numPr>
        <w:rPr>
          <w:rFonts w:ascii="Arial" w:hAnsi="Arial" w:cs="Arial"/>
          <w:color w:val="000000" w:themeColor="text1"/>
          <w:sz w:val="20"/>
          <w:szCs w:val="20"/>
        </w:rPr>
      </w:pPr>
      <w:r w:rsidRPr="00241D84">
        <w:rPr>
          <w:rFonts w:ascii="Arial" w:hAnsi="Arial" w:cs="Arial"/>
          <w:color w:val="000000" w:themeColor="text1"/>
          <w:sz w:val="20"/>
          <w:szCs w:val="20"/>
        </w:rPr>
        <w:t>Data</w:t>
      </w:r>
      <w:r w:rsidR="00773943" w:rsidRPr="00241D84">
        <w:rPr>
          <w:rFonts w:ascii="Arial" w:hAnsi="Arial" w:cs="Arial"/>
          <w:color w:val="000000" w:themeColor="text1"/>
          <w:sz w:val="20"/>
          <w:szCs w:val="20"/>
        </w:rPr>
        <w:t>/Reporting</w:t>
      </w:r>
      <w:r w:rsidRPr="00241D84">
        <w:rPr>
          <w:rFonts w:ascii="Arial" w:hAnsi="Arial" w:cs="Arial"/>
          <w:color w:val="000000" w:themeColor="text1"/>
          <w:sz w:val="20"/>
          <w:szCs w:val="20"/>
        </w:rPr>
        <w:t xml:space="preserve"> Flow</w:t>
      </w:r>
    </w:p>
    <w:p w14:paraId="34D076A5" w14:textId="09992A9A" w:rsidR="00217DB2" w:rsidRPr="00241D84" w:rsidRDefault="00844E46" w:rsidP="0060455A">
      <w:pPr>
        <w:pStyle w:val="ListParagraph"/>
        <w:numPr>
          <w:ilvl w:val="1"/>
          <w:numId w:val="51"/>
        </w:numPr>
        <w:rPr>
          <w:rFonts w:ascii="Arial" w:hAnsi="Arial" w:cs="Arial"/>
          <w:color w:val="000000" w:themeColor="text1"/>
          <w:sz w:val="20"/>
          <w:szCs w:val="20"/>
        </w:rPr>
      </w:pPr>
      <w:r w:rsidRPr="00241D84">
        <w:rPr>
          <w:rFonts w:ascii="Arial" w:hAnsi="Arial" w:cs="Arial"/>
          <w:color w:val="000000" w:themeColor="text1"/>
          <w:sz w:val="20"/>
          <w:szCs w:val="20"/>
        </w:rPr>
        <w:t>Data Management</w:t>
      </w:r>
      <w:r w:rsidR="00773943" w:rsidRPr="00241D84">
        <w:rPr>
          <w:rFonts w:ascii="Arial" w:hAnsi="Arial" w:cs="Arial"/>
          <w:color w:val="000000" w:themeColor="text1"/>
          <w:sz w:val="20"/>
          <w:szCs w:val="20"/>
        </w:rPr>
        <w:t xml:space="preserve"> and M&amp;E Roles </w:t>
      </w:r>
      <w:r w:rsidRPr="00241D84">
        <w:rPr>
          <w:rFonts w:ascii="Arial" w:hAnsi="Arial" w:cs="Arial"/>
          <w:color w:val="000000" w:themeColor="text1"/>
          <w:sz w:val="20"/>
          <w:szCs w:val="20"/>
        </w:rPr>
        <w:t>Matrix</w:t>
      </w:r>
    </w:p>
    <w:p w14:paraId="7BA2F7B7" w14:textId="77777777" w:rsidR="008B517A" w:rsidRPr="00241D84" w:rsidRDefault="008B517A" w:rsidP="008B517A">
      <w:pPr>
        <w:pStyle w:val="ListParagraph"/>
        <w:ind w:left="786"/>
        <w:rPr>
          <w:rFonts w:ascii="Arial" w:hAnsi="Arial" w:cs="Arial"/>
          <w:color w:val="000000" w:themeColor="text1"/>
          <w:sz w:val="20"/>
          <w:szCs w:val="20"/>
        </w:rPr>
      </w:pPr>
    </w:p>
    <w:p w14:paraId="7BB527EB" w14:textId="70D95C74" w:rsidR="00C444A5" w:rsidRPr="00241D84" w:rsidRDefault="00C444A5" w:rsidP="0060455A">
      <w:pPr>
        <w:pStyle w:val="ListParagraph"/>
        <w:numPr>
          <w:ilvl w:val="0"/>
          <w:numId w:val="51"/>
        </w:numPr>
        <w:ind w:left="426" w:hanging="426"/>
        <w:rPr>
          <w:rFonts w:ascii="Arial" w:hAnsi="Arial" w:cs="Arial"/>
          <w:b/>
          <w:bCs/>
          <w:color w:val="000000" w:themeColor="text1"/>
          <w:sz w:val="20"/>
          <w:szCs w:val="20"/>
        </w:rPr>
      </w:pPr>
      <w:r w:rsidRPr="00241D84">
        <w:rPr>
          <w:rFonts w:ascii="Arial" w:hAnsi="Arial" w:cs="Arial"/>
          <w:b/>
          <w:bCs/>
          <w:color w:val="000000" w:themeColor="text1"/>
          <w:sz w:val="20"/>
          <w:szCs w:val="20"/>
        </w:rPr>
        <w:t>Management Information System</w:t>
      </w:r>
    </w:p>
    <w:p w14:paraId="4F71AA32" w14:textId="77777777" w:rsidR="00217DB2" w:rsidRPr="00241D84" w:rsidRDefault="00217DB2" w:rsidP="00217DB2">
      <w:pPr>
        <w:pStyle w:val="ListParagraph"/>
        <w:ind w:left="426"/>
        <w:rPr>
          <w:rFonts w:ascii="Arial" w:hAnsi="Arial" w:cs="Arial"/>
          <w:color w:val="000000" w:themeColor="text1"/>
          <w:sz w:val="20"/>
          <w:szCs w:val="20"/>
        </w:rPr>
      </w:pPr>
    </w:p>
    <w:p w14:paraId="69F19506" w14:textId="45C9ECAB" w:rsidR="00217DB2" w:rsidRPr="00241D84" w:rsidRDefault="00217DB2" w:rsidP="0060455A">
      <w:pPr>
        <w:pStyle w:val="ListParagraph"/>
        <w:numPr>
          <w:ilvl w:val="1"/>
          <w:numId w:val="51"/>
        </w:numPr>
        <w:rPr>
          <w:rFonts w:ascii="Arial" w:hAnsi="Arial" w:cs="Arial"/>
          <w:color w:val="000000" w:themeColor="text1"/>
          <w:sz w:val="20"/>
          <w:szCs w:val="20"/>
        </w:rPr>
      </w:pPr>
      <w:r w:rsidRPr="00241D84">
        <w:rPr>
          <w:rFonts w:ascii="Arial" w:hAnsi="Arial" w:cs="Arial"/>
          <w:color w:val="000000" w:themeColor="text1"/>
          <w:sz w:val="20"/>
          <w:szCs w:val="20"/>
        </w:rPr>
        <w:t>Overview</w:t>
      </w:r>
    </w:p>
    <w:p w14:paraId="1EF98649" w14:textId="5E7429AD" w:rsidR="00217DB2" w:rsidRPr="00241D84" w:rsidRDefault="00217DB2" w:rsidP="0060455A">
      <w:pPr>
        <w:pStyle w:val="ListParagraph"/>
        <w:numPr>
          <w:ilvl w:val="1"/>
          <w:numId w:val="51"/>
        </w:numPr>
        <w:rPr>
          <w:rFonts w:ascii="Arial" w:hAnsi="Arial" w:cs="Arial"/>
          <w:color w:val="000000" w:themeColor="text1"/>
          <w:sz w:val="20"/>
          <w:szCs w:val="20"/>
        </w:rPr>
      </w:pPr>
      <w:r w:rsidRPr="00241D84">
        <w:rPr>
          <w:rFonts w:ascii="Arial" w:hAnsi="Arial" w:cs="Arial"/>
          <w:color w:val="000000" w:themeColor="text1"/>
          <w:sz w:val="20"/>
          <w:szCs w:val="20"/>
        </w:rPr>
        <w:t>Objectives/Purpose</w:t>
      </w:r>
    </w:p>
    <w:p w14:paraId="02D85052" w14:textId="5B5BE45F" w:rsidR="00217DB2" w:rsidRPr="00241D84" w:rsidRDefault="00217DB2" w:rsidP="0060455A">
      <w:pPr>
        <w:pStyle w:val="ListParagraph"/>
        <w:numPr>
          <w:ilvl w:val="1"/>
          <w:numId w:val="51"/>
        </w:numPr>
        <w:rPr>
          <w:rFonts w:ascii="Arial" w:hAnsi="Arial" w:cs="Arial"/>
          <w:color w:val="000000" w:themeColor="text1"/>
          <w:sz w:val="20"/>
          <w:szCs w:val="20"/>
        </w:rPr>
      </w:pPr>
      <w:r w:rsidRPr="00241D84">
        <w:rPr>
          <w:rFonts w:ascii="Arial" w:hAnsi="Arial" w:cs="Arial"/>
          <w:color w:val="000000" w:themeColor="text1"/>
          <w:sz w:val="20"/>
          <w:szCs w:val="20"/>
        </w:rPr>
        <w:t>M</w:t>
      </w:r>
      <w:r w:rsidR="004A14CE" w:rsidRPr="00241D84">
        <w:rPr>
          <w:rFonts w:ascii="Arial" w:hAnsi="Arial" w:cs="Arial"/>
          <w:color w:val="000000" w:themeColor="text1"/>
          <w:sz w:val="20"/>
          <w:szCs w:val="20"/>
        </w:rPr>
        <w:t xml:space="preserve">IS-M&amp;E </w:t>
      </w:r>
      <w:r w:rsidRPr="00241D84">
        <w:rPr>
          <w:rFonts w:ascii="Arial" w:hAnsi="Arial" w:cs="Arial"/>
          <w:color w:val="000000" w:themeColor="text1"/>
          <w:sz w:val="20"/>
          <w:szCs w:val="20"/>
        </w:rPr>
        <w:t>Structure</w:t>
      </w:r>
    </w:p>
    <w:p w14:paraId="35636A5F" w14:textId="06E1A99A" w:rsidR="00217DB2" w:rsidRPr="00241D84" w:rsidRDefault="00217DB2" w:rsidP="0060455A">
      <w:pPr>
        <w:pStyle w:val="ListParagraph"/>
        <w:numPr>
          <w:ilvl w:val="1"/>
          <w:numId w:val="51"/>
        </w:numPr>
        <w:rPr>
          <w:rFonts w:ascii="Arial" w:hAnsi="Arial" w:cs="Arial"/>
          <w:color w:val="000000" w:themeColor="text1"/>
          <w:sz w:val="20"/>
          <w:szCs w:val="20"/>
        </w:rPr>
      </w:pPr>
      <w:r w:rsidRPr="00241D84">
        <w:rPr>
          <w:rFonts w:ascii="Arial" w:hAnsi="Arial" w:cs="Arial"/>
          <w:color w:val="000000" w:themeColor="text1"/>
          <w:sz w:val="20"/>
          <w:szCs w:val="20"/>
        </w:rPr>
        <w:t>Users</w:t>
      </w:r>
    </w:p>
    <w:p w14:paraId="5F0917DC" w14:textId="33D5F5AA" w:rsidR="00217DB2" w:rsidRPr="00241D84" w:rsidRDefault="00217DB2" w:rsidP="0060455A">
      <w:pPr>
        <w:pStyle w:val="ListParagraph"/>
        <w:numPr>
          <w:ilvl w:val="1"/>
          <w:numId w:val="51"/>
        </w:numPr>
        <w:rPr>
          <w:rFonts w:ascii="Arial" w:hAnsi="Arial" w:cs="Arial"/>
          <w:color w:val="000000" w:themeColor="text1"/>
          <w:sz w:val="20"/>
          <w:szCs w:val="20"/>
        </w:rPr>
      </w:pPr>
      <w:r w:rsidRPr="00241D84">
        <w:rPr>
          <w:rFonts w:ascii="Arial" w:hAnsi="Arial" w:cs="Arial"/>
          <w:color w:val="000000" w:themeColor="text1"/>
          <w:sz w:val="20"/>
          <w:szCs w:val="20"/>
        </w:rPr>
        <w:t>Features</w:t>
      </w:r>
    </w:p>
    <w:p w14:paraId="69AE03E9" w14:textId="77777777" w:rsidR="00C444A5" w:rsidRPr="00241D84" w:rsidRDefault="00C444A5" w:rsidP="00C444A5">
      <w:pPr>
        <w:pStyle w:val="ListParagraph"/>
        <w:rPr>
          <w:rFonts w:ascii="Arial" w:hAnsi="Arial" w:cs="Arial"/>
          <w:color w:val="000000" w:themeColor="text1"/>
          <w:sz w:val="20"/>
          <w:szCs w:val="20"/>
        </w:rPr>
      </w:pPr>
    </w:p>
    <w:p w14:paraId="2CC8AA92" w14:textId="4C53DA55" w:rsidR="00C444A5" w:rsidRPr="00241D84" w:rsidRDefault="00C444A5" w:rsidP="0060455A">
      <w:pPr>
        <w:pStyle w:val="ListParagraph"/>
        <w:numPr>
          <w:ilvl w:val="0"/>
          <w:numId w:val="51"/>
        </w:numPr>
        <w:ind w:left="426" w:hanging="426"/>
        <w:rPr>
          <w:rFonts w:ascii="Arial" w:hAnsi="Arial" w:cs="Arial"/>
          <w:b/>
          <w:bCs/>
          <w:color w:val="000000" w:themeColor="text1"/>
          <w:sz w:val="20"/>
          <w:szCs w:val="20"/>
        </w:rPr>
      </w:pPr>
      <w:r w:rsidRPr="00241D84">
        <w:rPr>
          <w:rFonts w:ascii="Arial" w:hAnsi="Arial" w:cs="Arial"/>
          <w:b/>
          <w:bCs/>
          <w:color w:val="000000" w:themeColor="text1"/>
          <w:sz w:val="20"/>
          <w:szCs w:val="20"/>
        </w:rPr>
        <w:t xml:space="preserve">Project </w:t>
      </w:r>
      <w:r w:rsidR="00AF3936" w:rsidRPr="00241D84">
        <w:rPr>
          <w:rFonts w:ascii="Arial" w:hAnsi="Arial" w:cs="Arial"/>
          <w:b/>
          <w:bCs/>
          <w:color w:val="000000" w:themeColor="text1"/>
          <w:sz w:val="20"/>
          <w:szCs w:val="20"/>
        </w:rPr>
        <w:t xml:space="preserve">Reviews and </w:t>
      </w:r>
      <w:r w:rsidRPr="00241D84">
        <w:rPr>
          <w:rFonts w:ascii="Arial" w:hAnsi="Arial" w:cs="Arial"/>
          <w:b/>
          <w:bCs/>
          <w:color w:val="000000" w:themeColor="text1"/>
          <w:sz w:val="20"/>
          <w:szCs w:val="20"/>
        </w:rPr>
        <w:t>Evaluation</w:t>
      </w:r>
      <w:r w:rsidR="003322BF" w:rsidRPr="00241D84">
        <w:rPr>
          <w:rFonts w:ascii="Arial" w:hAnsi="Arial" w:cs="Arial"/>
          <w:b/>
          <w:bCs/>
          <w:color w:val="000000" w:themeColor="text1"/>
          <w:sz w:val="20"/>
          <w:szCs w:val="20"/>
        </w:rPr>
        <w:t xml:space="preserve"> Activities</w:t>
      </w:r>
    </w:p>
    <w:p w14:paraId="2892CC18" w14:textId="77777777" w:rsidR="00035330" w:rsidRPr="00241D84" w:rsidRDefault="00035330" w:rsidP="00035330">
      <w:pPr>
        <w:pStyle w:val="ListParagraph"/>
        <w:rPr>
          <w:rFonts w:ascii="Arial" w:hAnsi="Arial" w:cs="Arial"/>
          <w:color w:val="000000" w:themeColor="text1"/>
          <w:sz w:val="20"/>
          <w:szCs w:val="20"/>
        </w:rPr>
      </w:pPr>
    </w:p>
    <w:p w14:paraId="70689FF7" w14:textId="78CDAE0E" w:rsidR="006479EF" w:rsidRPr="00241D84" w:rsidRDefault="006479EF" w:rsidP="006479EF">
      <w:pPr>
        <w:pStyle w:val="ListParagraph"/>
        <w:tabs>
          <w:tab w:val="left" w:pos="1080"/>
          <w:tab w:val="left" w:pos="1620"/>
        </w:tabs>
        <w:spacing w:after="0" w:line="276" w:lineRule="auto"/>
        <w:ind w:left="1004"/>
        <w:jc w:val="both"/>
        <w:rPr>
          <w:rFonts w:ascii="Arial" w:eastAsiaTheme="minorEastAsia" w:hAnsi="Arial" w:cs="Arial"/>
          <w:color w:val="000000" w:themeColor="text1"/>
          <w:kern w:val="24"/>
          <w:sz w:val="20"/>
          <w:szCs w:val="20"/>
        </w:rPr>
      </w:pPr>
    </w:p>
    <w:p w14:paraId="7A2ACCE9" w14:textId="77777777" w:rsidR="00844E46" w:rsidRPr="00241D84" w:rsidRDefault="00844E46" w:rsidP="006479EF">
      <w:pPr>
        <w:pStyle w:val="ListParagraph"/>
        <w:tabs>
          <w:tab w:val="left" w:pos="1080"/>
          <w:tab w:val="left" w:pos="1620"/>
        </w:tabs>
        <w:spacing w:after="0" w:line="276" w:lineRule="auto"/>
        <w:ind w:left="1004"/>
        <w:jc w:val="both"/>
        <w:rPr>
          <w:rFonts w:ascii="Arial" w:eastAsiaTheme="minorEastAsia" w:hAnsi="Arial" w:cs="Arial"/>
          <w:color w:val="000000" w:themeColor="text1"/>
          <w:kern w:val="24"/>
          <w:sz w:val="20"/>
          <w:szCs w:val="20"/>
        </w:rPr>
      </w:pPr>
    </w:p>
    <w:p w14:paraId="6147262C" w14:textId="77777777" w:rsidR="00844E46" w:rsidRPr="00241D84" w:rsidRDefault="00844E46" w:rsidP="006479EF">
      <w:pPr>
        <w:pStyle w:val="ListParagraph"/>
        <w:tabs>
          <w:tab w:val="left" w:pos="1080"/>
          <w:tab w:val="left" w:pos="1620"/>
        </w:tabs>
        <w:spacing w:after="0" w:line="276" w:lineRule="auto"/>
        <w:ind w:left="1004"/>
        <w:jc w:val="both"/>
        <w:rPr>
          <w:rFonts w:ascii="Arial" w:eastAsiaTheme="minorEastAsia" w:hAnsi="Arial" w:cs="Arial"/>
          <w:color w:val="000000" w:themeColor="text1"/>
          <w:kern w:val="24"/>
          <w:sz w:val="20"/>
          <w:szCs w:val="20"/>
        </w:rPr>
      </w:pPr>
    </w:p>
    <w:p w14:paraId="059B3B83" w14:textId="2F46BDC6" w:rsidR="006479EF" w:rsidRPr="00241D84" w:rsidRDefault="006479EF" w:rsidP="006479EF">
      <w:pPr>
        <w:pStyle w:val="ListParagraph"/>
        <w:tabs>
          <w:tab w:val="left" w:pos="1080"/>
          <w:tab w:val="left" w:pos="1620"/>
        </w:tabs>
        <w:spacing w:after="0" w:line="276" w:lineRule="auto"/>
        <w:ind w:left="1004"/>
        <w:jc w:val="both"/>
        <w:rPr>
          <w:rFonts w:ascii="Arial" w:eastAsiaTheme="minorEastAsia" w:hAnsi="Arial" w:cs="Arial"/>
          <w:color w:val="000000" w:themeColor="text1"/>
          <w:kern w:val="24"/>
          <w:sz w:val="20"/>
          <w:szCs w:val="20"/>
        </w:rPr>
      </w:pPr>
    </w:p>
    <w:p w14:paraId="5CB506E6" w14:textId="77777777" w:rsidR="006479EF" w:rsidRPr="00241D84" w:rsidRDefault="006479EF" w:rsidP="006479EF">
      <w:pPr>
        <w:pStyle w:val="ListParagraph"/>
        <w:tabs>
          <w:tab w:val="left" w:pos="1080"/>
          <w:tab w:val="left" w:pos="1620"/>
        </w:tabs>
        <w:spacing w:after="0" w:line="276" w:lineRule="auto"/>
        <w:ind w:left="1004"/>
        <w:jc w:val="both"/>
        <w:rPr>
          <w:rFonts w:ascii="Arial" w:eastAsiaTheme="minorEastAsia" w:hAnsi="Arial" w:cs="Arial"/>
          <w:color w:val="000000" w:themeColor="text1"/>
          <w:kern w:val="24"/>
          <w:sz w:val="20"/>
          <w:szCs w:val="20"/>
        </w:rPr>
      </w:pPr>
    </w:p>
    <w:p w14:paraId="45916CED" w14:textId="3737730B" w:rsidR="00F41070" w:rsidRPr="00241D84" w:rsidRDefault="00F41070" w:rsidP="00602BFC">
      <w:pPr>
        <w:spacing w:after="0" w:line="240" w:lineRule="auto"/>
        <w:rPr>
          <w:rFonts w:ascii="Arial" w:hAnsi="Arial" w:cs="Arial"/>
          <w:color w:val="000000" w:themeColor="text1"/>
          <w:sz w:val="20"/>
          <w:szCs w:val="20"/>
        </w:rPr>
      </w:pPr>
    </w:p>
    <w:p w14:paraId="3821E9C1" w14:textId="77777777" w:rsidR="00620C03" w:rsidRPr="00241D84" w:rsidRDefault="00620C03" w:rsidP="00620C03">
      <w:pPr>
        <w:rPr>
          <w:rFonts w:ascii="Arial" w:hAnsi="Arial" w:cs="Arial"/>
          <w:color w:val="000000" w:themeColor="text1"/>
          <w:sz w:val="20"/>
          <w:szCs w:val="20"/>
        </w:rPr>
      </w:pPr>
    </w:p>
    <w:p w14:paraId="2A496356" w14:textId="77777777" w:rsidR="004A14CE" w:rsidRDefault="004A14CE" w:rsidP="00620C03">
      <w:pPr>
        <w:rPr>
          <w:rFonts w:ascii="Arial" w:hAnsi="Arial" w:cs="Arial"/>
          <w:color w:val="000000" w:themeColor="text1"/>
          <w:sz w:val="20"/>
          <w:szCs w:val="20"/>
        </w:rPr>
      </w:pPr>
    </w:p>
    <w:p w14:paraId="2B665853" w14:textId="77777777" w:rsidR="00AF2AE2" w:rsidRPr="00241D84" w:rsidRDefault="00AF2AE2" w:rsidP="00620C03">
      <w:pPr>
        <w:rPr>
          <w:rFonts w:ascii="Arial" w:hAnsi="Arial" w:cs="Arial"/>
          <w:color w:val="000000" w:themeColor="text1"/>
          <w:sz w:val="20"/>
          <w:szCs w:val="20"/>
        </w:rPr>
      </w:pPr>
    </w:p>
    <w:p w14:paraId="01AB488D" w14:textId="77777777" w:rsidR="00217DB2" w:rsidRPr="00241D84" w:rsidRDefault="00217DB2" w:rsidP="0041663B">
      <w:pPr>
        <w:pStyle w:val="ListParagraph"/>
        <w:spacing w:line="240" w:lineRule="auto"/>
        <w:ind w:left="0"/>
        <w:jc w:val="both"/>
        <w:rPr>
          <w:rFonts w:ascii="Arial" w:hAnsi="Arial" w:cs="Arial"/>
          <w:b/>
          <w:bCs/>
          <w:color w:val="000000" w:themeColor="text1"/>
          <w:sz w:val="20"/>
          <w:szCs w:val="20"/>
        </w:rPr>
      </w:pPr>
    </w:p>
    <w:p w14:paraId="79397D6E" w14:textId="77777777" w:rsidR="00217DB2" w:rsidRPr="00241D84" w:rsidRDefault="00217DB2" w:rsidP="0041663B">
      <w:pPr>
        <w:pStyle w:val="ListParagraph"/>
        <w:spacing w:line="240" w:lineRule="auto"/>
        <w:ind w:left="0"/>
        <w:jc w:val="both"/>
        <w:rPr>
          <w:rFonts w:ascii="Arial" w:hAnsi="Arial" w:cs="Arial"/>
          <w:b/>
          <w:bCs/>
          <w:color w:val="000000" w:themeColor="text1"/>
          <w:sz w:val="20"/>
          <w:szCs w:val="20"/>
        </w:rPr>
      </w:pPr>
    </w:p>
    <w:p w14:paraId="18845794" w14:textId="1FDC242C" w:rsidR="0041663B" w:rsidRPr="00241D84" w:rsidRDefault="00844E46" w:rsidP="003322BF">
      <w:pPr>
        <w:pStyle w:val="ListParagraph"/>
        <w:numPr>
          <w:ilvl w:val="0"/>
          <w:numId w:val="75"/>
        </w:numPr>
        <w:spacing w:line="240" w:lineRule="auto"/>
        <w:ind w:left="284" w:hanging="284"/>
        <w:jc w:val="both"/>
        <w:rPr>
          <w:rFonts w:ascii="Arial" w:hAnsi="Arial" w:cs="Arial"/>
          <w:b/>
          <w:bCs/>
          <w:color w:val="000000" w:themeColor="text1"/>
          <w:sz w:val="20"/>
          <w:szCs w:val="20"/>
        </w:rPr>
      </w:pPr>
      <w:r w:rsidRPr="00241D84">
        <w:rPr>
          <w:rFonts w:ascii="Arial" w:hAnsi="Arial" w:cs="Arial"/>
          <w:b/>
          <w:bCs/>
          <w:color w:val="000000" w:themeColor="text1"/>
          <w:sz w:val="20"/>
          <w:szCs w:val="20"/>
        </w:rPr>
        <w:lastRenderedPageBreak/>
        <w:t>PROJECT BACKGROUND</w:t>
      </w:r>
    </w:p>
    <w:p w14:paraId="36B3078F" w14:textId="0D35CE25" w:rsidR="0041663B" w:rsidRPr="00241D84" w:rsidRDefault="0041663B" w:rsidP="0041663B">
      <w:pPr>
        <w:pStyle w:val="ListParagraph"/>
        <w:spacing w:line="240" w:lineRule="auto"/>
        <w:ind w:left="0"/>
        <w:jc w:val="both"/>
        <w:rPr>
          <w:rFonts w:ascii="Arial" w:hAnsi="Arial" w:cs="Arial"/>
          <w:b/>
          <w:bCs/>
          <w:color w:val="000000" w:themeColor="text1"/>
          <w:sz w:val="20"/>
          <w:szCs w:val="20"/>
        </w:rPr>
      </w:pPr>
    </w:p>
    <w:p w14:paraId="13919B1C" w14:textId="77777777" w:rsidR="002B4E12" w:rsidRPr="00241D84" w:rsidRDefault="002B4E12" w:rsidP="0041663B">
      <w:pPr>
        <w:pStyle w:val="ListParagraph"/>
        <w:spacing w:line="240" w:lineRule="auto"/>
        <w:ind w:left="0"/>
        <w:jc w:val="both"/>
        <w:rPr>
          <w:rFonts w:ascii="Arial" w:hAnsi="Arial" w:cs="Arial"/>
          <w:b/>
          <w:bCs/>
          <w:color w:val="000000" w:themeColor="text1"/>
          <w:sz w:val="20"/>
          <w:szCs w:val="20"/>
        </w:rPr>
      </w:pPr>
    </w:p>
    <w:p w14:paraId="64322912" w14:textId="587EA7C6" w:rsidR="0041663B" w:rsidRPr="00241D84" w:rsidRDefault="003322BF" w:rsidP="0041663B">
      <w:pPr>
        <w:pStyle w:val="ListParagraph"/>
        <w:spacing w:line="240" w:lineRule="auto"/>
        <w:ind w:left="0"/>
        <w:jc w:val="both"/>
        <w:rPr>
          <w:rFonts w:ascii="Arial" w:hAnsi="Arial" w:cs="Arial"/>
          <w:b/>
          <w:bCs/>
          <w:color w:val="000000" w:themeColor="text1"/>
          <w:sz w:val="20"/>
          <w:szCs w:val="20"/>
        </w:rPr>
      </w:pPr>
      <w:r w:rsidRPr="00241D84">
        <w:rPr>
          <w:rFonts w:ascii="Arial" w:hAnsi="Arial" w:cs="Arial"/>
          <w:b/>
          <w:bCs/>
          <w:color w:val="000000" w:themeColor="text1"/>
          <w:sz w:val="20"/>
          <w:szCs w:val="20"/>
        </w:rPr>
        <w:t xml:space="preserve">1.1 </w:t>
      </w:r>
      <w:r w:rsidR="0041663B" w:rsidRPr="00241D84">
        <w:rPr>
          <w:rFonts w:ascii="Arial" w:hAnsi="Arial" w:cs="Arial"/>
          <w:b/>
          <w:bCs/>
          <w:color w:val="000000" w:themeColor="text1"/>
          <w:sz w:val="20"/>
          <w:szCs w:val="20"/>
        </w:rPr>
        <w:t>Overview</w:t>
      </w:r>
    </w:p>
    <w:p w14:paraId="3CDF282F" w14:textId="3AE97DB0" w:rsidR="0041663B" w:rsidRPr="00241D84" w:rsidRDefault="0041663B" w:rsidP="00190C24">
      <w:pPr>
        <w:autoSpaceDE w:val="0"/>
        <w:autoSpaceDN w:val="0"/>
        <w:adjustRightInd w:val="0"/>
        <w:jc w:val="both"/>
        <w:rPr>
          <w:rFonts w:ascii="Arial" w:hAnsi="Arial" w:cs="Arial"/>
          <w:color w:val="000000" w:themeColor="text1"/>
          <w:sz w:val="20"/>
          <w:szCs w:val="20"/>
        </w:rPr>
      </w:pPr>
      <w:r w:rsidRPr="00241D84">
        <w:rPr>
          <w:rFonts w:ascii="Arial" w:hAnsi="Arial" w:cs="Arial"/>
          <w:color w:val="000000" w:themeColor="text1"/>
          <w:sz w:val="20"/>
          <w:szCs w:val="20"/>
        </w:rPr>
        <w:t xml:space="preserve">The Department of Trade and Industry (DTI) implements the “Rural </w:t>
      </w:r>
      <w:proofErr w:type="spellStart"/>
      <w:r w:rsidRPr="00241D84">
        <w:rPr>
          <w:rFonts w:ascii="Arial" w:hAnsi="Arial" w:cs="Arial"/>
          <w:color w:val="000000" w:themeColor="text1"/>
          <w:sz w:val="20"/>
          <w:szCs w:val="20"/>
        </w:rPr>
        <w:t>Agro</w:t>
      </w:r>
      <w:proofErr w:type="spellEnd"/>
      <w:r w:rsidRPr="00241D84">
        <w:rPr>
          <w:rFonts w:ascii="Arial" w:hAnsi="Arial" w:cs="Arial"/>
          <w:color w:val="000000" w:themeColor="text1"/>
          <w:sz w:val="20"/>
          <w:szCs w:val="20"/>
        </w:rPr>
        <w:t>-enterprise Partnership for Inclusive Development and Growth” (RAPID) Growth Project</w:t>
      </w:r>
      <w:r w:rsidR="002B4E12" w:rsidRPr="00241D84">
        <w:rPr>
          <w:rFonts w:ascii="Arial" w:hAnsi="Arial" w:cs="Arial"/>
          <w:color w:val="000000" w:themeColor="text1"/>
          <w:sz w:val="20"/>
          <w:szCs w:val="20"/>
        </w:rPr>
        <w:t xml:space="preserve"> with International Fund for Agricultural Development (IFAD) as its development partner</w:t>
      </w:r>
      <w:r w:rsidRPr="00241D84">
        <w:rPr>
          <w:rFonts w:ascii="Arial" w:hAnsi="Arial" w:cs="Arial"/>
          <w:color w:val="000000" w:themeColor="text1"/>
          <w:sz w:val="20"/>
          <w:szCs w:val="20"/>
        </w:rPr>
        <w:t>.  The Project  supports the new administration’s socio-economic agenda of promoting rural enterprises and value chain development; increasing competitiveness and ease of doing business; investing in human capital, and matching skills development to meet the demand of business; accelerating infrastructure spending; and promote science and technology to enhance innovation and creative capacity. The project also falls under the target outcomes of the second pillar of the new 2016-2022 Philippine Development Plan (PDP) which focuses among others on increasing access to value chains, innovative financing, and technology.</w:t>
      </w:r>
    </w:p>
    <w:p w14:paraId="4D9D4BD4" w14:textId="3B82A61A" w:rsidR="0041663B" w:rsidRPr="00241D84" w:rsidRDefault="0041663B" w:rsidP="0041663B">
      <w:pPr>
        <w:spacing w:line="240" w:lineRule="auto"/>
        <w:jc w:val="both"/>
        <w:rPr>
          <w:rFonts w:ascii="Arial" w:hAnsi="Arial" w:cs="Arial"/>
          <w:color w:val="000000" w:themeColor="text1"/>
          <w:sz w:val="20"/>
          <w:szCs w:val="20"/>
        </w:rPr>
      </w:pPr>
      <w:r w:rsidRPr="00241D84">
        <w:rPr>
          <w:rFonts w:ascii="Arial" w:hAnsi="Arial" w:cs="Arial"/>
          <w:color w:val="000000" w:themeColor="text1"/>
          <w:sz w:val="20"/>
          <w:szCs w:val="20"/>
        </w:rPr>
        <w:t xml:space="preserve">The Project aims to contribute to the reduction of incidence of poverty in the target areas through sustainable increase in income of smallholder farmers and unemployed rural men and women across the selected value chains.  At the end of the project, the project targets to increase the income </w:t>
      </w:r>
      <w:r w:rsidRPr="00241D84">
        <w:rPr>
          <w:rFonts w:ascii="Arial" w:hAnsi="Arial" w:cs="Arial"/>
          <w:color w:val="000000" w:themeColor="text1"/>
          <w:sz w:val="20"/>
          <w:szCs w:val="20"/>
          <w:lang w:val="en-US"/>
        </w:rPr>
        <w:t>of 78,000 households by at least 60%; generate 36,000 jobs; and increase the profit of 1,050 assisted MSMEs</w:t>
      </w:r>
      <w:r w:rsidRPr="00241D84">
        <w:rPr>
          <w:rFonts w:ascii="Arial" w:hAnsi="Arial" w:cs="Arial"/>
          <w:color w:val="000000" w:themeColor="text1"/>
          <w:sz w:val="20"/>
          <w:szCs w:val="20"/>
        </w:rPr>
        <w:t xml:space="preserve">. </w:t>
      </w:r>
    </w:p>
    <w:p w14:paraId="76210FDC" w14:textId="38833695" w:rsidR="002B4E12" w:rsidRPr="00241D84" w:rsidRDefault="0041663B" w:rsidP="0041663B">
      <w:pPr>
        <w:spacing w:line="240" w:lineRule="auto"/>
        <w:jc w:val="both"/>
        <w:rPr>
          <w:rFonts w:ascii="Arial" w:hAnsi="Arial" w:cs="Arial"/>
          <w:color w:val="000000" w:themeColor="text1"/>
          <w:sz w:val="20"/>
          <w:szCs w:val="20"/>
          <w:lang w:val="en-US"/>
        </w:rPr>
      </w:pPr>
      <w:r w:rsidRPr="00241D84">
        <w:rPr>
          <w:rFonts w:ascii="Arial" w:hAnsi="Arial" w:cs="Arial"/>
          <w:color w:val="000000" w:themeColor="text1"/>
          <w:sz w:val="20"/>
          <w:szCs w:val="20"/>
        </w:rPr>
        <w:t xml:space="preserve">The development objective is to </w:t>
      </w:r>
      <w:r w:rsidRPr="00241D84">
        <w:rPr>
          <w:rFonts w:ascii="Arial" w:hAnsi="Arial" w:cs="Arial"/>
          <w:color w:val="000000" w:themeColor="text1"/>
          <w:sz w:val="20"/>
          <w:szCs w:val="20"/>
          <w:lang w:val="en-US"/>
        </w:rPr>
        <w:t xml:space="preserve">provide and strengthen the enabling conditions for the sustained growth of small and micro enterprises and farmers in the selected agricultural commodity chains. To realize the goal and development objective, the Project focuses on the following </w:t>
      </w:r>
      <w:r w:rsidRPr="00241D84">
        <w:rPr>
          <w:rFonts w:ascii="Arial" w:hAnsi="Arial" w:cs="Arial"/>
          <w:color w:val="000000" w:themeColor="text1"/>
          <w:sz w:val="20"/>
          <w:szCs w:val="20"/>
          <w:u w:val="single"/>
          <w:lang w:val="en-US"/>
        </w:rPr>
        <w:t>Outcomes</w:t>
      </w:r>
      <w:r w:rsidRPr="00241D84">
        <w:rPr>
          <w:rFonts w:ascii="Arial" w:hAnsi="Arial" w:cs="Arial"/>
          <w:color w:val="000000" w:themeColor="text1"/>
          <w:sz w:val="20"/>
          <w:szCs w:val="20"/>
          <w:lang w:val="en-US"/>
        </w:rPr>
        <w:t xml:space="preserve">: 1. Executing collaborative action plans and commercial partnerships among VC stakeholders (outcome 1); and 2. MSMEs secure the necessary access to producers, markets, and suitable investment finance (outcome 2). </w:t>
      </w:r>
    </w:p>
    <w:p w14:paraId="01EE82A7" w14:textId="2EB96CD4" w:rsidR="00D5478E" w:rsidRPr="00241D84" w:rsidRDefault="00D10CC8" w:rsidP="002B4E12">
      <w:pPr>
        <w:spacing w:line="240" w:lineRule="auto"/>
        <w:jc w:val="both"/>
        <w:rPr>
          <w:rFonts w:ascii="Arial" w:hAnsi="Arial" w:cs="Arial"/>
          <w:color w:val="000000" w:themeColor="text1"/>
          <w:sz w:val="20"/>
          <w:szCs w:val="20"/>
        </w:rPr>
      </w:pPr>
      <w:r w:rsidRPr="00241D84">
        <w:rPr>
          <w:rFonts w:ascii="Arial" w:hAnsi="Arial" w:cs="Arial"/>
          <w:color w:val="000000" w:themeColor="text1"/>
          <w:sz w:val="20"/>
          <w:szCs w:val="20"/>
          <w:lang w:val="en-US"/>
        </w:rPr>
        <w:t>Market-driven Value Chain Development Approach is the ma</w:t>
      </w:r>
      <w:r w:rsidR="006E6391" w:rsidRPr="00241D84">
        <w:rPr>
          <w:rFonts w:ascii="Arial" w:hAnsi="Arial" w:cs="Arial"/>
          <w:color w:val="000000" w:themeColor="text1"/>
          <w:sz w:val="20"/>
          <w:szCs w:val="20"/>
          <w:lang w:val="en-US"/>
        </w:rPr>
        <w:t xml:space="preserve">in strategy adopted by the Project. It </w:t>
      </w:r>
      <w:proofErr w:type="gramStart"/>
      <w:r w:rsidR="006E6391" w:rsidRPr="00241D84">
        <w:rPr>
          <w:rFonts w:ascii="Arial" w:hAnsi="Arial" w:cs="Arial"/>
          <w:color w:val="000000" w:themeColor="text1"/>
          <w:sz w:val="20"/>
          <w:szCs w:val="20"/>
          <w:lang w:val="en-US"/>
        </w:rPr>
        <w:t>looks into</w:t>
      </w:r>
      <w:proofErr w:type="gramEnd"/>
      <w:r w:rsidR="006E6391" w:rsidRPr="00241D84">
        <w:rPr>
          <w:rFonts w:ascii="Arial" w:hAnsi="Arial" w:cs="Arial"/>
          <w:color w:val="000000" w:themeColor="text1"/>
          <w:sz w:val="20"/>
          <w:szCs w:val="20"/>
          <w:lang w:val="en-US"/>
        </w:rPr>
        <w:t xml:space="preserve"> and assesses the gaps</w:t>
      </w:r>
      <w:r w:rsidR="005F7970" w:rsidRPr="00241D84">
        <w:rPr>
          <w:rFonts w:ascii="Arial" w:hAnsi="Arial" w:cs="Arial"/>
          <w:color w:val="000000" w:themeColor="text1"/>
          <w:sz w:val="20"/>
          <w:szCs w:val="20"/>
          <w:lang w:val="en-US"/>
        </w:rPr>
        <w:t xml:space="preserve"> and opportunities</w:t>
      </w:r>
      <w:r w:rsidR="006E6391" w:rsidRPr="00241D84">
        <w:rPr>
          <w:rFonts w:ascii="Arial" w:hAnsi="Arial" w:cs="Arial"/>
          <w:color w:val="000000" w:themeColor="text1"/>
          <w:sz w:val="20"/>
          <w:szCs w:val="20"/>
          <w:lang w:val="en-US"/>
        </w:rPr>
        <w:t xml:space="preserve"> within the nodes of the value chains </w:t>
      </w:r>
      <w:r w:rsidR="005F7970" w:rsidRPr="00241D84">
        <w:rPr>
          <w:rFonts w:ascii="Arial" w:hAnsi="Arial" w:cs="Arial"/>
          <w:color w:val="000000" w:themeColor="text1"/>
          <w:sz w:val="20"/>
          <w:szCs w:val="20"/>
          <w:lang w:val="en-US"/>
        </w:rPr>
        <w:t xml:space="preserve">to increase and sustain farmers’ quality production to cope with the supply needs and requirements of their partner anchor firms or markets. These gaps are being </w:t>
      </w:r>
      <w:r w:rsidR="006E6391" w:rsidRPr="00241D84">
        <w:rPr>
          <w:rFonts w:ascii="Arial" w:hAnsi="Arial" w:cs="Arial"/>
          <w:color w:val="000000" w:themeColor="text1"/>
          <w:sz w:val="20"/>
          <w:szCs w:val="20"/>
          <w:lang w:val="en-US"/>
        </w:rPr>
        <w:t xml:space="preserve">addressed through the productive investments and interventions provided </w:t>
      </w:r>
      <w:r w:rsidR="005F7970" w:rsidRPr="00241D84">
        <w:rPr>
          <w:rFonts w:ascii="Arial" w:hAnsi="Arial" w:cs="Arial"/>
          <w:color w:val="000000" w:themeColor="text1"/>
          <w:sz w:val="20"/>
          <w:szCs w:val="20"/>
          <w:lang w:val="en-US"/>
        </w:rPr>
        <w:t xml:space="preserve">by the Project through the Detailed Investment Plans (DIPs). </w:t>
      </w:r>
    </w:p>
    <w:p w14:paraId="6EE757B9" w14:textId="7B488F63" w:rsidR="00D10CC8" w:rsidRPr="00241D84" w:rsidRDefault="00D10CC8" w:rsidP="002B4E12">
      <w:pPr>
        <w:spacing w:line="240" w:lineRule="auto"/>
        <w:jc w:val="both"/>
        <w:rPr>
          <w:rFonts w:ascii="Arial" w:hAnsi="Arial" w:cs="Arial"/>
          <w:b/>
          <w:bCs/>
          <w:color w:val="000000" w:themeColor="text1"/>
          <w:sz w:val="20"/>
          <w:szCs w:val="20"/>
        </w:rPr>
      </w:pPr>
    </w:p>
    <w:p w14:paraId="4C893345" w14:textId="3233CF65" w:rsidR="00D5478E" w:rsidRPr="00241D84" w:rsidRDefault="003322BF" w:rsidP="002B4E12">
      <w:pPr>
        <w:spacing w:line="240" w:lineRule="auto"/>
        <w:jc w:val="both"/>
        <w:rPr>
          <w:rFonts w:ascii="Arial" w:hAnsi="Arial" w:cs="Arial"/>
          <w:b/>
          <w:bCs/>
          <w:color w:val="000000" w:themeColor="text1"/>
          <w:sz w:val="20"/>
          <w:szCs w:val="20"/>
        </w:rPr>
      </w:pPr>
      <w:r w:rsidRPr="00241D84">
        <w:rPr>
          <w:rFonts w:ascii="Arial" w:hAnsi="Arial" w:cs="Arial"/>
          <w:b/>
          <w:bCs/>
          <w:color w:val="000000" w:themeColor="text1"/>
          <w:sz w:val="20"/>
          <w:szCs w:val="20"/>
        </w:rPr>
        <w:t xml:space="preserve">1.2 </w:t>
      </w:r>
      <w:r w:rsidR="006E6391" w:rsidRPr="00241D84">
        <w:rPr>
          <w:rFonts w:ascii="Arial" w:hAnsi="Arial" w:cs="Arial"/>
          <w:b/>
          <w:bCs/>
          <w:color w:val="000000" w:themeColor="text1"/>
          <w:sz w:val="20"/>
          <w:szCs w:val="20"/>
        </w:rPr>
        <w:t>Project Scope</w:t>
      </w:r>
    </w:p>
    <w:p w14:paraId="7909626E" w14:textId="1832C18B" w:rsidR="00D10CC8" w:rsidRPr="00241D84" w:rsidRDefault="002B4E12" w:rsidP="00D10CC8">
      <w:pPr>
        <w:jc w:val="both"/>
        <w:rPr>
          <w:rFonts w:ascii="Arial" w:hAnsi="Arial" w:cs="Arial"/>
          <w:color w:val="000000" w:themeColor="text1"/>
          <w:sz w:val="20"/>
          <w:szCs w:val="20"/>
        </w:rPr>
      </w:pPr>
      <w:r w:rsidRPr="00241D84">
        <w:rPr>
          <w:rFonts w:ascii="Arial" w:hAnsi="Arial" w:cs="Arial"/>
          <w:color w:val="000000" w:themeColor="text1"/>
          <w:sz w:val="20"/>
          <w:szCs w:val="20"/>
          <w:lang w:val="en-US"/>
        </w:rPr>
        <w:t>The Project</w:t>
      </w:r>
      <w:r w:rsidR="00D5478E" w:rsidRPr="00241D84">
        <w:rPr>
          <w:rFonts w:ascii="Arial" w:hAnsi="Arial" w:cs="Arial"/>
          <w:color w:val="000000" w:themeColor="text1"/>
          <w:sz w:val="20"/>
          <w:szCs w:val="20"/>
          <w:lang w:val="en-US"/>
        </w:rPr>
        <w:t>’s direct target groups are the</w:t>
      </w:r>
      <w:r w:rsidRPr="00241D84">
        <w:rPr>
          <w:rFonts w:ascii="Arial" w:hAnsi="Arial" w:cs="Arial"/>
          <w:color w:val="000000" w:themeColor="text1"/>
          <w:sz w:val="20"/>
          <w:szCs w:val="20"/>
          <w:lang w:val="en-US"/>
        </w:rPr>
        <w:t xml:space="preserve"> </w:t>
      </w:r>
      <w:proofErr w:type="spellStart"/>
      <w:r w:rsidR="00D5478E" w:rsidRPr="00241D84">
        <w:rPr>
          <w:rFonts w:ascii="Arial" w:hAnsi="Arial" w:cs="Arial"/>
          <w:color w:val="000000" w:themeColor="text1"/>
          <w:sz w:val="20"/>
          <w:szCs w:val="20"/>
          <w:lang w:val="en-US"/>
        </w:rPr>
        <w:t>i</w:t>
      </w:r>
      <w:proofErr w:type="spellEnd"/>
      <w:r w:rsidR="00D5478E" w:rsidRPr="00241D84">
        <w:rPr>
          <w:rFonts w:ascii="Arial" w:hAnsi="Arial" w:cs="Arial"/>
          <w:color w:val="000000" w:themeColor="text1"/>
          <w:sz w:val="20"/>
          <w:szCs w:val="20"/>
          <w:lang w:val="en-US"/>
        </w:rPr>
        <w:t xml:space="preserve">. </w:t>
      </w:r>
      <w:r w:rsidRPr="00241D84">
        <w:rPr>
          <w:rFonts w:ascii="Arial" w:hAnsi="Arial" w:cs="Arial"/>
          <w:color w:val="000000" w:themeColor="text1"/>
          <w:sz w:val="20"/>
          <w:szCs w:val="20"/>
          <w:lang w:val="en-US"/>
        </w:rPr>
        <w:t>Farmer Organizations (FOs)</w:t>
      </w:r>
      <w:r w:rsidR="00D5478E" w:rsidRPr="00241D84">
        <w:rPr>
          <w:rFonts w:ascii="Arial" w:hAnsi="Arial" w:cs="Arial"/>
          <w:color w:val="000000" w:themeColor="text1"/>
          <w:sz w:val="20"/>
          <w:szCs w:val="20"/>
          <w:lang w:val="en-US"/>
        </w:rPr>
        <w:t>;</w:t>
      </w:r>
      <w:r w:rsidRPr="00241D84">
        <w:rPr>
          <w:rFonts w:ascii="Arial" w:hAnsi="Arial" w:cs="Arial"/>
          <w:color w:val="000000" w:themeColor="text1"/>
          <w:sz w:val="20"/>
          <w:szCs w:val="20"/>
          <w:lang w:val="en-US"/>
        </w:rPr>
        <w:t xml:space="preserve"> ii. Smallholder Farming Households, and ii Medium, </w:t>
      </w:r>
      <w:r w:rsidR="00D5478E" w:rsidRPr="00241D84">
        <w:rPr>
          <w:rFonts w:ascii="Arial" w:hAnsi="Arial" w:cs="Arial"/>
          <w:color w:val="000000" w:themeColor="text1"/>
          <w:sz w:val="20"/>
          <w:szCs w:val="20"/>
          <w:lang w:val="en-US"/>
        </w:rPr>
        <w:t xml:space="preserve">and iii. </w:t>
      </w:r>
      <w:r w:rsidRPr="00241D84">
        <w:rPr>
          <w:rFonts w:ascii="Arial" w:hAnsi="Arial" w:cs="Arial"/>
          <w:color w:val="000000" w:themeColor="text1"/>
          <w:sz w:val="20"/>
          <w:szCs w:val="20"/>
          <w:lang w:val="en-US"/>
        </w:rPr>
        <w:t>Small, and Micro Enterprises (MSMEs) engaged in the value chains supported by the RAPID Pr</w:t>
      </w:r>
      <w:r w:rsidR="00D5478E" w:rsidRPr="00241D84">
        <w:rPr>
          <w:rFonts w:ascii="Arial" w:hAnsi="Arial" w:cs="Arial"/>
          <w:color w:val="000000" w:themeColor="text1"/>
          <w:sz w:val="20"/>
          <w:szCs w:val="20"/>
          <w:lang w:val="en-US"/>
        </w:rPr>
        <w:t>o</w:t>
      </w:r>
      <w:r w:rsidRPr="00241D84">
        <w:rPr>
          <w:rFonts w:ascii="Arial" w:hAnsi="Arial" w:cs="Arial"/>
          <w:color w:val="000000" w:themeColor="text1"/>
          <w:sz w:val="20"/>
          <w:szCs w:val="20"/>
          <w:lang w:val="en-US"/>
        </w:rPr>
        <w:t>ject. It will indirectly target unemployed and underemployed rural women and men who can potentially be employed by participating enterprises. Special focus will be placed on women, the youth, and indigenous people. The project shall monitor the participation and outcomes for these special target groups and seek to improve their access to project services adapted to their specific characteristics. </w:t>
      </w:r>
      <w:r w:rsidRPr="00241D84">
        <w:rPr>
          <w:rFonts w:ascii="Arial" w:hAnsi="Arial" w:cs="Arial"/>
          <w:color w:val="000000" w:themeColor="text1"/>
          <w:sz w:val="20"/>
          <w:szCs w:val="20"/>
        </w:rPr>
        <w:t> </w:t>
      </w:r>
      <w:r w:rsidR="008B517A" w:rsidRPr="00241D84">
        <w:rPr>
          <w:rFonts w:ascii="Arial" w:hAnsi="Arial" w:cs="Arial"/>
          <w:color w:val="000000" w:themeColor="text1"/>
          <w:sz w:val="20"/>
          <w:szCs w:val="20"/>
        </w:rPr>
        <w:t xml:space="preserve">Annex 1, the Target Group Matrix </w:t>
      </w:r>
      <w:r w:rsidRPr="00241D84">
        <w:rPr>
          <w:rFonts w:ascii="Arial" w:hAnsi="Arial" w:cs="Arial"/>
          <w:color w:val="000000" w:themeColor="text1"/>
          <w:sz w:val="20"/>
          <w:szCs w:val="20"/>
        </w:rPr>
        <w:t xml:space="preserve">provides the definition and selection criteria of the target groups </w:t>
      </w:r>
      <w:r w:rsidR="00D10CC8" w:rsidRPr="00241D84">
        <w:rPr>
          <w:rFonts w:ascii="Arial" w:hAnsi="Arial" w:cs="Arial"/>
          <w:color w:val="000000" w:themeColor="text1"/>
          <w:sz w:val="20"/>
          <w:szCs w:val="20"/>
        </w:rPr>
        <w:t xml:space="preserve">engaged in the </w:t>
      </w:r>
      <w:r w:rsidRPr="00241D84">
        <w:rPr>
          <w:rFonts w:ascii="Arial" w:hAnsi="Arial" w:cs="Arial"/>
          <w:color w:val="000000" w:themeColor="text1"/>
          <w:sz w:val="20"/>
          <w:szCs w:val="20"/>
        </w:rPr>
        <w:t xml:space="preserve">Project. </w:t>
      </w:r>
    </w:p>
    <w:p w14:paraId="13974991" w14:textId="170B1D11" w:rsidR="002B4E12" w:rsidRPr="00241D84" w:rsidRDefault="006E6391" w:rsidP="006E6391">
      <w:pPr>
        <w:jc w:val="both"/>
        <w:rPr>
          <w:rFonts w:ascii="Arial" w:hAnsi="Arial" w:cs="Arial"/>
          <w:color w:val="000000" w:themeColor="text1"/>
          <w:sz w:val="20"/>
          <w:szCs w:val="20"/>
          <w:lang w:val="en-US"/>
        </w:rPr>
      </w:pPr>
      <w:r w:rsidRPr="00241D84">
        <w:rPr>
          <w:rFonts w:ascii="Arial" w:hAnsi="Arial" w:cs="Arial"/>
          <w:color w:val="000000" w:themeColor="text1"/>
          <w:sz w:val="20"/>
          <w:szCs w:val="20"/>
        </w:rPr>
        <w:t xml:space="preserve">The four commodities prioritized by the Project include </w:t>
      </w:r>
      <w:r w:rsidR="002B4E12" w:rsidRPr="00241D84">
        <w:rPr>
          <w:rFonts w:ascii="Arial" w:hAnsi="Arial" w:cs="Arial"/>
          <w:color w:val="000000" w:themeColor="text1"/>
          <w:sz w:val="20"/>
          <w:szCs w:val="20"/>
          <w:lang w:val="en-US"/>
        </w:rPr>
        <w:t>Cacao, Coffee, Coconut, and Processed Fruits and Nuts</w:t>
      </w:r>
      <w:r w:rsidR="005F7970" w:rsidRPr="00241D84">
        <w:rPr>
          <w:rFonts w:ascii="Arial" w:hAnsi="Arial" w:cs="Arial"/>
          <w:color w:val="000000" w:themeColor="text1"/>
          <w:sz w:val="20"/>
          <w:szCs w:val="20"/>
          <w:lang w:val="en-US"/>
        </w:rPr>
        <w:t xml:space="preserve">. </w:t>
      </w:r>
    </w:p>
    <w:p w14:paraId="776CAEEB" w14:textId="51927C6B" w:rsidR="002B4E12" w:rsidRPr="00241D84" w:rsidRDefault="005F7970" w:rsidP="005F7970">
      <w:pPr>
        <w:jc w:val="both"/>
        <w:rPr>
          <w:rFonts w:ascii="Arial" w:hAnsi="Arial" w:cs="Arial"/>
          <w:color w:val="000000" w:themeColor="text1"/>
          <w:sz w:val="20"/>
          <w:szCs w:val="20"/>
        </w:rPr>
      </w:pPr>
      <w:r w:rsidRPr="00241D84">
        <w:rPr>
          <w:rFonts w:ascii="Arial" w:hAnsi="Arial" w:cs="Arial"/>
          <w:color w:val="000000" w:themeColor="text1"/>
          <w:sz w:val="20"/>
          <w:szCs w:val="20"/>
          <w:lang w:val="en-US"/>
        </w:rPr>
        <w:t xml:space="preserve">The Project is implemented in 21 provinces among seven regions </w:t>
      </w:r>
      <w:proofErr w:type="gramStart"/>
      <w:r w:rsidRPr="00241D84">
        <w:rPr>
          <w:rFonts w:ascii="Arial" w:hAnsi="Arial" w:cs="Arial"/>
          <w:color w:val="000000" w:themeColor="text1"/>
          <w:sz w:val="20"/>
          <w:szCs w:val="20"/>
          <w:lang w:val="en-US"/>
        </w:rPr>
        <w:t>namely;</w:t>
      </w:r>
      <w:proofErr w:type="gramEnd"/>
      <w:r w:rsidRPr="00241D84">
        <w:rPr>
          <w:rFonts w:ascii="Arial" w:hAnsi="Arial" w:cs="Arial"/>
          <w:color w:val="000000" w:themeColor="text1"/>
          <w:sz w:val="20"/>
          <w:szCs w:val="20"/>
          <w:lang w:val="en-US"/>
        </w:rPr>
        <w:t xml:space="preserve"> Regions 8, 9, 10, 11, 12, </w:t>
      </w:r>
      <w:proofErr w:type="spellStart"/>
      <w:r w:rsidRPr="00241D84">
        <w:rPr>
          <w:rFonts w:ascii="Arial" w:hAnsi="Arial" w:cs="Arial"/>
          <w:color w:val="000000" w:themeColor="text1"/>
          <w:sz w:val="20"/>
          <w:szCs w:val="20"/>
          <w:lang w:val="en-US"/>
        </w:rPr>
        <w:t>Caraga</w:t>
      </w:r>
      <w:proofErr w:type="spellEnd"/>
      <w:r w:rsidRPr="00241D84">
        <w:rPr>
          <w:rFonts w:ascii="Arial" w:hAnsi="Arial" w:cs="Arial"/>
          <w:color w:val="000000" w:themeColor="text1"/>
          <w:sz w:val="20"/>
          <w:szCs w:val="20"/>
          <w:lang w:val="en-US"/>
        </w:rPr>
        <w:t xml:space="preserve"> and BARMM. </w:t>
      </w:r>
      <w:r w:rsidRPr="00241D84">
        <w:rPr>
          <w:rFonts w:ascii="Arial" w:hAnsi="Arial" w:cs="Arial"/>
          <w:color w:val="000000" w:themeColor="text1"/>
          <w:sz w:val="20"/>
          <w:szCs w:val="20"/>
        </w:rPr>
        <w:t xml:space="preserve">Annex 2 </w:t>
      </w:r>
      <w:r w:rsidR="00776566" w:rsidRPr="00241D84">
        <w:rPr>
          <w:rFonts w:ascii="Arial" w:hAnsi="Arial" w:cs="Arial"/>
          <w:color w:val="000000" w:themeColor="text1"/>
          <w:sz w:val="20"/>
          <w:szCs w:val="20"/>
        </w:rPr>
        <w:t xml:space="preserve">indicates the covered provinces per region.  </w:t>
      </w:r>
    </w:p>
    <w:p w14:paraId="70EE7F93" w14:textId="77777777" w:rsidR="0041663B" w:rsidRPr="00241D84" w:rsidRDefault="0041663B" w:rsidP="00190C24">
      <w:pPr>
        <w:autoSpaceDE w:val="0"/>
        <w:autoSpaceDN w:val="0"/>
        <w:adjustRightInd w:val="0"/>
        <w:jc w:val="both"/>
        <w:rPr>
          <w:rFonts w:ascii="Arial" w:hAnsi="Arial" w:cs="Arial"/>
          <w:color w:val="000000" w:themeColor="text1"/>
          <w:sz w:val="20"/>
          <w:szCs w:val="20"/>
        </w:rPr>
      </w:pPr>
    </w:p>
    <w:p w14:paraId="31495C88" w14:textId="77777777" w:rsidR="00B539AC" w:rsidRPr="00241D84" w:rsidRDefault="00B539AC" w:rsidP="00190C24">
      <w:pPr>
        <w:autoSpaceDE w:val="0"/>
        <w:autoSpaceDN w:val="0"/>
        <w:adjustRightInd w:val="0"/>
        <w:jc w:val="both"/>
        <w:rPr>
          <w:rFonts w:ascii="Arial" w:hAnsi="Arial" w:cs="Arial"/>
          <w:color w:val="000000" w:themeColor="text1"/>
          <w:sz w:val="20"/>
          <w:szCs w:val="20"/>
        </w:rPr>
      </w:pPr>
    </w:p>
    <w:p w14:paraId="1F3E5CA0" w14:textId="77777777" w:rsidR="00B539AC" w:rsidRPr="00241D84" w:rsidRDefault="00B539AC" w:rsidP="00190C24">
      <w:pPr>
        <w:autoSpaceDE w:val="0"/>
        <w:autoSpaceDN w:val="0"/>
        <w:adjustRightInd w:val="0"/>
        <w:jc w:val="both"/>
        <w:rPr>
          <w:rFonts w:ascii="Arial" w:hAnsi="Arial" w:cs="Arial"/>
          <w:color w:val="000000" w:themeColor="text1"/>
          <w:sz w:val="20"/>
          <w:szCs w:val="20"/>
        </w:rPr>
      </w:pPr>
    </w:p>
    <w:p w14:paraId="29B5B070" w14:textId="77777777" w:rsidR="0041663B" w:rsidRPr="00241D84" w:rsidRDefault="0041663B" w:rsidP="00190C24">
      <w:pPr>
        <w:autoSpaceDE w:val="0"/>
        <w:autoSpaceDN w:val="0"/>
        <w:adjustRightInd w:val="0"/>
        <w:jc w:val="both"/>
        <w:rPr>
          <w:rFonts w:ascii="Arial" w:hAnsi="Arial" w:cs="Arial"/>
          <w:color w:val="000000" w:themeColor="text1"/>
          <w:sz w:val="20"/>
          <w:szCs w:val="20"/>
        </w:rPr>
      </w:pPr>
    </w:p>
    <w:p w14:paraId="691C87A0" w14:textId="79D40A6A" w:rsidR="00E10E7F" w:rsidRPr="00241D84" w:rsidRDefault="00844E46" w:rsidP="003322BF">
      <w:pPr>
        <w:pStyle w:val="ListParagraph"/>
        <w:numPr>
          <w:ilvl w:val="0"/>
          <w:numId w:val="75"/>
        </w:numPr>
        <w:ind w:left="284" w:hanging="284"/>
        <w:rPr>
          <w:rFonts w:ascii="Arial" w:hAnsi="Arial" w:cs="Arial"/>
          <w:b/>
          <w:bCs/>
          <w:color w:val="000000" w:themeColor="text1"/>
          <w:sz w:val="20"/>
          <w:szCs w:val="20"/>
        </w:rPr>
      </w:pPr>
      <w:r w:rsidRPr="00241D84">
        <w:rPr>
          <w:rFonts w:ascii="Arial" w:hAnsi="Arial" w:cs="Arial"/>
          <w:b/>
          <w:bCs/>
          <w:color w:val="000000" w:themeColor="text1"/>
          <w:sz w:val="20"/>
          <w:szCs w:val="20"/>
        </w:rPr>
        <w:lastRenderedPageBreak/>
        <w:t>THE M&amp;E GUIDE</w:t>
      </w:r>
    </w:p>
    <w:p w14:paraId="68E7DCC5" w14:textId="77777777" w:rsidR="00844E46" w:rsidRPr="00241D84" w:rsidRDefault="00844E46">
      <w:pPr>
        <w:rPr>
          <w:rFonts w:ascii="Arial" w:hAnsi="Arial" w:cs="Arial"/>
          <w:b/>
          <w:bCs/>
          <w:color w:val="000000" w:themeColor="text1"/>
          <w:sz w:val="20"/>
          <w:szCs w:val="20"/>
        </w:rPr>
      </w:pPr>
    </w:p>
    <w:p w14:paraId="750F6F8F" w14:textId="4D55D845" w:rsidR="00844E46" w:rsidRPr="00241D84" w:rsidRDefault="003322BF">
      <w:pPr>
        <w:rPr>
          <w:rFonts w:ascii="Arial" w:hAnsi="Arial" w:cs="Arial"/>
          <w:b/>
          <w:bCs/>
          <w:color w:val="000000" w:themeColor="text1"/>
          <w:sz w:val="20"/>
          <w:szCs w:val="20"/>
        </w:rPr>
      </w:pPr>
      <w:r w:rsidRPr="00241D84">
        <w:rPr>
          <w:rFonts w:ascii="Arial" w:hAnsi="Arial" w:cs="Arial"/>
          <w:b/>
          <w:bCs/>
          <w:color w:val="000000" w:themeColor="text1"/>
          <w:sz w:val="20"/>
          <w:szCs w:val="20"/>
        </w:rPr>
        <w:t xml:space="preserve">2.1 </w:t>
      </w:r>
      <w:r w:rsidR="00844E46" w:rsidRPr="00241D84">
        <w:rPr>
          <w:rFonts w:ascii="Arial" w:hAnsi="Arial" w:cs="Arial"/>
          <w:b/>
          <w:bCs/>
          <w:color w:val="000000" w:themeColor="text1"/>
          <w:sz w:val="20"/>
          <w:szCs w:val="20"/>
        </w:rPr>
        <w:t xml:space="preserve">Rationale </w:t>
      </w:r>
      <w:r w:rsidR="008B5351" w:rsidRPr="00241D84">
        <w:rPr>
          <w:rFonts w:ascii="Arial" w:hAnsi="Arial" w:cs="Arial"/>
          <w:b/>
          <w:bCs/>
          <w:color w:val="000000" w:themeColor="text1"/>
          <w:sz w:val="20"/>
          <w:szCs w:val="20"/>
        </w:rPr>
        <w:t>/ Overview</w:t>
      </w:r>
    </w:p>
    <w:p w14:paraId="0574D9E8" w14:textId="77777777" w:rsidR="00FA0979" w:rsidRPr="00241D84" w:rsidRDefault="00FA0979" w:rsidP="00FA0979">
      <w:pPr>
        <w:spacing w:after="0" w:line="276" w:lineRule="auto"/>
        <w:jc w:val="both"/>
        <w:rPr>
          <w:rFonts w:ascii="Arial" w:eastAsia="Times New Roman" w:hAnsi="Arial" w:cs="Arial"/>
          <w:color w:val="000000" w:themeColor="text1"/>
          <w:sz w:val="20"/>
          <w:szCs w:val="20"/>
        </w:rPr>
      </w:pPr>
    </w:p>
    <w:p w14:paraId="104C2AEF" w14:textId="4FA20905" w:rsidR="00FA0979" w:rsidRPr="00241D84" w:rsidRDefault="00E10E7F" w:rsidP="00E10E7F">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The RAPID Growth Project </w:t>
      </w:r>
      <w:r w:rsidR="00FA0979" w:rsidRPr="00241D84">
        <w:rPr>
          <w:rFonts w:ascii="Arial" w:eastAsia="Times New Roman" w:hAnsi="Arial" w:cs="Arial"/>
          <w:color w:val="000000" w:themeColor="text1"/>
          <w:sz w:val="20"/>
          <w:szCs w:val="20"/>
        </w:rPr>
        <w:t>employs</w:t>
      </w:r>
      <w:r w:rsidRPr="00241D84">
        <w:rPr>
          <w:rFonts w:ascii="Arial" w:eastAsia="Times New Roman" w:hAnsi="Arial" w:cs="Arial"/>
          <w:color w:val="000000" w:themeColor="text1"/>
          <w:sz w:val="20"/>
          <w:szCs w:val="20"/>
        </w:rPr>
        <w:t xml:space="preserve"> the Results-Based Approach (RBA) in </w:t>
      </w:r>
      <w:r w:rsidR="003A5807" w:rsidRPr="00241D84">
        <w:rPr>
          <w:rFonts w:ascii="Arial" w:eastAsia="Times New Roman" w:hAnsi="Arial" w:cs="Arial"/>
          <w:color w:val="000000" w:themeColor="text1"/>
          <w:sz w:val="20"/>
          <w:szCs w:val="20"/>
        </w:rPr>
        <w:t xml:space="preserve">its </w:t>
      </w:r>
      <w:r w:rsidRPr="00241D84">
        <w:rPr>
          <w:rFonts w:ascii="Arial" w:eastAsia="Times New Roman" w:hAnsi="Arial" w:cs="Arial"/>
          <w:color w:val="000000" w:themeColor="text1"/>
          <w:sz w:val="20"/>
          <w:szCs w:val="20"/>
        </w:rPr>
        <w:t xml:space="preserve">monitoring and evaluation guided by IFAD, NEDA and DTI M&amp;E policies which requires extensive project monitoring and evaluation to measure performance. The </w:t>
      </w:r>
      <w:r w:rsidR="00FA0979" w:rsidRPr="00241D84">
        <w:rPr>
          <w:rFonts w:ascii="Arial" w:eastAsia="Times New Roman" w:hAnsi="Arial" w:cs="Arial"/>
          <w:color w:val="000000" w:themeColor="text1"/>
          <w:sz w:val="20"/>
          <w:szCs w:val="20"/>
        </w:rPr>
        <w:t xml:space="preserve">RBA </w:t>
      </w:r>
      <w:r w:rsidRPr="00241D84">
        <w:rPr>
          <w:rFonts w:ascii="Arial" w:eastAsia="Times New Roman" w:hAnsi="Arial" w:cs="Arial"/>
          <w:color w:val="000000" w:themeColor="text1"/>
          <w:sz w:val="20"/>
          <w:szCs w:val="20"/>
        </w:rPr>
        <w:t xml:space="preserve">in planning, monitoring and evaluation will allow IFAD, NEDA and DTI to assess the extent to which the project is achieving </w:t>
      </w:r>
      <w:r w:rsidR="00FA0979" w:rsidRPr="00241D84">
        <w:rPr>
          <w:rFonts w:ascii="Arial" w:eastAsia="Times New Roman" w:hAnsi="Arial" w:cs="Arial"/>
          <w:color w:val="000000" w:themeColor="text1"/>
          <w:sz w:val="20"/>
          <w:szCs w:val="20"/>
        </w:rPr>
        <w:t xml:space="preserve">its </w:t>
      </w:r>
      <w:r w:rsidRPr="00241D84">
        <w:rPr>
          <w:rFonts w:ascii="Arial" w:eastAsia="Times New Roman" w:hAnsi="Arial" w:cs="Arial"/>
          <w:color w:val="000000" w:themeColor="text1"/>
          <w:sz w:val="20"/>
          <w:szCs w:val="20"/>
        </w:rPr>
        <w:t>overall goal, development objective, outcomes and outputs.</w:t>
      </w:r>
      <w:r w:rsidR="003A5807" w:rsidRPr="00241D84">
        <w:rPr>
          <w:rFonts w:ascii="Arial" w:eastAsia="Times New Roman" w:hAnsi="Arial" w:cs="Arial"/>
          <w:color w:val="000000" w:themeColor="text1"/>
          <w:sz w:val="20"/>
          <w:szCs w:val="20"/>
        </w:rPr>
        <w:t xml:space="preserve"> The RBA aims to: </w:t>
      </w:r>
    </w:p>
    <w:p w14:paraId="01DBB232" w14:textId="644FCC6D" w:rsidR="003A5807" w:rsidRPr="00241D84" w:rsidRDefault="003A5807" w:rsidP="00E10E7F">
      <w:pPr>
        <w:spacing w:after="0" w:line="276" w:lineRule="auto"/>
        <w:jc w:val="both"/>
        <w:rPr>
          <w:rFonts w:ascii="Arial" w:eastAsia="Times New Roman" w:hAnsi="Arial" w:cs="Arial"/>
          <w:color w:val="000000" w:themeColor="text1"/>
          <w:sz w:val="20"/>
          <w:szCs w:val="20"/>
        </w:rPr>
      </w:pPr>
    </w:p>
    <w:p w14:paraId="2F3633D7" w14:textId="77777777" w:rsidR="003A5807" w:rsidRPr="00241D84" w:rsidRDefault="003A5807" w:rsidP="003A5807">
      <w:pPr>
        <w:pStyle w:val="ListParagraph"/>
        <w:numPr>
          <w:ilvl w:val="0"/>
          <w:numId w:val="45"/>
        </w:numPr>
        <w:spacing w:after="0" w:line="276" w:lineRule="auto"/>
        <w:jc w:val="both"/>
        <w:rPr>
          <w:rFonts w:ascii="Arial" w:hAnsi="Arial" w:cs="Arial"/>
          <w:color w:val="000000" w:themeColor="text1"/>
          <w:sz w:val="20"/>
          <w:szCs w:val="20"/>
        </w:rPr>
      </w:pPr>
      <w:r w:rsidRPr="00241D84">
        <w:rPr>
          <w:rFonts w:ascii="Arial" w:hAnsi="Arial" w:cs="Arial"/>
          <w:i/>
          <w:color w:val="000000" w:themeColor="text1"/>
          <w:sz w:val="20"/>
          <w:szCs w:val="20"/>
        </w:rPr>
        <w:t xml:space="preserve">Focus on results </w:t>
      </w:r>
      <w:r w:rsidRPr="00241D84">
        <w:rPr>
          <w:rFonts w:ascii="Arial" w:hAnsi="Arial" w:cs="Arial"/>
          <w:color w:val="000000" w:themeColor="text1"/>
          <w:sz w:val="20"/>
          <w:szCs w:val="20"/>
        </w:rPr>
        <w:t>towards impact: it should provide project stakeholders with information and analysis required to: measure project outcomes; assess project effects on the livelihoods of target groups, and in particular women, indigenous peoples and youth; assess the relevance of the project strategy, methodologies and implementation processes; detect difficulties and successes; and support decision-making to improve project performance;</w:t>
      </w:r>
    </w:p>
    <w:p w14:paraId="4D6F84F0" w14:textId="77777777" w:rsidR="003A5807" w:rsidRPr="00241D84" w:rsidRDefault="003A5807" w:rsidP="003A5807">
      <w:pPr>
        <w:spacing w:after="0" w:line="276" w:lineRule="auto"/>
        <w:jc w:val="both"/>
        <w:rPr>
          <w:rFonts w:ascii="Arial" w:eastAsia="Times New Roman" w:hAnsi="Arial" w:cs="Arial"/>
          <w:color w:val="000000" w:themeColor="text1"/>
          <w:sz w:val="20"/>
          <w:szCs w:val="20"/>
        </w:rPr>
      </w:pPr>
    </w:p>
    <w:p w14:paraId="4A4BD01E" w14:textId="77777777" w:rsidR="003A5807" w:rsidRPr="00241D84" w:rsidRDefault="003A5807" w:rsidP="003A5807">
      <w:pPr>
        <w:pStyle w:val="ListParagraph"/>
        <w:numPr>
          <w:ilvl w:val="0"/>
          <w:numId w:val="45"/>
        </w:numPr>
        <w:spacing w:after="0" w:line="276" w:lineRule="auto"/>
        <w:jc w:val="both"/>
        <w:rPr>
          <w:rFonts w:ascii="Arial" w:hAnsi="Arial" w:cs="Arial"/>
          <w:color w:val="000000" w:themeColor="text1"/>
          <w:sz w:val="20"/>
          <w:szCs w:val="20"/>
        </w:rPr>
      </w:pPr>
      <w:r w:rsidRPr="00241D84">
        <w:rPr>
          <w:rFonts w:ascii="Arial" w:hAnsi="Arial" w:cs="Arial"/>
          <w:i/>
          <w:color w:val="000000" w:themeColor="text1"/>
          <w:sz w:val="20"/>
          <w:szCs w:val="20"/>
        </w:rPr>
        <w:t>Support cost-effective</w:t>
      </w:r>
      <w:r w:rsidRPr="00241D84">
        <w:rPr>
          <w:rFonts w:ascii="Arial" w:hAnsi="Arial" w:cs="Arial"/>
          <w:color w:val="000000" w:themeColor="text1"/>
          <w:sz w:val="20"/>
          <w:szCs w:val="20"/>
        </w:rPr>
        <w:t xml:space="preserve"> decisions and enabling policies: it should provide project stakeholders, in particular farmers and enterprise partners, service providers, DTI, industry councils and associations and project management units with the information and analysis they need to assess the return brought by innovation, to develop profitable and sustainable activities and to adapt their strategies accordingly. It should also provide DTI, MSMED Councils and other relevant government agencies (e.g. NEDA, LBP, SBC) with the information needed to make policy decisions;</w:t>
      </w:r>
    </w:p>
    <w:p w14:paraId="597BDC13" w14:textId="77777777" w:rsidR="003A5807" w:rsidRPr="00241D84" w:rsidRDefault="003A5807" w:rsidP="003A5807">
      <w:pPr>
        <w:pStyle w:val="ListParagraph"/>
        <w:spacing w:line="276" w:lineRule="auto"/>
        <w:rPr>
          <w:rFonts w:ascii="Arial" w:hAnsi="Arial" w:cs="Arial"/>
          <w:color w:val="000000" w:themeColor="text1"/>
          <w:sz w:val="20"/>
          <w:szCs w:val="20"/>
        </w:rPr>
      </w:pPr>
    </w:p>
    <w:p w14:paraId="64626E81" w14:textId="78B8E774" w:rsidR="003A5807" w:rsidRPr="00241D84" w:rsidRDefault="003A5807" w:rsidP="00E10E7F">
      <w:pPr>
        <w:pStyle w:val="ListParagraph"/>
        <w:numPr>
          <w:ilvl w:val="0"/>
          <w:numId w:val="45"/>
        </w:numPr>
        <w:spacing w:after="0" w:line="276" w:lineRule="auto"/>
        <w:jc w:val="both"/>
        <w:rPr>
          <w:rFonts w:ascii="Arial" w:hAnsi="Arial" w:cs="Arial"/>
          <w:color w:val="000000" w:themeColor="text1"/>
          <w:sz w:val="20"/>
          <w:szCs w:val="20"/>
        </w:rPr>
      </w:pPr>
      <w:r w:rsidRPr="00241D84">
        <w:rPr>
          <w:rFonts w:ascii="Arial" w:hAnsi="Arial" w:cs="Arial"/>
          <w:i/>
          <w:color w:val="000000" w:themeColor="text1"/>
          <w:sz w:val="20"/>
          <w:szCs w:val="20"/>
        </w:rPr>
        <w:t>Share knowledge</w:t>
      </w:r>
      <w:r w:rsidRPr="00241D84">
        <w:rPr>
          <w:rFonts w:ascii="Arial" w:hAnsi="Arial" w:cs="Arial"/>
          <w:color w:val="000000" w:themeColor="text1"/>
          <w:sz w:val="20"/>
          <w:szCs w:val="20"/>
        </w:rPr>
        <w:t xml:space="preserve"> and upscale good practices: it should develop lessons learnt, capture good practices and successful business models and innovation, as well as share knowledge, with a view to support project performance and policy dialogue.</w:t>
      </w:r>
    </w:p>
    <w:p w14:paraId="30BA4E74" w14:textId="76608FE2" w:rsidR="00FA0979" w:rsidRPr="00241D84" w:rsidRDefault="00FA0979" w:rsidP="00E10E7F">
      <w:pPr>
        <w:spacing w:after="0" w:line="276" w:lineRule="auto"/>
        <w:jc w:val="both"/>
        <w:rPr>
          <w:rFonts w:ascii="Arial" w:eastAsia="Times New Roman" w:hAnsi="Arial" w:cs="Arial"/>
          <w:color w:val="000000" w:themeColor="text1"/>
          <w:sz w:val="20"/>
          <w:szCs w:val="20"/>
        </w:rPr>
      </w:pPr>
    </w:p>
    <w:p w14:paraId="58715D61" w14:textId="3F270FCE" w:rsidR="00FA0979" w:rsidRPr="00241D84" w:rsidRDefault="002655C4" w:rsidP="00FA0979">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The Projec</w:t>
      </w:r>
      <w:r w:rsidR="003A5807" w:rsidRPr="00241D84">
        <w:rPr>
          <w:rFonts w:ascii="Arial" w:eastAsia="Times New Roman" w:hAnsi="Arial" w:cs="Arial"/>
          <w:color w:val="000000" w:themeColor="text1"/>
          <w:sz w:val="20"/>
          <w:szCs w:val="20"/>
        </w:rPr>
        <w:t>t’s</w:t>
      </w:r>
      <w:r w:rsidRPr="00241D84">
        <w:rPr>
          <w:rFonts w:ascii="Arial" w:eastAsia="Times New Roman" w:hAnsi="Arial" w:cs="Arial"/>
          <w:color w:val="000000" w:themeColor="text1"/>
          <w:sz w:val="20"/>
          <w:szCs w:val="20"/>
        </w:rPr>
        <w:t xml:space="preserve"> RBA </w:t>
      </w:r>
      <w:r w:rsidR="003A5807" w:rsidRPr="00241D84">
        <w:rPr>
          <w:rFonts w:ascii="Arial" w:eastAsia="Times New Roman" w:hAnsi="Arial" w:cs="Arial"/>
          <w:color w:val="000000" w:themeColor="text1"/>
          <w:sz w:val="20"/>
          <w:szCs w:val="20"/>
        </w:rPr>
        <w:t xml:space="preserve">adopts IFAD’s </w:t>
      </w:r>
      <w:r w:rsidR="00FA0979" w:rsidRPr="00241D84">
        <w:rPr>
          <w:rFonts w:ascii="Arial" w:eastAsia="Times New Roman" w:hAnsi="Arial" w:cs="Arial"/>
          <w:color w:val="000000" w:themeColor="text1"/>
          <w:sz w:val="20"/>
          <w:szCs w:val="20"/>
        </w:rPr>
        <w:t>monitoring</w:t>
      </w:r>
      <w:r w:rsidR="003A5807" w:rsidRPr="00241D84">
        <w:rPr>
          <w:rFonts w:ascii="Arial" w:eastAsia="Times New Roman" w:hAnsi="Arial" w:cs="Arial"/>
          <w:color w:val="000000" w:themeColor="text1"/>
          <w:sz w:val="20"/>
          <w:szCs w:val="20"/>
        </w:rPr>
        <w:t>, defined as</w:t>
      </w:r>
      <w:r w:rsidR="00FA0979" w:rsidRPr="00241D84">
        <w:rPr>
          <w:rFonts w:ascii="Arial" w:eastAsia="Times New Roman" w:hAnsi="Arial" w:cs="Arial"/>
          <w:color w:val="000000" w:themeColor="text1"/>
          <w:sz w:val="20"/>
          <w:szCs w:val="20"/>
        </w:rPr>
        <w:t xml:space="preserve"> “</w:t>
      </w:r>
      <w:r w:rsidRPr="00241D84">
        <w:rPr>
          <w:rFonts w:ascii="Arial" w:eastAsia="Times New Roman" w:hAnsi="Arial" w:cs="Arial"/>
          <w:color w:val="000000" w:themeColor="text1"/>
          <w:sz w:val="20"/>
          <w:szCs w:val="20"/>
        </w:rPr>
        <w:t>t</w:t>
      </w:r>
      <w:r w:rsidR="00FA0979" w:rsidRPr="00241D84">
        <w:rPr>
          <w:rFonts w:ascii="Arial" w:eastAsia="Times New Roman" w:hAnsi="Arial" w:cs="Arial"/>
          <w:color w:val="000000" w:themeColor="text1"/>
          <w:sz w:val="20"/>
          <w:szCs w:val="20"/>
        </w:rPr>
        <w:t>he regular collection and analysis of information to assist timely decision making, ensure accountability and provide basis for evaluation and learning. It is a continuing function that uses methodical collection of data to provide management and main stakeholders of an ongoing project or program with early indications of progress and achievement of objectives.”</w:t>
      </w:r>
      <w:r w:rsidR="00FA0979" w:rsidRPr="00241D84">
        <w:rPr>
          <w:rFonts w:ascii="Arial" w:eastAsia="Times New Roman" w:hAnsi="Arial" w:cs="Arial"/>
          <w:color w:val="000000" w:themeColor="text1"/>
          <w:sz w:val="20"/>
          <w:szCs w:val="20"/>
          <w:vertAlign w:val="superscript"/>
        </w:rPr>
        <w:footnoteReference w:id="1"/>
      </w:r>
      <w:r w:rsidR="00FA0979" w:rsidRPr="00241D84">
        <w:rPr>
          <w:rFonts w:ascii="Arial" w:eastAsia="Times New Roman" w:hAnsi="Arial" w:cs="Arial"/>
          <w:color w:val="000000" w:themeColor="text1"/>
          <w:sz w:val="20"/>
          <w:szCs w:val="20"/>
        </w:rPr>
        <w:t xml:space="preserve"> </w:t>
      </w:r>
    </w:p>
    <w:p w14:paraId="0D727A63" w14:textId="77777777" w:rsidR="00FA0979" w:rsidRPr="00241D84" w:rsidRDefault="00FA0979" w:rsidP="00E10E7F">
      <w:pPr>
        <w:spacing w:after="0" w:line="276" w:lineRule="auto"/>
        <w:jc w:val="both"/>
        <w:rPr>
          <w:rFonts w:ascii="Arial" w:eastAsia="Times New Roman" w:hAnsi="Arial" w:cs="Arial"/>
          <w:color w:val="000000" w:themeColor="text1"/>
          <w:sz w:val="20"/>
          <w:szCs w:val="20"/>
        </w:rPr>
      </w:pPr>
    </w:p>
    <w:p w14:paraId="010085AB" w14:textId="464EB373" w:rsidR="00E10E7F" w:rsidRPr="00241D84" w:rsidRDefault="002655C4" w:rsidP="00E10E7F">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Along these contexts</w:t>
      </w:r>
      <w:r w:rsidR="00FA0979" w:rsidRPr="00241D84">
        <w:rPr>
          <w:rFonts w:ascii="Arial" w:eastAsia="Times New Roman" w:hAnsi="Arial" w:cs="Arial"/>
          <w:color w:val="000000" w:themeColor="text1"/>
          <w:sz w:val="20"/>
          <w:szCs w:val="20"/>
        </w:rPr>
        <w:t>, t</w:t>
      </w:r>
      <w:r w:rsidR="00E10E7F" w:rsidRPr="00241D84">
        <w:rPr>
          <w:rFonts w:ascii="Arial" w:eastAsia="Times New Roman" w:hAnsi="Arial" w:cs="Arial"/>
          <w:color w:val="000000" w:themeColor="text1"/>
          <w:sz w:val="20"/>
          <w:szCs w:val="20"/>
        </w:rPr>
        <w:t xml:space="preserve">he </w:t>
      </w:r>
      <w:r w:rsidRPr="00241D84">
        <w:rPr>
          <w:rFonts w:ascii="Arial" w:eastAsia="Times New Roman" w:hAnsi="Arial" w:cs="Arial"/>
          <w:color w:val="000000" w:themeColor="text1"/>
          <w:sz w:val="20"/>
          <w:szCs w:val="20"/>
        </w:rPr>
        <w:t xml:space="preserve">RAPID Growth </w:t>
      </w:r>
      <w:r w:rsidR="00E10E7F" w:rsidRPr="00241D84">
        <w:rPr>
          <w:rFonts w:ascii="Arial" w:eastAsia="Times New Roman" w:hAnsi="Arial" w:cs="Arial"/>
          <w:color w:val="000000" w:themeColor="text1"/>
          <w:sz w:val="20"/>
          <w:szCs w:val="20"/>
        </w:rPr>
        <w:t xml:space="preserve">Project’s </w:t>
      </w:r>
      <w:r w:rsidRPr="00241D84">
        <w:rPr>
          <w:rFonts w:ascii="Arial" w:eastAsia="Times New Roman" w:hAnsi="Arial" w:cs="Arial"/>
          <w:color w:val="000000" w:themeColor="text1"/>
          <w:sz w:val="20"/>
          <w:szCs w:val="20"/>
        </w:rPr>
        <w:t>M&amp;E system is designed and aimed to use the M&amp;E</w:t>
      </w:r>
      <w:r w:rsidR="00E10E7F" w:rsidRPr="00241D84">
        <w:rPr>
          <w:rFonts w:ascii="Arial" w:eastAsia="Times New Roman" w:hAnsi="Arial" w:cs="Arial"/>
          <w:color w:val="000000" w:themeColor="text1"/>
          <w:sz w:val="20"/>
          <w:szCs w:val="20"/>
        </w:rPr>
        <w:t xml:space="preserve"> findings to identify and resolve implementation issues and problems; identify best and promising practices that can be replicated and scaled-up; and generate knowledge materials for sharing and dissemination. The M&amp;E results will also be used in the periodic reporting to DTI, NEDA, DBM and IFAD. Results will also be shared with beneficiaries, implementing partners and Project stakeholders and will form the basis of DTI’s ability to demonstrate that project objectives and performance targets have been met and that maximum value for funds invested has been attained.</w:t>
      </w:r>
    </w:p>
    <w:p w14:paraId="6EABF643" w14:textId="77777777" w:rsidR="008B5351" w:rsidRPr="00241D84" w:rsidRDefault="008B5351" w:rsidP="00E10E7F">
      <w:pPr>
        <w:spacing w:after="0" w:line="276" w:lineRule="auto"/>
        <w:jc w:val="both"/>
        <w:rPr>
          <w:rFonts w:ascii="Arial" w:eastAsia="Times New Roman" w:hAnsi="Arial" w:cs="Arial"/>
          <w:color w:val="000000" w:themeColor="text1"/>
          <w:sz w:val="20"/>
          <w:szCs w:val="20"/>
        </w:rPr>
      </w:pPr>
    </w:p>
    <w:p w14:paraId="311AA97D" w14:textId="4C280409" w:rsidR="008B5351" w:rsidRPr="00241D84" w:rsidRDefault="008B5351" w:rsidP="008B5351">
      <w:pPr>
        <w:pStyle w:val="NormalWeb"/>
        <w:jc w:val="both"/>
        <w:rPr>
          <w:color w:val="000000" w:themeColor="text1"/>
        </w:rPr>
      </w:pPr>
      <w:r w:rsidRPr="00241D84">
        <w:rPr>
          <w:rFonts w:ascii="Arial" w:hAnsi="Arial" w:cs="Arial"/>
          <w:color w:val="000000" w:themeColor="text1"/>
          <w:sz w:val="20"/>
          <w:szCs w:val="20"/>
        </w:rPr>
        <w:t>The M&amp;E/KM system will provide information to three main stakeholders and users of results: (</w:t>
      </w:r>
      <w:proofErr w:type="spellStart"/>
      <w:r w:rsidRPr="00241D84">
        <w:rPr>
          <w:rFonts w:ascii="Arial" w:hAnsi="Arial" w:cs="Arial"/>
          <w:color w:val="000000" w:themeColor="text1"/>
          <w:sz w:val="20"/>
          <w:szCs w:val="20"/>
        </w:rPr>
        <w:t>i</w:t>
      </w:r>
      <w:proofErr w:type="spellEnd"/>
      <w:r w:rsidRPr="00241D84">
        <w:rPr>
          <w:rFonts w:ascii="Arial" w:hAnsi="Arial" w:cs="Arial"/>
          <w:color w:val="000000" w:themeColor="text1"/>
          <w:sz w:val="20"/>
          <w:szCs w:val="20"/>
        </w:rPr>
        <w:t xml:space="preserve">) players in the target value chains, including farmers, enterprises and service providers; (ii) </w:t>
      </w:r>
      <w:proofErr w:type="spellStart"/>
      <w:r w:rsidRPr="00241D84">
        <w:rPr>
          <w:rFonts w:ascii="Arial" w:hAnsi="Arial" w:cs="Arial"/>
          <w:color w:val="000000" w:themeColor="text1"/>
          <w:sz w:val="20"/>
          <w:szCs w:val="20"/>
        </w:rPr>
        <w:t>GoP</w:t>
      </w:r>
      <w:proofErr w:type="spellEnd"/>
      <w:r w:rsidRPr="00241D84">
        <w:rPr>
          <w:rFonts w:ascii="Arial" w:hAnsi="Arial" w:cs="Arial"/>
          <w:color w:val="000000" w:themeColor="text1"/>
          <w:sz w:val="20"/>
          <w:szCs w:val="20"/>
        </w:rPr>
        <w:t xml:space="preserve"> enablers, and especially DTI; and (iii) IFAD and other development partners. The Project’s M&amp;E System features include: (</w:t>
      </w:r>
      <w:proofErr w:type="spellStart"/>
      <w:r w:rsidRPr="00241D84">
        <w:rPr>
          <w:rFonts w:ascii="Arial" w:hAnsi="Arial" w:cs="Arial"/>
          <w:color w:val="000000" w:themeColor="text1"/>
          <w:sz w:val="20"/>
          <w:szCs w:val="20"/>
        </w:rPr>
        <w:t>i</w:t>
      </w:r>
      <w:proofErr w:type="spellEnd"/>
      <w:r w:rsidRPr="00241D84">
        <w:rPr>
          <w:rFonts w:ascii="Arial" w:hAnsi="Arial" w:cs="Arial"/>
          <w:color w:val="000000" w:themeColor="text1"/>
          <w:sz w:val="20"/>
          <w:szCs w:val="20"/>
        </w:rPr>
        <w:t xml:space="preserve">) </w:t>
      </w:r>
      <w:r w:rsidRPr="00241D84">
        <w:rPr>
          <w:rFonts w:ascii="Arial,Italic" w:hAnsi="Arial,Italic"/>
          <w:color w:val="000000" w:themeColor="text1"/>
          <w:sz w:val="20"/>
          <w:szCs w:val="20"/>
        </w:rPr>
        <w:t>participatory</w:t>
      </w:r>
      <w:r w:rsidRPr="00241D84">
        <w:rPr>
          <w:rFonts w:ascii="Arial" w:hAnsi="Arial" w:cs="Arial"/>
          <w:color w:val="000000" w:themeColor="text1"/>
          <w:sz w:val="20"/>
          <w:szCs w:val="20"/>
        </w:rPr>
        <w:t xml:space="preserve">, i.e. it involves project stakeholders in the definition of indicators, data collection, analysis and dissemination of results; (ii) </w:t>
      </w:r>
      <w:r w:rsidRPr="00241D84">
        <w:rPr>
          <w:rFonts w:ascii="Arial,Italic" w:hAnsi="Arial,Italic"/>
          <w:color w:val="000000" w:themeColor="text1"/>
          <w:sz w:val="20"/>
          <w:szCs w:val="20"/>
        </w:rPr>
        <w:t>inclusive</w:t>
      </w:r>
      <w:r w:rsidRPr="00241D84">
        <w:rPr>
          <w:rFonts w:ascii="Arial" w:hAnsi="Arial" w:cs="Arial"/>
          <w:color w:val="000000" w:themeColor="text1"/>
          <w:sz w:val="20"/>
          <w:szCs w:val="20"/>
        </w:rPr>
        <w:t xml:space="preserve">, i.e. it features the participation of women, IP and other </w:t>
      </w:r>
      <w:r w:rsidRPr="00241D84">
        <w:rPr>
          <w:rFonts w:ascii="Arial" w:hAnsi="Arial" w:cs="Arial"/>
          <w:color w:val="000000" w:themeColor="text1"/>
          <w:sz w:val="20"/>
          <w:szCs w:val="20"/>
        </w:rPr>
        <w:lastRenderedPageBreak/>
        <w:t xml:space="preserve">marginalized groups; (iii) </w:t>
      </w:r>
      <w:r w:rsidRPr="00241D84">
        <w:rPr>
          <w:rFonts w:ascii="Arial,Italic" w:hAnsi="Arial,Italic"/>
          <w:color w:val="000000" w:themeColor="text1"/>
          <w:sz w:val="20"/>
          <w:szCs w:val="20"/>
        </w:rPr>
        <w:t>open and easily accessible</w:t>
      </w:r>
      <w:r w:rsidRPr="00241D84">
        <w:rPr>
          <w:rFonts w:ascii="Arial" w:hAnsi="Arial" w:cs="Arial"/>
          <w:color w:val="000000" w:themeColor="text1"/>
          <w:sz w:val="20"/>
          <w:szCs w:val="20"/>
        </w:rPr>
        <w:t>, i.e. information and knowledge will be available to all stakeholders and not restricted to project staff; (iv</w:t>
      </w:r>
      <w:r w:rsidRPr="00241D84">
        <w:rPr>
          <w:rFonts w:ascii="Arial,Italic" w:hAnsi="Arial,Italic"/>
          <w:color w:val="000000" w:themeColor="text1"/>
          <w:sz w:val="20"/>
          <w:szCs w:val="20"/>
        </w:rPr>
        <w:t>) focused on analysis</w:t>
      </w:r>
      <w:r w:rsidRPr="00241D84">
        <w:rPr>
          <w:rFonts w:ascii="Arial" w:hAnsi="Arial" w:cs="Arial"/>
          <w:color w:val="000000" w:themeColor="text1"/>
          <w:sz w:val="20"/>
          <w:szCs w:val="20"/>
        </w:rPr>
        <w:t xml:space="preserve">, i.e. learning and sharing in support of decision-making and policy dialogue, and not merely on data production; and (v) </w:t>
      </w:r>
      <w:proofErr w:type="spellStart"/>
      <w:r w:rsidRPr="00241D84">
        <w:rPr>
          <w:rFonts w:ascii="Arial,Italic" w:hAnsi="Arial,Italic"/>
          <w:color w:val="000000" w:themeColor="text1"/>
          <w:sz w:val="20"/>
          <w:szCs w:val="20"/>
        </w:rPr>
        <w:t>harmonised</w:t>
      </w:r>
      <w:proofErr w:type="spellEnd"/>
      <w:r w:rsidRPr="00241D84">
        <w:rPr>
          <w:rFonts w:ascii="Arial,Italic" w:hAnsi="Arial,Italic"/>
          <w:color w:val="000000" w:themeColor="text1"/>
          <w:sz w:val="20"/>
          <w:szCs w:val="20"/>
        </w:rPr>
        <w:t xml:space="preserve"> </w:t>
      </w:r>
      <w:r w:rsidRPr="00241D84">
        <w:rPr>
          <w:rFonts w:ascii="Arial" w:hAnsi="Arial" w:cs="Arial"/>
          <w:color w:val="000000" w:themeColor="text1"/>
          <w:sz w:val="20"/>
          <w:szCs w:val="20"/>
        </w:rPr>
        <w:t xml:space="preserve">with existing M&amp;E/Management Information Systems (MIS) such as DTI One Regional Operation Group Database, </w:t>
      </w:r>
      <w:proofErr w:type="spellStart"/>
      <w:r w:rsidRPr="00241D84">
        <w:rPr>
          <w:rFonts w:ascii="Arial" w:hAnsi="Arial" w:cs="Arial"/>
          <w:color w:val="000000" w:themeColor="text1"/>
          <w:sz w:val="20"/>
          <w:szCs w:val="20"/>
        </w:rPr>
        <w:t>GoP’s</w:t>
      </w:r>
      <w:proofErr w:type="spellEnd"/>
      <w:r w:rsidRPr="00241D84">
        <w:rPr>
          <w:rFonts w:ascii="Arial" w:hAnsi="Arial" w:cs="Arial"/>
          <w:color w:val="000000" w:themeColor="text1"/>
          <w:sz w:val="20"/>
          <w:szCs w:val="20"/>
        </w:rPr>
        <w:t xml:space="preserve"> </w:t>
      </w:r>
      <w:proofErr w:type="spellStart"/>
      <w:r w:rsidRPr="00241D84">
        <w:rPr>
          <w:rFonts w:ascii="Arial" w:hAnsi="Arial" w:cs="Arial"/>
          <w:color w:val="000000" w:themeColor="text1"/>
          <w:sz w:val="20"/>
          <w:szCs w:val="20"/>
        </w:rPr>
        <w:t>harmonised</w:t>
      </w:r>
      <w:proofErr w:type="spellEnd"/>
      <w:r w:rsidRPr="00241D84">
        <w:rPr>
          <w:rFonts w:ascii="Arial" w:hAnsi="Arial" w:cs="Arial"/>
          <w:color w:val="000000" w:themeColor="text1"/>
          <w:sz w:val="20"/>
          <w:szCs w:val="20"/>
        </w:rPr>
        <w:t xml:space="preserve"> result-based M&amp;E system and Report on IFAD’s Development Effectiveness (RIDE).</w:t>
      </w:r>
    </w:p>
    <w:p w14:paraId="69DD1DD0" w14:textId="77777777" w:rsidR="008B517A" w:rsidRPr="00241D84" w:rsidRDefault="008B517A" w:rsidP="00844E46">
      <w:pPr>
        <w:spacing w:after="0" w:line="276" w:lineRule="auto"/>
        <w:jc w:val="both"/>
        <w:rPr>
          <w:rFonts w:ascii="Arial" w:eastAsia="Times New Roman" w:hAnsi="Arial" w:cs="Arial"/>
          <w:color w:val="000000" w:themeColor="text1"/>
          <w:sz w:val="20"/>
          <w:szCs w:val="20"/>
        </w:rPr>
      </w:pPr>
    </w:p>
    <w:p w14:paraId="56EF02AF" w14:textId="62CDACF8" w:rsidR="000353B8" w:rsidRPr="00241D84" w:rsidRDefault="00FA0979" w:rsidP="008B517A">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As the lead implementer of the Project, DTI is required to </w:t>
      </w:r>
      <w:r w:rsidR="002655C4" w:rsidRPr="00241D84">
        <w:rPr>
          <w:rFonts w:ascii="Arial" w:eastAsia="Times New Roman" w:hAnsi="Arial" w:cs="Arial"/>
          <w:color w:val="000000" w:themeColor="text1"/>
          <w:sz w:val="20"/>
          <w:szCs w:val="20"/>
        </w:rPr>
        <w:t xml:space="preserve">develop the M&amp;E Guide as reference in the </w:t>
      </w:r>
      <w:r w:rsidRPr="00241D84">
        <w:rPr>
          <w:rFonts w:ascii="Arial" w:eastAsia="Times New Roman" w:hAnsi="Arial" w:cs="Arial"/>
          <w:color w:val="000000" w:themeColor="text1"/>
          <w:sz w:val="20"/>
          <w:szCs w:val="20"/>
        </w:rPr>
        <w:t>manage</w:t>
      </w:r>
      <w:r w:rsidR="002655C4" w:rsidRPr="00241D84">
        <w:rPr>
          <w:rFonts w:ascii="Arial" w:eastAsia="Times New Roman" w:hAnsi="Arial" w:cs="Arial"/>
          <w:color w:val="000000" w:themeColor="text1"/>
          <w:sz w:val="20"/>
          <w:szCs w:val="20"/>
        </w:rPr>
        <w:t>ment of</w:t>
      </w:r>
      <w:r w:rsidRPr="00241D84">
        <w:rPr>
          <w:rFonts w:ascii="Arial" w:eastAsia="Times New Roman" w:hAnsi="Arial" w:cs="Arial"/>
          <w:color w:val="000000" w:themeColor="text1"/>
          <w:sz w:val="20"/>
          <w:szCs w:val="20"/>
        </w:rPr>
        <w:t xml:space="preserve"> monitoring and evaluation activities </w:t>
      </w:r>
      <w:r w:rsidR="002655C4" w:rsidRPr="00241D84">
        <w:rPr>
          <w:rFonts w:ascii="Arial" w:eastAsia="Times New Roman" w:hAnsi="Arial" w:cs="Arial"/>
          <w:color w:val="000000" w:themeColor="text1"/>
          <w:sz w:val="20"/>
          <w:szCs w:val="20"/>
        </w:rPr>
        <w:t>to ensure efficient and effective</w:t>
      </w:r>
      <w:r w:rsidRPr="00241D84">
        <w:rPr>
          <w:rFonts w:ascii="Arial" w:eastAsia="Times New Roman" w:hAnsi="Arial" w:cs="Arial"/>
          <w:color w:val="000000" w:themeColor="text1"/>
          <w:sz w:val="20"/>
          <w:szCs w:val="20"/>
        </w:rPr>
        <w:t xml:space="preserve"> </w:t>
      </w:r>
      <w:r w:rsidR="002655C4" w:rsidRPr="00241D84">
        <w:rPr>
          <w:rFonts w:ascii="Arial" w:eastAsia="Times New Roman" w:hAnsi="Arial" w:cs="Arial"/>
          <w:color w:val="000000" w:themeColor="text1"/>
          <w:sz w:val="20"/>
          <w:szCs w:val="20"/>
        </w:rPr>
        <w:t>reporting of p</w:t>
      </w:r>
      <w:r w:rsidRPr="00241D84">
        <w:rPr>
          <w:rFonts w:ascii="Arial" w:eastAsia="Times New Roman" w:hAnsi="Arial" w:cs="Arial"/>
          <w:color w:val="000000" w:themeColor="text1"/>
          <w:sz w:val="20"/>
          <w:szCs w:val="20"/>
        </w:rPr>
        <w:t>eriodic accomplishments</w:t>
      </w:r>
      <w:r w:rsidR="002655C4" w:rsidRPr="00241D84">
        <w:rPr>
          <w:rFonts w:ascii="Arial" w:eastAsia="Times New Roman" w:hAnsi="Arial" w:cs="Arial"/>
          <w:color w:val="000000" w:themeColor="text1"/>
          <w:sz w:val="20"/>
          <w:szCs w:val="20"/>
        </w:rPr>
        <w:t xml:space="preserve">, </w:t>
      </w:r>
      <w:r w:rsidRPr="00241D84">
        <w:rPr>
          <w:rFonts w:ascii="Arial" w:eastAsia="Times New Roman" w:hAnsi="Arial" w:cs="Arial"/>
          <w:color w:val="000000" w:themeColor="text1"/>
          <w:sz w:val="20"/>
          <w:szCs w:val="20"/>
        </w:rPr>
        <w:t xml:space="preserve">document and share results of the implementation. </w:t>
      </w:r>
    </w:p>
    <w:p w14:paraId="3CED0F85" w14:textId="77777777" w:rsidR="008B5351" w:rsidRPr="00241D84" w:rsidRDefault="008B5351">
      <w:pPr>
        <w:rPr>
          <w:rFonts w:ascii="Arial" w:hAnsi="Arial" w:cs="Arial"/>
          <w:b/>
          <w:bCs/>
          <w:color w:val="000000" w:themeColor="text1"/>
          <w:sz w:val="20"/>
          <w:szCs w:val="20"/>
        </w:rPr>
      </w:pPr>
    </w:p>
    <w:p w14:paraId="68AF9096" w14:textId="24FF13D2" w:rsidR="00B93993" w:rsidRPr="00241D84" w:rsidRDefault="003322BF">
      <w:pPr>
        <w:rPr>
          <w:rFonts w:ascii="Arial" w:hAnsi="Arial" w:cs="Arial"/>
          <w:b/>
          <w:bCs/>
          <w:color w:val="000000" w:themeColor="text1"/>
          <w:sz w:val="20"/>
          <w:szCs w:val="20"/>
        </w:rPr>
      </w:pPr>
      <w:r w:rsidRPr="00241D84">
        <w:rPr>
          <w:rFonts w:ascii="Arial" w:hAnsi="Arial" w:cs="Arial"/>
          <w:b/>
          <w:bCs/>
          <w:color w:val="000000" w:themeColor="text1"/>
          <w:sz w:val="20"/>
          <w:szCs w:val="20"/>
        </w:rPr>
        <w:t xml:space="preserve">2.2 </w:t>
      </w:r>
      <w:r w:rsidR="0054471E" w:rsidRPr="00241D84">
        <w:rPr>
          <w:rFonts w:ascii="Arial" w:hAnsi="Arial" w:cs="Arial"/>
          <w:b/>
          <w:bCs/>
          <w:color w:val="000000" w:themeColor="text1"/>
          <w:sz w:val="20"/>
          <w:szCs w:val="20"/>
        </w:rPr>
        <w:t>Objectives</w:t>
      </w:r>
      <w:r w:rsidR="00B93993" w:rsidRPr="00241D84">
        <w:rPr>
          <w:rFonts w:ascii="Arial" w:hAnsi="Arial" w:cs="Arial"/>
          <w:b/>
          <w:bCs/>
          <w:color w:val="000000" w:themeColor="text1"/>
          <w:sz w:val="20"/>
          <w:szCs w:val="20"/>
        </w:rPr>
        <w:t xml:space="preserve"> </w:t>
      </w:r>
      <w:r w:rsidR="008B517A" w:rsidRPr="00241D84">
        <w:rPr>
          <w:rFonts w:ascii="Arial" w:hAnsi="Arial" w:cs="Arial"/>
          <w:b/>
          <w:bCs/>
          <w:color w:val="000000" w:themeColor="text1"/>
          <w:sz w:val="20"/>
          <w:szCs w:val="20"/>
        </w:rPr>
        <w:t>of the M&amp;E Guide</w:t>
      </w:r>
    </w:p>
    <w:p w14:paraId="3E7BB7D5" w14:textId="1B628651" w:rsidR="0054471E" w:rsidRPr="00241D84" w:rsidRDefault="0054471E" w:rsidP="0054471E">
      <w:pPr>
        <w:pStyle w:val="ListParagraph"/>
        <w:ind w:left="0"/>
        <w:jc w:val="both"/>
        <w:rPr>
          <w:rFonts w:ascii="Arial" w:hAnsi="Arial" w:cs="Arial"/>
          <w:color w:val="000000" w:themeColor="text1"/>
          <w:sz w:val="20"/>
          <w:szCs w:val="20"/>
        </w:rPr>
      </w:pPr>
      <w:r w:rsidRPr="00241D84">
        <w:rPr>
          <w:rFonts w:ascii="Arial" w:hAnsi="Arial" w:cs="Arial"/>
          <w:color w:val="000000" w:themeColor="text1"/>
          <w:sz w:val="20"/>
          <w:szCs w:val="20"/>
        </w:rPr>
        <w:t>This Guide aims to provide the implementing units and agency partners with general standards on the project’s processes, roles,  templates, and other essential information related to the Project’s Monitoring and Evaluation System. Specifically, this Guide shall:</w:t>
      </w:r>
    </w:p>
    <w:p w14:paraId="57796358" w14:textId="77777777" w:rsidR="0054471E" w:rsidRPr="00241D84" w:rsidRDefault="0054471E" w:rsidP="0054471E">
      <w:pPr>
        <w:pStyle w:val="ListParagraph"/>
        <w:ind w:left="0"/>
        <w:jc w:val="both"/>
        <w:rPr>
          <w:rFonts w:ascii="Arial" w:hAnsi="Arial" w:cs="Arial"/>
          <w:color w:val="000000" w:themeColor="text1"/>
          <w:sz w:val="20"/>
          <w:szCs w:val="20"/>
        </w:rPr>
      </w:pPr>
    </w:p>
    <w:p w14:paraId="2B4846F7" w14:textId="7C3F4609" w:rsidR="0054471E" w:rsidRPr="00241D84" w:rsidRDefault="00AF27A2" w:rsidP="0060455A">
      <w:pPr>
        <w:pStyle w:val="ListParagraph"/>
        <w:numPr>
          <w:ilvl w:val="1"/>
          <w:numId w:val="50"/>
        </w:numPr>
        <w:spacing w:after="0" w:line="240" w:lineRule="auto"/>
        <w:ind w:left="567" w:hanging="567"/>
        <w:jc w:val="both"/>
        <w:rPr>
          <w:rFonts w:ascii="Arial" w:hAnsi="Arial" w:cs="Arial"/>
          <w:color w:val="000000" w:themeColor="text1"/>
          <w:sz w:val="20"/>
          <w:szCs w:val="20"/>
        </w:rPr>
      </w:pPr>
      <w:r w:rsidRPr="00241D84">
        <w:rPr>
          <w:rFonts w:ascii="Arial" w:hAnsi="Arial" w:cs="Arial"/>
          <w:color w:val="000000" w:themeColor="text1"/>
          <w:sz w:val="20"/>
          <w:szCs w:val="20"/>
        </w:rPr>
        <w:t>Provide s</w:t>
      </w:r>
      <w:r w:rsidR="0054471E" w:rsidRPr="00241D84">
        <w:rPr>
          <w:rFonts w:ascii="Arial" w:hAnsi="Arial" w:cs="Arial"/>
          <w:color w:val="000000" w:themeColor="text1"/>
          <w:sz w:val="20"/>
          <w:szCs w:val="20"/>
        </w:rPr>
        <w:t>tandardize</w:t>
      </w:r>
      <w:r w:rsidRPr="00241D84">
        <w:rPr>
          <w:rFonts w:ascii="Arial" w:hAnsi="Arial" w:cs="Arial"/>
          <w:color w:val="000000" w:themeColor="text1"/>
          <w:sz w:val="20"/>
          <w:szCs w:val="20"/>
        </w:rPr>
        <w:t>d</w:t>
      </w:r>
      <w:r w:rsidR="0054471E" w:rsidRPr="00241D84">
        <w:rPr>
          <w:rFonts w:ascii="Arial" w:hAnsi="Arial" w:cs="Arial"/>
          <w:color w:val="000000" w:themeColor="text1"/>
          <w:sz w:val="20"/>
          <w:szCs w:val="20"/>
        </w:rPr>
        <w:t xml:space="preserve"> </w:t>
      </w:r>
      <w:r w:rsidRPr="00241D84">
        <w:rPr>
          <w:rFonts w:ascii="Arial" w:hAnsi="Arial" w:cs="Arial"/>
          <w:color w:val="000000" w:themeColor="text1"/>
          <w:sz w:val="20"/>
          <w:szCs w:val="20"/>
        </w:rPr>
        <w:t xml:space="preserve">and streamlined M&amp;E process flow/ </w:t>
      </w:r>
      <w:r w:rsidR="0054471E" w:rsidRPr="00241D84">
        <w:rPr>
          <w:rFonts w:ascii="Arial" w:hAnsi="Arial" w:cs="Arial"/>
          <w:color w:val="000000" w:themeColor="text1"/>
          <w:sz w:val="20"/>
          <w:szCs w:val="20"/>
        </w:rPr>
        <w:t>procedures</w:t>
      </w:r>
      <w:r w:rsidRPr="00241D84">
        <w:rPr>
          <w:rFonts w:ascii="Arial" w:hAnsi="Arial" w:cs="Arial"/>
          <w:color w:val="000000" w:themeColor="text1"/>
          <w:sz w:val="20"/>
          <w:szCs w:val="20"/>
        </w:rPr>
        <w:t>; and</w:t>
      </w:r>
      <w:r w:rsidR="0054471E" w:rsidRPr="00241D84">
        <w:rPr>
          <w:rFonts w:ascii="Arial" w:hAnsi="Arial" w:cs="Arial"/>
          <w:color w:val="000000" w:themeColor="text1"/>
          <w:sz w:val="20"/>
          <w:szCs w:val="20"/>
        </w:rPr>
        <w:t xml:space="preserve"> reportorial and capture forms</w:t>
      </w:r>
      <w:r w:rsidRPr="00241D84">
        <w:rPr>
          <w:rFonts w:ascii="Arial" w:hAnsi="Arial" w:cs="Arial"/>
          <w:color w:val="000000" w:themeColor="text1"/>
          <w:sz w:val="20"/>
          <w:szCs w:val="20"/>
        </w:rPr>
        <w:t xml:space="preserve"> to gather data requirements for the Project’s M&amp;E; </w:t>
      </w:r>
    </w:p>
    <w:p w14:paraId="2D6D2A23" w14:textId="77777777" w:rsidR="008B517A" w:rsidRPr="00241D84" w:rsidRDefault="008B517A" w:rsidP="008B517A">
      <w:pPr>
        <w:pStyle w:val="ListParagraph"/>
        <w:spacing w:after="0" w:line="240" w:lineRule="auto"/>
        <w:ind w:left="567"/>
        <w:jc w:val="both"/>
        <w:rPr>
          <w:rFonts w:ascii="Arial" w:hAnsi="Arial" w:cs="Arial"/>
          <w:color w:val="000000" w:themeColor="text1"/>
          <w:sz w:val="20"/>
          <w:szCs w:val="20"/>
        </w:rPr>
      </w:pPr>
    </w:p>
    <w:p w14:paraId="3FB2FBC7" w14:textId="50B67E9C" w:rsidR="0054471E" w:rsidRPr="00241D84" w:rsidRDefault="0054471E" w:rsidP="0060455A">
      <w:pPr>
        <w:pStyle w:val="ListParagraph"/>
        <w:numPr>
          <w:ilvl w:val="1"/>
          <w:numId w:val="50"/>
        </w:numPr>
        <w:spacing w:after="0" w:line="240" w:lineRule="auto"/>
        <w:ind w:left="567" w:hanging="567"/>
        <w:jc w:val="both"/>
        <w:rPr>
          <w:rFonts w:ascii="Arial" w:hAnsi="Arial" w:cs="Arial"/>
          <w:color w:val="000000" w:themeColor="text1"/>
          <w:sz w:val="20"/>
          <w:szCs w:val="20"/>
        </w:rPr>
      </w:pPr>
      <w:r w:rsidRPr="00241D84">
        <w:rPr>
          <w:rFonts w:ascii="Arial" w:hAnsi="Arial" w:cs="Arial"/>
          <w:color w:val="000000" w:themeColor="text1"/>
          <w:sz w:val="20"/>
          <w:szCs w:val="20"/>
        </w:rPr>
        <w:t xml:space="preserve">Guide implementing units and agencies on their </w:t>
      </w:r>
      <w:r w:rsidR="00FA0979" w:rsidRPr="00241D84">
        <w:rPr>
          <w:rFonts w:ascii="Arial" w:hAnsi="Arial" w:cs="Arial"/>
          <w:color w:val="000000" w:themeColor="text1"/>
          <w:sz w:val="20"/>
          <w:szCs w:val="20"/>
        </w:rPr>
        <w:t xml:space="preserve">M&amp;E </w:t>
      </w:r>
      <w:r w:rsidRPr="00241D84">
        <w:rPr>
          <w:rFonts w:ascii="Arial" w:hAnsi="Arial" w:cs="Arial"/>
          <w:color w:val="000000" w:themeColor="text1"/>
          <w:sz w:val="20"/>
          <w:szCs w:val="20"/>
        </w:rPr>
        <w:t xml:space="preserve">roles and responsibilities to facilitate </w:t>
      </w:r>
      <w:r w:rsidR="00AF27A2" w:rsidRPr="00241D84">
        <w:rPr>
          <w:rFonts w:ascii="Arial" w:hAnsi="Arial" w:cs="Arial"/>
          <w:color w:val="000000" w:themeColor="text1"/>
          <w:sz w:val="20"/>
          <w:szCs w:val="20"/>
        </w:rPr>
        <w:t>efficient and effective monitoring and evaluation.</w:t>
      </w:r>
    </w:p>
    <w:p w14:paraId="37C0290C" w14:textId="1A7031CC" w:rsidR="00C444A5" w:rsidRPr="00241D84" w:rsidRDefault="00C444A5">
      <w:pPr>
        <w:rPr>
          <w:rFonts w:ascii="Arial" w:hAnsi="Arial" w:cs="Arial"/>
          <w:b/>
          <w:bCs/>
          <w:color w:val="000000" w:themeColor="text1"/>
          <w:sz w:val="20"/>
          <w:szCs w:val="20"/>
        </w:rPr>
      </w:pPr>
    </w:p>
    <w:p w14:paraId="0B78934E" w14:textId="77777777" w:rsidR="00217DB2" w:rsidRPr="00241D84" w:rsidRDefault="00217DB2">
      <w:pPr>
        <w:rPr>
          <w:rFonts w:ascii="Arial" w:hAnsi="Arial" w:cs="Arial"/>
          <w:b/>
          <w:bCs/>
          <w:color w:val="000000" w:themeColor="text1"/>
          <w:sz w:val="20"/>
          <w:szCs w:val="20"/>
        </w:rPr>
      </w:pPr>
    </w:p>
    <w:p w14:paraId="353629AE" w14:textId="10EB6620" w:rsidR="00217DB2" w:rsidRPr="00241D84" w:rsidRDefault="003322BF">
      <w:pPr>
        <w:rPr>
          <w:rFonts w:ascii="Arial" w:hAnsi="Arial" w:cs="Arial"/>
          <w:b/>
          <w:bCs/>
          <w:color w:val="000000" w:themeColor="text1"/>
          <w:sz w:val="20"/>
          <w:szCs w:val="20"/>
        </w:rPr>
      </w:pPr>
      <w:r w:rsidRPr="00241D84">
        <w:rPr>
          <w:rFonts w:ascii="Arial" w:hAnsi="Arial" w:cs="Arial"/>
          <w:b/>
          <w:bCs/>
          <w:color w:val="000000" w:themeColor="text1"/>
          <w:sz w:val="20"/>
          <w:szCs w:val="20"/>
        </w:rPr>
        <w:t xml:space="preserve">2.3 </w:t>
      </w:r>
      <w:r w:rsidR="005D0697" w:rsidRPr="00241D84">
        <w:rPr>
          <w:rFonts w:ascii="Arial" w:hAnsi="Arial" w:cs="Arial"/>
          <w:b/>
          <w:bCs/>
          <w:color w:val="000000" w:themeColor="text1"/>
          <w:sz w:val="20"/>
          <w:szCs w:val="20"/>
        </w:rPr>
        <w:t>I</w:t>
      </w:r>
      <w:r w:rsidR="003A5807" w:rsidRPr="00241D84">
        <w:rPr>
          <w:rFonts w:ascii="Arial" w:hAnsi="Arial" w:cs="Arial"/>
          <w:b/>
          <w:bCs/>
          <w:color w:val="000000" w:themeColor="text1"/>
          <w:sz w:val="20"/>
          <w:szCs w:val="20"/>
        </w:rPr>
        <w:t>ntended Users</w:t>
      </w:r>
      <w:r w:rsidR="008B517A" w:rsidRPr="00241D84">
        <w:rPr>
          <w:rFonts w:ascii="Arial" w:hAnsi="Arial" w:cs="Arial"/>
          <w:b/>
          <w:bCs/>
          <w:color w:val="000000" w:themeColor="text1"/>
          <w:sz w:val="20"/>
          <w:szCs w:val="20"/>
        </w:rPr>
        <w:t xml:space="preserve"> of the Guide</w:t>
      </w:r>
    </w:p>
    <w:p w14:paraId="387753A4" w14:textId="23087FBA" w:rsidR="0054471E" w:rsidRPr="00241D84" w:rsidRDefault="0054471E" w:rsidP="0054471E">
      <w:pPr>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Th</w:t>
      </w:r>
      <w:r w:rsidR="00AF27A2" w:rsidRPr="00241D84">
        <w:rPr>
          <w:rFonts w:ascii="Arial" w:hAnsi="Arial" w:cs="Arial"/>
          <w:color w:val="000000" w:themeColor="text1"/>
          <w:sz w:val="20"/>
          <w:szCs w:val="20"/>
        </w:rPr>
        <w:t xml:space="preserve">is Guide </w:t>
      </w:r>
      <w:r w:rsidRPr="00241D84">
        <w:rPr>
          <w:rFonts w:ascii="Arial" w:hAnsi="Arial" w:cs="Arial"/>
          <w:color w:val="000000" w:themeColor="text1"/>
          <w:sz w:val="20"/>
          <w:szCs w:val="20"/>
        </w:rPr>
        <w:t xml:space="preserve">is intended for </w:t>
      </w:r>
      <w:r w:rsidR="00AF27A2" w:rsidRPr="00241D84">
        <w:rPr>
          <w:rFonts w:ascii="Arial" w:hAnsi="Arial" w:cs="Arial"/>
          <w:color w:val="000000" w:themeColor="text1"/>
          <w:sz w:val="20"/>
          <w:szCs w:val="20"/>
        </w:rPr>
        <w:t>the members of N</w:t>
      </w:r>
      <w:r w:rsidR="003A5807" w:rsidRPr="00241D84">
        <w:rPr>
          <w:rFonts w:ascii="Arial" w:hAnsi="Arial" w:cs="Arial"/>
          <w:color w:val="000000" w:themeColor="text1"/>
          <w:sz w:val="20"/>
          <w:szCs w:val="20"/>
        </w:rPr>
        <w:t xml:space="preserve">ational </w:t>
      </w:r>
      <w:r w:rsidR="00AF27A2" w:rsidRPr="00241D84">
        <w:rPr>
          <w:rFonts w:ascii="Arial" w:hAnsi="Arial" w:cs="Arial"/>
          <w:color w:val="000000" w:themeColor="text1"/>
          <w:sz w:val="20"/>
          <w:szCs w:val="20"/>
        </w:rPr>
        <w:t>P</w:t>
      </w:r>
      <w:r w:rsidR="003A5807" w:rsidRPr="00241D84">
        <w:rPr>
          <w:rFonts w:ascii="Arial" w:hAnsi="Arial" w:cs="Arial"/>
          <w:color w:val="000000" w:themeColor="text1"/>
          <w:sz w:val="20"/>
          <w:szCs w:val="20"/>
        </w:rPr>
        <w:t xml:space="preserve">roject </w:t>
      </w:r>
      <w:r w:rsidR="00AF27A2" w:rsidRPr="00241D84">
        <w:rPr>
          <w:rFonts w:ascii="Arial" w:hAnsi="Arial" w:cs="Arial"/>
          <w:color w:val="000000" w:themeColor="text1"/>
          <w:sz w:val="20"/>
          <w:szCs w:val="20"/>
        </w:rPr>
        <w:t>C</w:t>
      </w:r>
      <w:r w:rsidR="003A5807" w:rsidRPr="00241D84">
        <w:rPr>
          <w:rFonts w:ascii="Arial" w:hAnsi="Arial" w:cs="Arial"/>
          <w:color w:val="000000" w:themeColor="text1"/>
          <w:sz w:val="20"/>
          <w:szCs w:val="20"/>
        </w:rPr>
        <w:t xml:space="preserve">oordination </w:t>
      </w:r>
      <w:r w:rsidR="00AF27A2" w:rsidRPr="00241D84">
        <w:rPr>
          <w:rFonts w:ascii="Arial" w:hAnsi="Arial" w:cs="Arial"/>
          <w:color w:val="000000" w:themeColor="text1"/>
          <w:sz w:val="20"/>
          <w:szCs w:val="20"/>
        </w:rPr>
        <w:t>O</w:t>
      </w:r>
      <w:r w:rsidR="003A5807" w:rsidRPr="00241D84">
        <w:rPr>
          <w:rFonts w:ascii="Arial" w:hAnsi="Arial" w:cs="Arial"/>
          <w:color w:val="000000" w:themeColor="text1"/>
          <w:sz w:val="20"/>
          <w:szCs w:val="20"/>
        </w:rPr>
        <w:t>ffice</w:t>
      </w:r>
      <w:r w:rsidR="00AF27A2" w:rsidRPr="00241D84">
        <w:rPr>
          <w:rFonts w:ascii="Arial" w:hAnsi="Arial" w:cs="Arial"/>
          <w:color w:val="000000" w:themeColor="text1"/>
          <w:sz w:val="20"/>
          <w:szCs w:val="20"/>
        </w:rPr>
        <w:t xml:space="preserve"> </w:t>
      </w:r>
      <w:r w:rsidR="003A5807" w:rsidRPr="00241D84">
        <w:rPr>
          <w:rFonts w:ascii="Arial" w:hAnsi="Arial" w:cs="Arial"/>
          <w:color w:val="000000" w:themeColor="text1"/>
          <w:sz w:val="20"/>
          <w:szCs w:val="20"/>
        </w:rPr>
        <w:t>(NPCO)</w:t>
      </w:r>
      <w:r w:rsidR="00AF27A2" w:rsidRPr="00241D84">
        <w:rPr>
          <w:rFonts w:ascii="Arial" w:hAnsi="Arial" w:cs="Arial"/>
          <w:color w:val="000000" w:themeColor="text1"/>
          <w:sz w:val="20"/>
          <w:szCs w:val="20"/>
        </w:rPr>
        <w:t>, Implementing Units from the regions and provinces</w:t>
      </w:r>
      <w:r w:rsidR="003A5807" w:rsidRPr="00241D84">
        <w:rPr>
          <w:rFonts w:ascii="Arial" w:hAnsi="Arial" w:cs="Arial"/>
          <w:color w:val="000000" w:themeColor="text1"/>
          <w:sz w:val="20"/>
          <w:szCs w:val="20"/>
        </w:rPr>
        <w:t xml:space="preserve"> (Regional and Provincial Coordination Units – R/PCUs )</w:t>
      </w:r>
      <w:r w:rsidR="00AF27A2" w:rsidRPr="00241D84">
        <w:rPr>
          <w:rFonts w:ascii="Arial" w:hAnsi="Arial" w:cs="Arial"/>
          <w:color w:val="000000" w:themeColor="text1"/>
          <w:sz w:val="20"/>
          <w:szCs w:val="20"/>
        </w:rPr>
        <w:t xml:space="preserve">, </w:t>
      </w:r>
      <w:r w:rsidR="003A5807" w:rsidRPr="00241D84">
        <w:rPr>
          <w:rFonts w:ascii="Arial" w:hAnsi="Arial" w:cs="Arial"/>
          <w:color w:val="000000" w:themeColor="text1"/>
          <w:sz w:val="20"/>
          <w:szCs w:val="20"/>
        </w:rPr>
        <w:t>A</w:t>
      </w:r>
      <w:r w:rsidR="00AF27A2" w:rsidRPr="00241D84">
        <w:rPr>
          <w:rFonts w:ascii="Arial" w:hAnsi="Arial" w:cs="Arial"/>
          <w:color w:val="000000" w:themeColor="text1"/>
          <w:sz w:val="20"/>
          <w:szCs w:val="20"/>
        </w:rPr>
        <w:t>gency partners</w:t>
      </w:r>
      <w:r w:rsidR="003A5807" w:rsidRPr="00241D84">
        <w:rPr>
          <w:rFonts w:ascii="Arial" w:hAnsi="Arial" w:cs="Arial"/>
          <w:color w:val="000000" w:themeColor="text1"/>
          <w:sz w:val="20"/>
          <w:szCs w:val="20"/>
        </w:rPr>
        <w:t>, and concerned DTI Departments</w:t>
      </w:r>
      <w:r w:rsidR="004646A0" w:rsidRPr="00241D84">
        <w:rPr>
          <w:rFonts w:ascii="Arial" w:hAnsi="Arial" w:cs="Arial"/>
          <w:color w:val="000000" w:themeColor="text1"/>
          <w:sz w:val="20"/>
          <w:szCs w:val="20"/>
        </w:rPr>
        <w:t xml:space="preserve">, </w:t>
      </w:r>
      <w:r w:rsidRPr="00241D84">
        <w:rPr>
          <w:rFonts w:ascii="Arial" w:hAnsi="Arial" w:cs="Arial"/>
          <w:color w:val="000000" w:themeColor="text1"/>
          <w:sz w:val="20"/>
          <w:szCs w:val="20"/>
        </w:rPr>
        <w:t xml:space="preserve"> </w:t>
      </w:r>
      <w:r w:rsidR="00AF27A2" w:rsidRPr="00241D84">
        <w:rPr>
          <w:rFonts w:ascii="Arial" w:hAnsi="Arial" w:cs="Arial"/>
          <w:color w:val="000000" w:themeColor="text1"/>
          <w:sz w:val="20"/>
          <w:szCs w:val="20"/>
        </w:rPr>
        <w:t xml:space="preserve">who are </w:t>
      </w:r>
      <w:r w:rsidRPr="00241D84">
        <w:rPr>
          <w:rFonts w:ascii="Arial" w:hAnsi="Arial" w:cs="Arial"/>
          <w:color w:val="000000" w:themeColor="text1"/>
          <w:sz w:val="20"/>
          <w:szCs w:val="20"/>
        </w:rPr>
        <w:t xml:space="preserve"> involved in the data management process. This </w:t>
      </w:r>
      <w:r w:rsidR="00AF27A2" w:rsidRPr="00241D84">
        <w:rPr>
          <w:rFonts w:ascii="Arial" w:hAnsi="Arial" w:cs="Arial"/>
          <w:color w:val="000000" w:themeColor="text1"/>
          <w:sz w:val="20"/>
          <w:szCs w:val="20"/>
        </w:rPr>
        <w:t xml:space="preserve">guide </w:t>
      </w:r>
      <w:r w:rsidRPr="00241D84">
        <w:rPr>
          <w:rFonts w:ascii="Arial" w:hAnsi="Arial" w:cs="Arial"/>
          <w:color w:val="000000" w:themeColor="text1"/>
          <w:sz w:val="20"/>
          <w:szCs w:val="20"/>
        </w:rPr>
        <w:t xml:space="preserve">will also be useful </w:t>
      </w:r>
      <w:r w:rsidR="00AF27A2" w:rsidRPr="00241D84">
        <w:rPr>
          <w:rFonts w:ascii="Arial" w:hAnsi="Arial" w:cs="Arial"/>
          <w:color w:val="000000" w:themeColor="text1"/>
          <w:sz w:val="20"/>
          <w:szCs w:val="20"/>
        </w:rPr>
        <w:t xml:space="preserve">reference for </w:t>
      </w:r>
      <w:r w:rsidR="003A5807" w:rsidRPr="00241D84">
        <w:rPr>
          <w:rFonts w:ascii="Arial" w:hAnsi="Arial" w:cs="Arial"/>
          <w:color w:val="000000" w:themeColor="text1"/>
          <w:sz w:val="20"/>
          <w:szCs w:val="20"/>
        </w:rPr>
        <w:t xml:space="preserve">other </w:t>
      </w:r>
      <w:r w:rsidR="00AF27A2" w:rsidRPr="00241D84">
        <w:rPr>
          <w:rFonts w:ascii="Arial" w:hAnsi="Arial" w:cs="Arial"/>
          <w:color w:val="000000" w:themeColor="text1"/>
          <w:sz w:val="20"/>
          <w:szCs w:val="20"/>
        </w:rPr>
        <w:t>external partners and evaluators to provide better appreciation and understanding o</w:t>
      </w:r>
      <w:r w:rsidR="00E10E7F" w:rsidRPr="00241D84">
        <w:rPr>
          <w:rFonts w:ascii="Arial" w:hAnsi="Arial" w:cs="Arial"/>
          <w:color w:val="000000" w:themeColor="text1"/>
          <w:sz w:val="20"/>
          <w:szCs w:val="20"/>
        </w:rPr>
        <w:t>f</w:t>
      </w:r>
      <w:r w:rsidR="00AF27A2" w:rsidRPr="00241D84">
        <w:rPr>
          <w:rFonts w:ascii="Arial" w:hAnsi="Arial" w:cs="Arial"/>
          <w:color w:val="000000" w:themeColor="text1"/>
          <w:sz w:val="20"/>
          <w:szCs w:val="20"/>
        </w:rPr>
        <w:t xml:space="preserve"> the </w:t>
      </w:r>
      <w:r w:rsidR="00E10E7F" w:rsidRPr="00241D84">
        <w:rPr>
          <w:rFonts w:ascii="Arial" w:hAnsi="Arial" w:cs="Arial"/>
          <w:color w:val="000000" w:themeColor="text1"/>
          <w:sz w:val="20"/>
          <w:szCs w:val="20"/>
        </w:rPr>
        <w:t xml:space="preserve"> overall data management in monitoring and evaluating the project’s </w:t>
      </w:r>
      <w:r w:rsidRPr="00241D84">
        <w:rPr>
          <w:rFonts w:ascii="Arial" w:hAnsi="Arial" w:cs="Arial"/>
          <w:color w:val="000000" w:themeColor="text1"/>
          <w:sz w:val="20"/>
          <w:szCs w:val="20"/>
        </w:rPr>
        <w:t xml:space="preserve">development results. </w:t>
      </w:r>
    </w:p>
    <w:p w14:paraId="6A49E425" w14:textId="3ECB4F27" w:rsidR="0054471E" w:rsidRPr="00241D84" w:rsidRDefault="0054471E">
      <w:pPr>
        <w:rPr>
          <w:rFonts w:ascii="Arial" w:hAnsi="Arial" w:cs="Arial"/>
          <w:b/>
          <w:bCs/>
          <w:color w:val="000000" w:themeColor="text1"/>
          <w:sz w:val="20"/>
          <w:szCs w:val="20"/>
        </w:rPr>
      </w:pPr>
    </w:p>
    <w:p w14:paraId="63D4074F" w14:textId="77777777" w:rsidR="00A76EA8" w:rsidRPr="00241D84" w:rsidRDefault="00A76EA8">
      <w:pPr>
        <w:rPr>
          <w:rFonts w:ascii="Arial" w:hAnsi="Arial" w:cs="Arial"/>
          <w:b/>
          <w:bCs/>
          <w:color w:val="000000" w:themeColor="text1"/>
          <w:sz w:val="20"/>
          <w:szCs w:val="20"/>
        </w:rPr>
      </w:pPr>
    </w:p>
    <w:p w14:paraId="52BD4FA8" w14:textId="77777777" w:rsidR="00A76EA8" w:rsidRPr="00241D84" w:rsidRDefault="00A76EA8">
      <w:pPr>
        <w:rPr>
          <w:rFonts w:ascii="Arial" w:hAnsi="Arial" w:cs="Arial"/>
          <w:b/>
          <w:bCs/>
          <w:color w:val="000000" w:themeColor="text1"/>
          <w:sz w:val="20"/>
          <w:szCs w:val="20"/>
        </w:rPr>
      </w:pPr>
    </w:p>
    <w:p w14:paraId="4B5F0913" w14:textId="77777777" w:rsidR="00A76EA8" w:rsidRPr="00241D84" w:rsidRDefault="00A76EA8">
      <w:pPr>
        <w:rPr>
          <w:rFonts w:ascii="Arial" w:hAnsi="Arial" w:cs="Arial"/>
          <w:b/>
          <w:bCs/>
          <w:color w:val="000000" w:themeColor="text1"/>
          <w:sz w:val="20"/>
          <w:szCs w:val="20"/>
        </w:rPr>
      </w:pPr>
    </w:p>
    <w:p w14:paraId="540774A0" w14:textId="77777777" w:rsidR="00A76EA8" w:rsidRPr="00241D84" w:rsidRDefault="00A76EA8">
      <w:pPr>
        <w:rPr>
          <w:rFonts w:ascii="Arial" w:hAnsi="Arial" w:cs="Arial"/>
          <w:b/>
          <w:bCs/>
          <w:color w:val="000000" w:themeColor="text1"/>
          <w:sz w:val="20"/>
          <w:szCs w:val="20"/>
        </w:rPr>
      </w:pPr>
    </w:p>
    <w:p w14:paraId="7448DD13" w14:textId="77777777" w:rsidR="00A76EA8" w:rsidRPr="00241D84" w:rsidRDefault="00A76EA8">
      <w:pPr>
        <w:rPr>
          <w:rFonts w:ascii="Arial" w:hAnsi="Arial" w:cs="Arial"/>
          <w:b/>
          <w:bCs/>
          <w:color w:val="000000" w:themeColor="text1"/>
          <w:sz w:val="20"/>
          <w:szCs w:val="20"/>
        </w:rPr>
      </w:pPr>
    </w:p>
    <w:p w14:paraId="429E57A1" w14:textId="77777777" w:rsidR="00A76EA8" w:rsidRPr="00241D84" w:rsidRDefault="00A76EA8">
      <w:pPr>
        <w:rPr>
          <w:rFonts w:ascii="Arial" w:hAnsi="Arial" w:cs="Arial"/>
          <w:b/>
          <w:bCs/>
          <w:color w:val="000000" w:themeColor="text1"/>
          <w:sz w:val="20"/>
          <w:szCs w:val="20"/>
        </w:rPr>
      </w:pPr>
    </w:p>
    <w:p w14:paraId="111AB5BC" w14:textId="77777777" w:rsidR="00A76EA8" w:rsidRPr="00241D84" w:rsidRDefault="00A76EA8">
      <w:pPr>
        <w:rPr>
          <w:rFonts w:ascii="Arial" w:hAnsi="Arial" w:cs="Arial"/>
          <w:b/>
          <w:bCs/>
          <w:color w:val="000000" w:themeColor="text1"/>
          <w:sz w:val="20"/>
          <w:szCs w:val="20"/>
        </w:rPr>
      </w:pPr>
    </w:p>
    <w:p w14:paraId="2B6CEF82" w14:textId="77777777" w:rsidR="00CD2B00" w:rsidRPr="00241D84" w:rsidRDefault="00CD2B00">
      <w:pPr>
        <w:rPr>
          <w:rFonts w:ascii="Arial" w:hAnsi="Arial" w:cs="Arial"/>
          <w:b/>
          <w:bCs/>
          <w:color w:val="000000" w:themeColor="text1"/>
          <w:sz w:val="20"/>
          <w:szCs w:val="20"/>
        </w:rPr>
        <w:sectPr w:rsidR="00CD2B00" w:rsidRPr="00241D84">
          <w:footerReference w:type="even" r:id="rId8"/>
          <w:footerReference w:type="default" r:id="rId9"/>
          <w:pgSz w:w="12240" w:h="15840"/>
          <w:pgMar w:top="1440" w:right="1440" w:bottom="1440" w:left="1440" w:header="708" w:footer="708" w:gutter="0"/>
          <w:cols w:space="708"/>
          <w:docGrid w:linePitch="360"/>
        </w:sectPr>
      </w:pPr>
    </w:p>
    <w:p w14:paraId="453C1359" w14:textId="3716963D" w:rsidR="00844E46" w:rsidRPr="00241D84" w:rsidRDefault="00844E46" w:rsidP="005D0697">
      <w:pPr>
        <w:pStyle w:val="ListParagraph"/>
        <w:numPr>
          <w:ilvl w:val="0"/>
          <w:numId w:val="75"/>
        </w:numPr>
        <w:rPr>
          <w:rFonts w:ascii="Arial" w:hAnsi="Arial" w:cs="Arial"/>
          <w:b/>
          <w:bCs/>
          <w:color w:val="000000" w:themeColor="text1"/>
          <w:sz w:val="20"/>
          <w:szCs w:val="20"/>
        </w:rPr>
      </w:pPr>
      <w:r w:rsidRPr="00241D84">
        <w:rPr>
          <w:rFonts w:ascii="Arial" w:hAnsi="Arial" w:cs="Arial"/>
          <w:b/>
          <w:bCs/>
          <w:color w:val="000000" w:themeColor="text1"/>
          <w:sz w:val="20"/>
          <w:szCs w:val="20"/>
        </w:rPr>
        <w:lastRenderedPageBreak/>
        <w:t>RAPID PROJECT M&amp;E TOOLS</w:t>
      </w:r>
    </w:p>
    <w:p w14:paraId="55A05F50" w14:textId="42B90942" w:rsidR="000353B8" w:rsidRPr="00241D84" w:rsidRDefault="005D0697" w:rsidP="000353B8">
      <w:pPr>
        <w:rPr>
          <w:rFonts w:ascii="Arial" w:hAnsi="Arial" w:cs="Arial"/>
          <w:b/>
          <w:bCs/>
          <w:color w:val="000000" w:themeColor="text1"/>
          <w:sz w:val="20"/>
          <w:szCs w:val="20"/>
        </w:rPr>
      </w:pPr>
      <w:r w:rsidRPr="00241D84">
        <w:rPr>
          <w:rFonts w:ascii="Arial" w:hAnsi="Arial" w:cs="Arial"/>
          <w:b/>
          <w:bCs/>
          <w:color w:val="000000" w:themeColor="text1"/>
          <w:sz w:val="20"/>
          <w:szCs w:val="20"/>
        </w:rPr>
        <w:t xml:space="preserve">3.1 </w:t>
      </w:r>
      <w:r w:rsidR="00CC421C" w:rsidRPr="00241D84">
        <w:rPr>
          <w:rFonts w:ascii="Arial" w:hAnsi="Arial" w:cs="Arial"/>
          <w:b/>
          <w:bCs/>
          <w:color w:val="000000" w:themeColor="text1"/>
          <w:sz w:val="20"/>
          <w:szCs w:val="20"/>
        </w:rPr>
        <w:t xml:space="preserve">The </w:t>
      </w:r>
      <w:r w:rsidR="000353B8" w:rsidRPr="00241D84">
        <w:rPr>
          <w:rFonts w:ascii="Arial" w:hAnsi="Arial" w:cs="Arial"/>
          <w:b/>
          <w:bCs/>
          <w:color w:val="000000" w:themeColor="text1"/>
          <w:sz w:val="20"/>
          <w:szCs w:val="20"/>
        </w:rPr>
        <w:t>Theory of Change</w:t>
      </w:r>
      <w:r w:rsidR="003C7E6A" w:rsidRPr="00241D84">
        <w:rPr>
          <w:rFonts w:ascii="Arial" w:hAnsi="Arial" w:cs="Arial"/>
          <w:b/>
          <w:bCs/>
          <w:color w:val="000000" w:themeColor="text1"/>
          <w:sz w:val="20"/>
          <w:szCs w:val="20"/>
        </w:rPr>
        <w:t xml:space="preserve"> </w:t>
      </w:r>
    </w:p>
    <w:p w14:paraId="060F1CD3" w14:textId="64B865C7" w:rsidR="000353B8" w:rsidRPr="00241D84" w:rsidRDefault="000353B8" w:rsidP="000353B8">
      <w:pPr>
        <w:jc w:val="center"/>
        <w:rPr>
          <w:rFonts w:ascii="Arial" w:hAnsi="Arial" w:cs="Arial"/>
          <w:color w:val="000000" w:themeColor="text1"/>
          <w:sz w:val="20"/>
          <w:szCs w:val="20"/>
        </w:rPr>
      </w:pPr>
      <w:r w:rsidRPr="00241D84">
        <w:rPr>
          <w:rFonts w:ascii="Arial" w:hAnsi="Arial" w:cs="Arial"/>
          <w:color w:val="000000" w:themeColor="text1"/>
          <w:sz w:val="20"/>
          <w:szCs w:val="20"/>
        </w:rPr>
        <w:t>Figure 1. RAPID Project’s Theory</w:t>
      </w:r>
      <w:r w:rsidR="00EC7E49" w:rsidRPr="00241D84">
        <w:rPr>
          <w:rFonts w:ascii="Arial" w:hAnsi="Arial" w:cs="Arial"/>
          <w:color w:val="000000" w:themeColor="text1"/>
          <w:sz w:val="20"/>
          <w:szCs w:val="20"/>
        </w:rPr>
        <w:t xml:space="preserve"> </w:t>
      </w:r>
      <w:r w:rsidRPr="00241D84">
        <w:rPr>
          <w:rFonts w:ascii="Arial" w:hAnsi="Arial" w:cs="Arial"/>
          <w:color w:val="000000" w:themeColor="text1"/>
          <w:sz w:val="20"/>
          <w:szCs w:val="20"/>
        </w:rPr>
        <w:t>of Change</w:t>
      </w:r>
    </w:p>
    <w:p w14:paraId="18A8514E" w14:textId="15AA4007" w:rsidR="000353B8" w:rsidRPr="00241D84" w:rsidRDefault="00937445">
      <w:pPr>
        <w:rPr>
          <w:rFonts w:ascii="Arial" w:hAnsi="Arial" w:cs="Arial"/>
          <w:b/>
          <w:bCs/>
          <w:color w:val="000000" w:themeColor="text1"/>
          <w:sz w:val="20"/>
          <w:szCs w:val="20"/>
        </w:rPr>
      </w:pPr>
      <w:r w:rsidRPr="00241D84">
        <w:rPr>
          <w:rFonts w:ascii="Arial" w:hAnsi="Arial" w:cs="Arial"/>
          <w:b/>
          <w:bCs/>
          <w:noProof/>
          <w:color w:val="000000" w:themeColor="text1"/>
          <w:sz w:val="20"/>
          <w:szCs w:val="20"/>
        </w:rPr>
        <w:drawing>
          <wp:anchor distT="0" distB="0" distL="114300" distR="114300" simplePos="0" relativeHeight="251699200" behindDoc="1" locked="0" layoutInCell="1" allowOverlap="1" wp14:anchorId="201F1FC9" wp14:editId="58963604">
            <wp:simplePos x="0" y="0"/>
            <wp:positionH relativeFrom="column">
              <wp:posOffset>53975</wp:posOffset>
            </wp:positionH>
            <wp:positionV relativeFrom="paragraph">
              <wp:posOffset>22697</wp:posOffset>
            </wp:positionV>
            <wp:extent cx="8229600" cy="5475605"/>
            <wp:effectExtent l="0" t="0" r="0" b="0"/>
            <wp:wrapNone/>
            <wp:docPr id="139996600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66008" name="Picture 1" descr="A diagram of a projec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5475605"/>
                    </a:xfrm>
                    <a:prstGeom prst="rect">
                      <a:avLst/>
                    </a:prstGeom>
                  </pic:spPr>
                </pic:pic>
              </a:graphicData>
            </a:graphic>
            <wp14:sizeRelH relativeFrom="page">
              <wp14:pctWidth>0</wp14:pctWidth>
            </wp14:sizeRelH>
            <wp14:sizeRelV relativeFrom="page">
              <wp14:pctHeight>0</wp14:pctHeight>
            </wp14:sizeRelV>
          </wp:anchor>
        </w:drawing>
      </w:r>
    </w:p>
    <w:p w14:paraId="5609C263" w14:textId="60D1A04E" w:rsidR="00E10E7F" w:rsidRPr="00241D84" w:rsidRDefault="00E10E7F">
      <w:pPr>
        <w:rPr>
          <w:rFonts w:ascii="Arial" w:hAnsi="Arial" w:cs="Arial"/>
          <w:b/>
          <w:bCs/>
          <w:color w:val="000000" w:themeColor="text1"/>
          <w:sz w:val="20"/>
          <w:szCs w:val="20"/>
        </w:rPr>
      </w:pPr>
    </w:p>
    <w:p w14:paraId="7D8D89A0" w14:textId="04CC0672" w:rsidR="00E10E7F" w:rsidRPr="00241D84" w:rsidRDefault="008706F6">
      <w:pPr>
        <w:rPr>
          <w:rFonts w:ascii="Arial" w:hAnsi="Arial" w:cs="Arial"/>
          <w:b/>
          <w:bCs/>
          <w:color w:val="000000" w:themeColor="text1"/>
          <w:sz w:val="20"/>
          <w:szCs w:val="20"/>
        </w:rPr>
      </w:pPr>
      <w:r w:rsidRPr="00241D84">
        <w:rPr>
          <w:rFonts w:ascii="Arial" w:hAnsi="Arial" w:cs="Arial"/>
          <w:noProof/>
          <w:color w:val="000000" w:themeColor="text1"/>
          <w:sz w:val="20"/>
          <w:szCs w:val="20"/>
        </w:rPr>
        <mc:AlternateContent>
          <mc:Choice Requires="wps">
            <w:drawing>
              <wp:anchor distT="0" distB="0" distL="114300" distR="114300" simplePos="0" relativeHeight="251684864" behindDoc="0" locked="0" layoutInCell="1" allowOverlap="1" wp14:anchorId="7AB14A2D" wp14:editId="1D112C45">
                <wp:simplePos x="0" y="0"/>
                <wp:positionH relativeFrom="column">
                  <wp:posOffset>6232525</wp:posOffset>
                </wp:positionH>
                <wp:positionV relativeFrom="paragraph">
                  <wp:posOffset>217805</wp:posOffset>
                </wp:positionV>
                <wp:extent cx="151342" cy="0"/>
                <wp:effectExtent l="0" t="0" r="13970" b="12700"/>
                <wp:wrapNone/>
                <wp:docPr id="16" name="Straight Connector 16"/>
                <wp:cNvGraphicFramePr/>
                <a:graphic xmlns:a="http://schemas.openxmlformats.org/drawingml/2006/main">
                  <a:graphicData uri="http://schemas.microsoft.com/office/word/2010/wordprocessingShape">
                    <wps:wsp>
                      <wps:cNvCnPr/>
                      <wps:spPr>
                        <a:xfrm>
                          <a:off x="0" y="0"/>
                          <a:ext cx="1513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987683" id="Straight Connector 1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90.75pt,17.15pt" to="502.65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" strokecolor="#4472c4 [3204]" strokeweight=".5pt">
                <v:stroke joinstyle="miter"/>
              </v:line>
            </w:pict>
          </mc:Fallback>
        </mc:AlternateContent>
      </w:r>
    </w:p>
    <w:p w14:paraId="17A36EA5" w14:textId="2D720571" w:rsidR="00CD2B00" w:rsidRPr="00241D84" w:rsidRDefault="00CD2B00">
      <w:pPr>
        <w:rPr>
          <w:rFonts w:ascii="Arial" w:hAnsi="Arial" w:cs="Arial"/>
          <w:b/>
          <w:bCs/>
          <w:color w:val="000000" w:themeColor="text1"/>
          <w:sz w:val="20"/>
          <w:szCs w:val="20"/>
        </w:rPr>
      </w:pPr>
    </w:p>
    <w:p w14:paraId="5119FE25" w14:textId="4E85EFE5" w:rsidR="00CD2B00" w:rsidRPr="00241D84" w:rsidRDefault="00CD2B00">
      <w:pPr>
        <w:rPr>
          <w:rFonts w:ascii="Arial" w:hAnsi="Arial" w:cs="Arial"/>
          <w:b/>
          <w:bCs/>
          <w:color w:val="000000" w:themeColor="text1"/>
          <w:sz w:val="20"/>
          <w:szCs w:val="20"/>
        </w:rPr>
      </w:pPr>
    </w:p>
    <w:p w14:paraId="0AFAC31C" w14:textId="3674F2EC" w:rsidR="00CD2B00" w:rsidRPr="00241D84" w:rsidRDefault="008706F6">
      <w:pPr>
        <w:rPr>
          <w:rFonts w:ascii="Arial" w:hAnsi="Arial" w:cs="Arial"/>
          <w:b/>
          <w:bCs/>
          <w:color w:val="000000" w:themeColor="text1"/>
          <w:sz w:val="20"/>
          <w:szCs w:val="20"/>
        </w:rPr>
      </w:pPr>
      <w:r w:rsidRPr="00241D84">
        <w:rPr>
          <w:rFonts w:ascii="Arial" w:hAnsi="Arial" w:cs="Arial"/>
          <w:b/>
          <w:bCs/>
          <w:noProof/>
          <w:color w:val="000000" w:themeColor="text1"/>
          <w:sz w:val="20"/>
          <w:szCs w:val="20"/>
        </w:rPr>
        <mc:AlternateContent>
          <mc:Choice Requires="wps">
            <w:drawing>
              <wp:anchor distT="0" distB="0" distL="114300" distR="114300" simplePos="0" relativeHeight="251685888" behindDoc="0" locked="0" layoutInCell="1" allowOverlap="1" wp14:anchorId="5ECF407E" wp14:editId="36DC1D19">
                <wp:simplePos x="0" y="0"/>
                <wp:positionH relativeFrom="column">
                  <wp:posOffset>6242050</wp:posOffset>
                </wp:positionH>
                <wp:positionV relativeFrom="paragraph">
                  <wp:posOffset>38312</wp:posOffset>
                </wp:positionV>
                <wp:extent cx="140334" cy="0"/>
                <wp:effectExtent l="0" t="0" r="12700" b="12700"/>
                <wp:wrapNone/>
                <wp:docPr id="18" name="Straight Connector 18"/>
                <wp:cNvGraphicFramePr/>
                <a:graphic xmlns:a="http://schemas.openxmlformats.org/drawingml/2006/main">
                  <a:graphicData uri="http://schemas.microsoft.com/office/word/2010/wordprocessingShape">
                    <wps:wsp>
                      <wps:cNvCnPr/>
                      <wps:spPr>
                        <a:xfrm>
                          <a:off x="0" y="0"/>
                          <a:ext cx="1403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71025" id="Straight Connector 18"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91.5pt,3pt" to="502.55pt,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" strokecolor="#4472c4 [3204]" strokeweight=".5pt">
                <v:stroke joinstyle="miter"/>
              </v:line>
            </w:pict>
          </mc:Fallback>
        </mc:AlternateContent>
      </w:r>
    </w:p>
    <w:p w14:paraId="4F739BFB" w14:textId="716BADB6" w:rsidR="00CD2B00" w:rsidRPr="00241D84" w:rsidRDefault="00CD2B00">
      <w:pPr>
        <w:rPr>
          <w:rFonts w:ascii="Arial" w:hAnsi="Arial" w:cs="Arial"/>
          <w:b/>
          <w:bCs/>
          <w:color w:val="000000" w:themeColor="text1"/>
          <w:sz w:val="20"/>
          <w:szCs w:val="20"/>
        </w:rPr>
      </w:pPr>
    </w:p>
    <w:p w14:paraId="6BF621FE" w14:textId="75FBF982" w:rsidR="00CD2B00" w:rsidRPr="00241D84" w:rsidRDefault="00CD2B00">
      <w:pPr>
        <w:rPr>
          <w:rFonts w:ascii="Arial" w:hAnsi="Arial" w:cs="Arial"/>
          <w:b/>
          <w:bCs/>
          <w:color w:val="000000" w:themeColor="text1"/>
          <w:sz w:val="20"/>
          <w:szCs w:val="20"/>
        </w:rPr>
      </w:pPr>
    </w:p>
    <w:p w14:paraId="270E1CA8" w14:textId="4BC83AC2" w:rsidR="00CD2B00" w:rsidRPr="00241D84" w:rsidRDefault="00CD2B00">
      <w:pPr>
        <w:rPr>
          <w:rFonts w:ascii="Arial" w:hAnsi="Arial" w:cs="Arial"/>
          <w:b/>
          <w:bCs/>
          <w:color w:val="000000" w:themeColor="text1"/>
          <w:sz w:val="20"/>
          <w:szCs w:val="20"/>
        </w:rPr>
      </w:pPr>
    </w:p>
    <w:p w14:paraId="14AE11AE" w14:textId="4C0758B8" w:rsidR="00CD2B00" w:rsidRPr="00241D84" w:rsidRDefault="00CD2B00">
      <w:pPr>
        <w:rPr>
          <w:rFonts w:ascii="Arial" w:hAnsi="Arial" w:cs="Arial"/>
          <w:b/>
          <w:bCs/>
          <w:color w:val="000000" w:themeColor="text1"/>
          <w:sz w:val="20"/>
          <w:szCs w:val="20"/>
        </w:rPr>
      </w:pPr>
    </w:p>
    <w:p w14:paraId="2888D0B9" w14:textId="46ADA5DD" w:rsidR="00CD2B00" w:rsidRPr="00241D84" w:rsidRDefault="00CD2B00">
      <w:pPr>
        <w:rPr>
          <w:rFonts w:ascii="Arial" w:hAnsi="Arial" w:cs="Arial"/>
          <w:b/>
          <w:bCs/>
          <w:color w:val="000000" w:themeColor="text1"/>
          <w:sz w:val="20"/>
          <w:szCs w:val="20"/>
        </w:rPr>
      </w:pPr>
    </w:p>
    <w:p w14:paraId="005D7A48" w14:textId="70194CF5" w:rsidR="00CD2B00" w:rsidRPr="00241D84" w:rsidRDefault="00CD2B00">
      <w:pPr>
        <w:rPr>
          <w:rFonts w:ascii="Arial" w:hAnsi="Arial" w:cs="Arial"/>
          <w:b/>
          <w:bCs/>
          <w:color w:val="000000" w:themeColor="text1"/>
          <w:sz w:val="20"/>
          <w:szCs w:val="20"/>
        </w:rPr>
      </w:pPr>
    </w:p>
    <w:p w14:paraId="41451071" w14:textId="740873F2" w:rsidR="00CD2B00" w:rsidRPr="00241D84" w:rsidRDefault="00CD2B00">
      <w:pPr>
        <w:rPr>
          <w:rFonts w:ascii="Arial" w:hAnsi="Arial" w:cs="Arial"/>
          <w:b/>
          <w:bCs/>
          <w:color w:val="000000" w:themeColor="text1"/>
          <w:sz w:val="20"/>
          <w:szCs w:val="20"/>
        </w:rPr>
      </w:pPr>
    </w:p>
    <w:p w14:paraId="4791AC6E" w14:textId="77777777" w:rsidR="00E840C8" w:rsidRPr="00241D84" w:rsidRDefault="00E840C8" w:rsidP="000353B8">
      <w:pPr>
        <w:jc w:val="both"/>
        <w:rPr>
          <w:rFonts w:ascii="Arial" w:hAnsi="Arial" w:cs="Arial"/>
          <w:color w:val="000000" w:themeColor="text1"/>
          <w:sz w:val="20"/>
          <w:szCs w:val="20"/>
        </w:rPr>
        <w:sectPr w:rsidR="00E840C8" w:rsidRPr="00241D84" w:rsidSect="00CD2B00">
          <w:pgSz w:w="15840" w:h="12240" w:orient="landscape"/>
          <w:pgMar w:top="1440" w:right="1440" w:bottom="1440" w:left="1440" w:header="708" w:footer="708" w:gutter="0"/>
          <w:cols w:space="708"/>
          <w:docGrid w:linePitch="360"/>
        </w:sectPr>
      </w:pPr>
    </w:p>
    <w:p w14:paraId="0F17E0B7" w14:textId="77777777" w:rsidR="00747690" w:rsidRPr="00241D84" w:rsidRDefault="00747690" w:rsidP="00747690">
      <w:pPr>
        <w:jc w:val="both"/>
        <w:rPr>
          <w:rFonts w:ascii="Arial" w:hAnsi="Arial" w:cs="Arial"/>
          <w:color w:val="000000" w:themeColor="text1"/>
          <w:sz w:val="20"/>
          <w:szCs w:val="20"/>
        </w:rPr>
      </w:pPr>
      <w:r w:rsidRPr="00241D84">
        <w:rPr>
          <w:rFonts w:ascii="Arial" w:hAnsi="Arial" w:cs="Arial"/>
          <w:color w:val="000000" w:themeColor="text1"/>
          <w:sz w:val="20"/>
          <w:szCs w:val="20"/>
        </w:rPr>
        <w:lastRenderedPageBreak/>
        <w:t>The Project’s Theory of Change (</w:t>
      </w:r>
      <w:proofErr w:type="spellStart"/>
      <w:r w:rsidRPr="00241D84">
        <w:rPr>
          <w:rFonts w:ascii="Arial" w:hAnsi="Arial" w:cs="Arial"/>
          <w:color w:val="000000" w:themeColor="text1"/>
          <w:sz w:val="20"/>
          <w:szCs w:val="20"/>
        </w:rPr>
        <w:t>ToC</w:t>
      </w:r>
      <w:proofErr w:type="spellEnd"/>
      <w:r w:rsidRPr="00241D84">
        <w:rPr>
          <w:rFonts w:ascii="Arial" w:hAnsi="Arial" w:cs="Arial"/>
          <w:color w:val="000000" w:themeColor="text1"/>
          <w:sz w:val="20"/>
          <w:szCs w:val="20"/>
        </w:rPr>
        <w:t xml:space="preserve">) illustrates the pathway from the need/gaps that the project will address to the changes that it wants to make (outcome) and what it intends to do (activities). The Project’s </w:t>
      </w:r>
      <w:proofErr w:type="spellStart"/>
      <w:r w:rsidRPr="00241D84">
        <w:rPr>
          <w:rFonts w:ascii="Arial" w:hAnsi="Arial" w:cs="Arial"/>
          <w:color w:val="000000" w:themeColor="text1"/>
          <w:sz w:val="20"/>
          <w:szCs w:val="20"/>
        </w:rPr>
        <w:t>ToC</w:t>
      </w:r>
      <w:proofErr w:type="spellEnd"/>
      <w:r w:rsidRPr="00241D84">
        <w:rPr>
          <w:rFonts w:ascii="Arial" w:hAnsi="Arial" w:cs="Arial"/>
          <w:color w:val="000000" w:themeColor="text1"/>
          <w:sz w:val="20"/>
          <w:szCs w:val="20"/>
        </w:rPr>
        <w:t xml:space="preserve"> was developed in consultation with the key implementing partners who were directly involved in the participative and gender-sensitive mapping of value chain gaps with value chain stakeholders initially identified in the development of the strategic investment plans for the project.  </w:t>
      </w:r>
    </w:p>
    <w:p w14:paraId="22148102" w14:textId="77777777" w:rsidR="00747690" w:rsidRPr="00241D84" w:rsidRDefault="00747690" w:rsidP="00747690">
      <w:pPr>
        <w:jc w:val="both"/>
        <w:rPr>
          <w:rFonts w:ascii="Arial" w:hAnsi="Arial" w:cs="Arial"/>
          <w:color w:val="000000" w:themeColor="text1"/>
          <w:sz w:val="20"/>
          <w:szCs w:val="20"/>
          <w:u w:val="single"/>
        </w:rPr>
      </w:pPr>
      <w:r w:rsidRPr="00241D84">
        <w:rPr>
          <w:rFonts w:ascii="Arial" w:hAnsi="Arial" w:cs="Arial"/>
          <w:color w:val="000000" w:themeColor="text1"/>
          <w:sz w:val="20"/>
          <w:szCs w:val="20"/>
          <w:u w:val="single"/>
        </w:rPr>
        <w:t>Context</w:t>
      </w:r>
    </w:p>
    <w:p w14:paraId="0EBE3E77" w14:textId="34CD3416" w:rsidR="006B6948" w:rsidRPr="00241D84" w:rsidRDefault="00747690" w:rsidP="006B6948">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The challenges and gaps that hinder the growth and increased income of farmers and MSMEs as identified during the consultations with value chain stakeholders in the formulation  of the strategic investment plans are the following:  </w:t>
      </w:r>
    </w:p>
    <w:p w14:paraId="5AC5FA78" w14:textId="77777777" w:rsidR="006D71AE" w:rsidRPr="00241D84" w:rsidRDefault="006B6948" w:rsidP="0060455A">
      <w:pPr>
        <w:numPr>
          <w:ilvl w:val="0"/>
          <w:numId w:val="57"/>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Limited/lack of knowledge and skills on good production techniques/practice due to lack of access to information on good agricultural, harvesting and post-harvesting practices.</w:t>
      </w:r>
    </w:p>
    <w:p w14:paraId="4793DBEA" w14:textId="2A7EBA83" w:rsidR="006B6948" w:rsidRPr="00241D84" w:rsidRDefault="006B6948" w:rsidP="006D71AE">
      <w:pPr>
        <w:ind w:left="567"/>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 </w:t>
      </w:r>
    </w:p>
    <w:p w14:paraId="5B8CCF2E" w14:textId="7B7F5DBA" w:rsidR="006B6948" w:rsidRPr="00241D84" w:rsidRDefault="006B6948" w:rsidP="0060455A">
      <w:pPr>
        <w:numPr>
          <w:ilvl w:val="0"/>
          <w:numId w:val="57"/>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Limited knowledge and access to value-adding and innovative strategies and technologies. Most farmers still employ traditional production practices due to lack/limited knowledge and access to value-adding technologies. Lack of capital, poor infrastructure facilities (connectivity issues), lack of awareness, and lack of skillset are identified hindrances of farmers in adopting and investing in more advanced technologies.</w:t>
      </w:r>
    </w:p>
    <w:p w14:paraId="02BAA7E8" w14:textId="77777777" w:rsidR="006D71AE" w:rsidRPr="00241D84" w:rsidRDefault="006D71AE" w:rsidP="006D71AE">
      <w:pPr>
        <w:ind w:left="567"/>
        <w:contextualSpacing/>
        <w:jc w:val="both"/>
        <w:rPr>
          <w:rFonts w:ascii="Arial" w:hAnsi="Arial" w:cs="Arial"/>
          <w:color w:val="000000" w:themeColor="text1"/>
          <w:sz w:val="20"/>
          <w:szCs w:val="20"/>
        </w:rPr>
      </w:pPr>
    </w:p>
    <w:p w14:paraId="298CC13F" w14:textId="52E6075C" w:rsidR="006B6948" w:rsidRPr="00241D84" w:rsidRDefault="006B6948" w:rsidP="0060455A">
      <w:pPr>
        <w:numPr>
          <w:ilvl w:val="0"/>
          <w:numId w:val="57"/>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Limited/lack of access to production and storage facilities. Accessibility to current production facilities is still limited to a few growers and farmers. </w:t>
      </w:r>
    </w:p>
    <w:p w14:paraId="1337AF27" w14:textId="77777777" w:rsidR="006D71AE" w:rsidRPr="00241D84" w:rsidRDefault="006D71AE" w:rsidP="006D71AE">
      <w:pPr>
        <w:ind w:left="567"/>
        <w:contextualSpacing/>
        <w:jc w:val="both"/>
        <w:rPr>
          <w:rFonts w:ascii="Arial" w:hAnsi="Arial" w:cs="Arial"/>
          <w:color w:val="000000" w:themeColor="text1"/>
          <w:sz w:val="20"/>
          <w:szCs w:val="20"/>
        </w:rPr>
      </w:pPr>
    </w:p>
    <w:p w14:paraId="47895B69" w14:textId="5A472383" w:rsidR="006B6948" w:rsidRPr="00241D84" w:rsidRDefault="006B6948" w:rsidP="0060455A">
      <w:pPr>
        <w:numPr>
          <w:ilvl w:val="0"/>
          <w:numId w:val="57"/>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Limited to no access to financial products and services for procuring production inputs,  farm maintenance, and expansion.</w:t>
      </w:r>
    </w:p>
    <w:p w14:paraId="4F475051" w14:textId="77777777" w:rsidR="006D71AE" w:rsidRPr="00241D84" w:rsidRDefault="006D71AE" w:rsidP="006D71AE">
      <w:pPr>
        <w:ind w:left="567"/>
        <w:contextualSpacing/>
        <w:jc w:val="both"/>
        <w:rPr>
          <w:rFonts w:ascii="Arial" w:hAnsi="Arial" w:cs="Arial"/>
          <w:color w:val="000000" w:themeColor="text1"/>
          <w:sz w:val="20"/>
          <w:szCs w:val="20"/>
        </w:rPr>
      </w:pPr>
    </w:p>
    <w:p w14:paraId="2A05115E" w14:textId="068365AD" w:rsidR="006B6948" w:rsidRPr="00241D84" w:rsidRDefault="006B6948" w:rsidP="0060455A">
      <w:pPr>
        <w:numPr>
          <w:ilvl w:val="0"/>
          <w:numId w:val="57"/>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Limited access to market trends and institutional buyers. Some farmers have limited knowledge of current market information resulting in lost market opportunities to create networks and linkages with institutional buyers. Without an institutional buyer that will buy their produce, they deal with the available market that will purchase their goods even at a higher buying cost and irregular income streams. </w:t>
      </w:r>
    </w:p>
    <w:p w14:paraId="3FB52522" w14:textId="77777777" w:rsidR="006D71AE" w:rsidRPr="00241D84" w:rsidRDefault="006D71AE" w:rsidP="006D71AE">
      <w:pPr>
        <w:ind w:left="567"/>
        <w:contextualSpacing/>
        <w:jc w:val="both"/>
        <w:rPr>
          <w:rFonts w:ascii="Arial" w:hAnsi="Arial" w:cs="Arial"/>
          <w:color w:val="000000" w:themeColor="text1"/>
          <w:sz w:val="20"/>
          <w:szCs w:val="20"/>
        </w:rPr>
      </w:pPr>
    </w:p>
    <w:p w14:paraId="5C98779E" w14:textId="2CB1384F" w:rsidR="006B6948" w:rsidRPr="00241D84" w:rsidRDefault="006B6948" w:rsidP="0060455A">
      <w:pPr>
        <w:numPr>
          <w:ilvl w:val="0"/>
          <w:numId w:val="57"/>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High logistics costs and marketing due to poor infrastructure facilities. Longer travel time and high transportation cost negatively affect their income. Poor road conditions also reduce product quality and value. </w:t>
      </w:r>
    </w:p>
    <w:p w14:paraId="7447408B" w14:textId="77777777" w:rsidR="006D71AE" w:rsidRPr="00241D84" w:rsidRDefault="006D71AE" w:rsidP="006D71AE">
      <w:pPr>
        <w:ind w:left="567"/>
        <w:contextualSpacing/>
        <w:jc w:val="both"/>
        <w:rPr>
          <w:rFonts w:ascii="Arial" w:hAnsi="Arial" w:cs="Arial"/>
          <w:color w:val="000000" w:themeColor="text1"/>
          <w:sz w:val="20"/>
          <w:szCs w:val="20"/>
        </w:rPr>
      </w:pPr>
    </w:p>
    <w:p w14:paraId="71BB9B65" w14:textId="778A9DDC" w:rsidR="006B6948" w:rsidRPr="00241D84" w:rsidRDefault="006B6948" w:rsidP="0060455A">
      <w:pPr>
        <w:numPr>
          <w:ilvl w:val="0"/>
          <w:numId w:val="57"/>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Lack of Entrepreneurial Mindset. They lack business acumen in managing their farm/quality products and in selling their produce. Most farmers do not regard agriculture with high business growth potential. </w:t>
      </w:r>
    </w:p>
    <w:p w14:paraId="1FF8C159" w14:textId="77777777" w:rsidR="006D71AE" w:rsidRPr="00241D84" w:rsidRDefault="006D71AE" w:rsidP="006D71AE">
      <w:pPr>
        <w:ind w:left="567"/>
        <w:contextualSpacing/>
        <w:jc w:val="both"/>
        <w:rPr>
          <w:rFonts w:ascii="Arial" w:hAnsi="Arial" w:cs="Arial"/>
          <w:color w:val="000000" w:themeColor="text1"/>
          <w:sz w:val="20"/>
          <w:szCs w:val="20"/>
        </w:rPr>
      </w:pPr>
    </w:p>
    <w:p w14:paraId="14462EE8" w14:textId="7D310C3E" w:rsidR="006B6948" w:rsidRPr="00241D84" w:rsidRDefault="006B6948" w:rsidP="0060455A">
      <w:pPr>
        <w:numPr>
          <w:ilvl w:val="0"/>
          <w:numId w:val="57"/>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Lack of organizational development, leadership, and enterprise management knowledge and skills. These are crucial information and competencies in overseeing the business operations and helping the organization and its members maximize their productivity to reach its operational and business objectives and targets.</w:t>
      </w:r>
    </w:p>
    <w:p w14:paraId="141C3E56" w14:textId="77777777" w:rsidR="006D71AE" w:rsidRPr="00241D84" w:rsidRDefault="006D71AE" w:rsidP="006D71AE">
      <w:pPr>
        <w:ind w:left="567"/>
        <w:contextualSpacing/>
        <w:jc w:val="both"/>
        <w:rPr>
          <w:rFonts w:ascii="Arial" w:hAnsi="Arial" w:cs="Arial"/>
          <w:color w:val="000000" w:themeColor="text1"/>
          <w:sz w:val="20"/>
          <w:szCs w:val="20"/>
        </w:rPr>
      </w:pPr>
    </w:p>
    <w:p w14:paraId="6AECF1EF" w14:textId="5FF8384A" w:rsidR="006B6948" w:rsidRPr="00241D84" w:rsidRDefault="006B6948" w:rsidP="0060455A">
      <w:pPr>
        <w:numPr>
          <w:ilvl w:val="0"/>
          <w:numId w:val="57"/>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The fluctuating buying price of produce, exacerbated by the high cost of production, adversely the affected income of farmers. </w:t>
      </w:r>
    </w:p>
    <w:p w14:paraId="25881212" w14:textId="77777777" w:rsidR="006D71AE" w:rsidRPr="00241D84" w:rsidRDefault="006D71AE" w:rsidP="006D71AE">
      <w:pPr>
        <w:ind w:left="567"/>
        <w:contextualSpacing/>
        <w:jc w:val="both"/>
        <w:rPr>
          <w:rFonts w:ascii="Arial" w:hAnsi="Arial" w:cs="Arial"/>
          <w:color w:val="000000" w:themeColor="text1"/>
          <w:sz w:val="20"/>
          <w:szCs w:val="20"/>
        </w:rPr>
      </w:pPr>
    </w:p>
    <w:p w14:paraId="2124E772" w14:textId="77777777" w:rsidR="006D71AE" w:rsidRPr="00241D84" w:rsidRDefault="006B6948" w:rsidP="0060455A">
      <w:pPr>
        <w:numPr>
          <w:ilvl w:val="0"/>
          <w:numId w:val="57"/>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Value Chain Governance and enabling mechanisms among the value chains assisted by the Project shall be assessed to ensure that gaps,  challenges, and opportunities within the relationships between and among the VC stakeholders are addressed, and their roles are upgraded. </w:t>
      </w:r>
    </w:p>
    <w:p w14:paraId="1581C8C3" w14:textId="77777777" w:rsidR="006D71AE" w:rsidRPr="00241D84" w:rsidRDefault="006D71AE" w:rsidP="006D71AE">
      <w:pPr>
        <w:ind w:left="567"/>
        <w:contextualSpacing/>
        <w:jc w:val="both"/>
        <w:rPr>
          <w:rFonts w:ascii="Arial" w:hAnsi="Arial" w:cs="Arial"/>
          <w:color w:val="000000" w:themeColor="text1"/>
          <w:sz w:val="20"/>
          <w:szCs w:val="20"/>
        </w:rPr>
      </w:pPr>
    </w:p>
    <w:p w14:paraId="1551B000" w14:textId="77777777" w:rsidR="006D71AE" w:rsidRPr="00241D84" w:rsidRDefault="006D71AE" w:rsidP="0060455A">
      <w:pPr>
        <w:numPr>
          <w:ilvl w:val="0"/>
          <w:numId w:val="57"/>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lastRenderedPageBreak/>
        <w:t>Gender and social inequalities in agricultural and rural development:</w:t>
      </w:r>
    </w:p>
    <w:p w14:paraId="22228879" w14:textId="77777777" w:rsidR="006D71AE" w:rsidRPr="00241D84" w:rsidRDefault="006D71AE" w:rsidP="006D71AE">
      <w:pPr>
        <w:ind w:left="567"/>
        <w:contextualSpacing/>
        <w:jc w:val="both"/>
        <w:rPr>
          <w:rFonts w:ascii="Arial" w:hAnsi="Arial" w:cs="Arial"/>
          <w:color w:val="000000" w:themeColor="text1"/>
          <w:sz w:val="20"/>
          <w:szCs w:val="20"/>
        </w:rPr>
      </w:pPr>
    </w:p>
    <w:p w14:paraId="3D35B2F5" w14:textId="501F384B" w:rsidR="006D71AE" w:rsidRPr="00241D84" w:rsidRDefault="006D71AE" w:rsidP="006D71AE">
      <w:pPr>
        <w:ind w:left="851" w:hanging="284"/>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Women in the Philippines remain marginalized and disadvantaged in some areas, particularly the labor force</w:t>
      </w:r>
      <w:r w:rsidRPr="00241D84">
        <w:rPr>
          <w:rStyle w:val="FootnoteReference"/>
          <w:rFonts w:ascii="Arial" w:hAnsi="Arial" w:cs="Arial"/>
          <w:color w:val="000000" w:themeColor="text1"/>
          <w:sz w:val="20"/>
          <w:szCs w:val="20"/>
        </w:rPr>
        <w:footnoteReference w:id="2"/>
      </w:r>
      <w:r w:rsidRPr="00241D84">
        <w:rPr>
          <w:rFonts w:ascii="Arial" w:hAnsi="Arial" w:cs="Arial"/>
          <w:color w:val="000000" w:themeColor="text1"/>
          <w:sz w:val="20"/>
          <w:szCs w:val="20"/>
        </w:rPr>
        <w:t>. In addition, the agriculture sector is male-dominated and there is poor recognition of women as farmers. Consequently, there are limited extension services that have targeted women smallholder farmers (</w:t>
      </w:r>
      <w:proofErr w:type="spellStart"/>
      <w:r w:rsidRPr="00241D84">
        <w:rPr>
          <w:rFonts w:ascii="Arial" w:hAnsi="Arial" w:cs="Arial"/>
          <w:color w:val="000000" w:themeColor="text1"/>
          <w:sz w:val="20"/>
          <w:szCs w:val="20"/>
        </w:rPr>
        <w:t>Fletchner</w:t>
      </w:r>
      <w:proofErr w:type="spellEnd"/>
      <w:r w:rsidRPr="00241D84">
        <w:rPr>
          <w:rFonts w:ascii="Arial" w:hAnsi="Arial" w:cs="Arial"/>
          <w:color w:val="000000" w:themeColor="text1"/>
          <w:sz w:val="20"/>
          <w:szCs w:val="20"/>
        </w:rPr>
        <w:t xml:space="preserve">, 2008). </w:t>
      </w:r>
    </w:p>
    <w:p w14:paraId="4699282F" w14:textId="77777777" w:rsidR="006D71AE" w:rsidRPr="00241D84" w:rsidRDefault="006D71AE" w:rsidP="006D71AE">
      <w:pPr>
        <w:ind w:left="851" w:hanging="284"/>
        <w:contextualSpacing/>
        <w:jc w:val="both"/>
        <w:rPr>
          <w:rFonts w:ascii="Arial" w:hAnsi="Arial" w:cs="Arial"/>
          <w:color w:val="000000" w:themeColor="text1"/>
          <w:sz w:val="20"/>
          <w:szCs w:val="20"/>
        </w:rPr>
      </w:pPr>
    </w:p>
    <w:p w14:paraId="5C3AC05D" w14:textId="77777777" w:rsidR="006D71AE" w:rsidRPr="00241D84" w:rsidRDefault="006D71AE" w:rsidP="006D71AE">
      <w:pPr>
        <w:ind w:left="851" w:hanging="284"/>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Youth’s participation in the agriculture sector is becoming prominent issue as they have become disinterested with agriculture (FFTC Agricultural Policy Platform, 2018).</w:t>
      </w:r>
    </w:p>
    <w:p w14:paraId="4023A67F" w14:textId="77777777" w:rsidR="006D71AE" w:rsidRPr="00241D84" w:rsidRDefault="006D71AE" w:rsidP="006D71AE">
      <w:pPr>
        <w:ind w:left="851" w:hanging="284"/>
        <w:contextualSpacing/>
        <w:jc w:val="both"/>
        <w:rPr>
          <w:rFonts w:ascii="Arial" w:hAnsi="Arial" w:cs="Arial"/>
          <w:color w:val="000000" w:themeColor="text1"/>
          <w:sz w:val="20"/>
          <w:szCs w:val="20"/>
        </w:rPr>
      </w:pPr>
    </w:p>
    <w:p w14:paraId="56C33BCE" w14:textId="58B1F716" w:rsidR="006D71AE" w:rsidRPr="00241D84" w:rsidRDefault="006D71AE" w:rsidP="006D71AE">
      <w:pPr>
        <w:ind w:left="851" w:hanging="284"/>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     Indigenous Peoples are still among the poorest of the poor. A combination of issues such as loss of access to traditional lands and natural resources, discrimination in the world of work, forced migration, and poor access to opportunities have rendered them still more vulnerable in social and economic terms (International </w:t>
      </w:r>
      <w:proofErr w:type="spellStart"/>
      <w:r w:rsidRPr="00241D84">
        <w:rPr>
          <w:rFonts w:ascii="Arial" w:hAnsi="Arial" w:cs="Arial"/>
          <w:color w:val="000000" w:themeColor="text1"/>
          <w:sz w:val="20"/>
          <w:szCs w:val="20"/>
        </w:rPr>
        <w:t>Labour</w:t>
      </w:r>
      <w:proofErr w:type="spellEnd"/>
      <w:r w:rsidRPr="00241D84">
        <w:rPr>
          <w:rFonts w:ascii="Arial" w:hAnsi="Arial" w:cs="Arial"/>
          <w:color w:val="000000" w:themeColor="text1"/>
          <w:sz w:val="20"/>
          <w:szCs w:val="20"/>
        </w:rPr>
        <w:t xml:space="preserve"> Organization).</w:t>
      </w:r>
    </w:p>
    <w:p w14:paraId="19BD4931" w14:textId="77777777" w:rsidR="008B517A" w:rsidRPr="00241D84" w:rsidRDefault="008B517A" w:rsidP="006B6948">
      <w:pPr>
        <w:jc w:val="both"/>
        <w:rPr>
          <w:rFonts w:ascii="Arial" w:hAnsi="Arial" w:cs="Arial"/>
          <w:color w:val="000000" w:themeColor="text1"/>
          <w:sz w:val="20"/>
          <w:szCs w:val="20"/>
          <w:u w:val="single"/>
        </w:rPr>
      </w:pPr>
    </w:p>
    <w:p w14:paraId="21AE7083" w14:textId="0DADA303" w:rsidR="005F65DD" w:rsidRPr="00241D84" w:rsidRDefault="006B6948" w:rsidP="006B6948">
      <w:pPr>
        <w:jc w:val="both"/>
        <w:rPr>
          <w:rFonts w:ascii="Arial" w:hAnsi="Arial" w:cs="Arial"/>
          <w:color w:val="000000" w:themeColor="text1"/>
          <w:sz w:val="20"/>
          <w:szCs w:val="20"/>
          <w:u w:val="single"/>
        </w:rPr>
      </w:pPr>
      <w:r w:rsidRPr="00241D84">
        <w:rPr>
          <w:rFonts w:ascii="Arial" w:hAnsi="Arial" w:cs="Arial"/>
          <w:color w:val="000000" w:themeColor="text1"/>
          <w:sz w:val="20"/>
          <w:szCs w:val="20"/>
          <w:u w:val="single"/>
        </w:rPr>
        <w:t>Causal Mechanisms/Conditions</w:t>
      </w:r>
    </w:p>
    <w:p w14:paraId="3254C551" w14:textId="77777777" w:rsidR="00747690" w:rsidRPr="00241D84" w:rsidRDefault="00747690" w:rsidP="00747690">
      <w:pPr>
        <w:jc w:val="both"/>
        <w:rPr>
          <w:rFonts w:ascii="Arial" w:hAnsi="Arial" w:cs="Arial"/>
          <w:color w:val="000000" w:themeColor="text1"/>
          <w:sz w:val="20"/>
          <w:szCs w:val="20"/>
        </w:rPr>
      </w:pPr>
      <w:r w:rsidRPr="00241D84">
        <w:rPr>
          <w:rFonts w:ascii="Arial" w:hAnsi="Arial" w:cs="Arial"/>
          <w:color w:val="000000" w:themeColor="text1"/>
          <w:sz w:val="20"/>
          <w:szCs w:val="20"/>
        </w:rPr>
        <w:t>With this context, the RAPID Growth Project aims to create an enabling environment with farmers who have increased income due to increased capacity to comply and meet the volume and quality demands of their partner MSMEs resulting from their improved access to holistic value chain-based responsive support and interventions of the Project. Together in this upscaled ecosystem are the lead or anchor firms or SMEs who have established and stable sources of quality raw materials/produce of their products. This enabling environment fosters Agricultural Entrepreneurship or “</w:t>
      </w:r>
      <w:proofErr w:type="spellStart"/>
      <w:r w:rsidRPr="00241D84">
        <w:rPr>
          <w:rFonts w:ascii="Arial" w:hAnsi="Arial" w:cs="Arial"/>
          <w:color w:val="000000" w:themeColor="text1"/>
          <w:sz w:val="20"/>
          <w:szCs w:val="20"/>
        </w:rPr>
        <w:t>agripreneurship</w:t>
      </w:r>
      <w:proofErr w:type="spellEnd"/>
      <w:r w:rsidRPr="00241D84">
        <w:rPr>
          <w:rFonts w:ascii="Arial" w:hAnsi="Arial" w:cs="Arial"/>
          <w:color w:val="000000" w:themeColor="text1"/>
          <w:sz w:val="20"/>
          <w:szCs w:val="20"/>
        </w:rPr>
        <w:t>” in implementing the Project’s various interventions with the smallholder farmers and farmers organization (FO)/MSMEs. In order for the project to effectively provide such enabling conditions,  there is a need to consider the key assumptions/preconditions in the external policy environment in the planning, implementation and monitoring and evaluation of the RAPID Growth Project to include, but not limited to the following:</w:t>
      </w:r>
    </w:p>
    <w:p w14:paraId="792279BB" w14:textId="77777777" w:rsidR="00747690" w:rsidRPr="00241D84" w:rsidRDefault="00747690" w:rsidP="0060455A">
      <w:pPr>
        <w:pStyle w:val="ListParagraph"/>
        <w:numPr>
          <w:ilvl w:val="0"/>
          <w:numId w:val="59"/>
        </w:numPr>
        <w:ind w:left="567" w:hanging="425"/>
        <w:jc w:val="both"/>
        <w:rPr>
          <w:rFonts w:ascii="Arial" w:hAnsi="Arial" w:cs="Arial"/>
          <w:color w:val="000000" w:themeColor="text1"/>
          <w:sz w:val="20"/>
          <w:szCs w:val="20"/>
        </w:rPr>
      </w:pPr>
      <w:r w:rsidRPr="00241D84">
        <w:rPr>
          <w:rFonts w:ascii="Arial" w:hAnsi="Arial" w:cs="Arial"/>
          <w:color w:val="000000" w:themeColor="text1"/>
          <w:sz w:val="20"/>
          <w:szCs w:val="20"/>
        </w:rPr>
        <w:t>Favorable government policy and support provided to the Project, thus the need for the project to be aligned to national development priorities.</w:t>
      </w:r>
    </w:p>
    <w:p w14:paraId="6DE8D37B" w14:textId="77777777" w:rsidR="00044377" w:rsidRPr="00241D84" w:rsidRDefault="00044377" w:rsidP="00044377">
      <w:pPr>
        <w:pStyle w:val="ListParagraph"/>
        <w:ind w:left="567"/>
        <w:jc w:val="both"/>
        <w:rPr>
          <w:rFonts w:ascii="Arial" w:hAnsi="Arial" w:cs="Arial"/>
          <w:color w:val="000000" w:themeColor="text1"/>
          <w:sz w:val="20"/>
          <w:szCs w:val="20"/>
        </w:rPr>
      </w:pPr>
    </w:p>
    <w:p w14:paraId="3AA4FBD0" w14:textId="3D23DA62" w:rsidR="00747690" w:rsidRPr="00241D84" w:rsidRDefault="00747690" w:rsidP="0060455A">
      <w:pPr>
        <w:pStyle w:val="ListParagraph"/>
        <w:numPr>
          <w:ilvl w:val="0"/>
          <w:numId w:val="59"/>
        </w:numPr>
        <w:ind w:left="567" w:hanging="425"/>
        <w:jc w:val="both"/>
        <w:rPr>
          <w:rFonts w:ascii="Arial" w:hAnsi="Arial" w:cs="Arial"/>
          <w:color w:val="000000" w:themeColor="text1"/>
          <w:sz w:val="20"/>
          <w:szCs w:val="20"/>
        </w:rPr>
      </w:pPr>
      <w:r w:rsidRPr="00241D84">
        <w:rPr>
          <w:rFonts w:ascii="Arial" w:hAnsi="Arial" w:cs="Arial"/>
          <w:color w:val="000000" w:themeColor="text1"/>
          <w:sz w:val="20"/>
          <w:szCs w:val="20"/>
        </w:rPr>
        <w:t>Social and political acceptability, convergence and commitment of all project stakeholders considering that the project covers all regions in Mindanao and Eastern Visayas (Region 8) taking note of the diverse sociocultural and political character  and economic development status of the target provinces</w:t>
      </w:r>
      <w:r w:rsidR="00044377" w:rsidRPr="00241D84">
        <w:rPr>
          <w:rFonts w:ascii="Arial" w:hAnsi="Arial" w:cs="Arial"/>
          <w:color w:val="000000" w:themeColor="text1"/>
          <w:sz w:val="20"/>
          <w:szCs w:val="20"/>
        </w:rPr>
        <w:t>.</w:t>
      </w:r>
    </w:p>
    <w:p w14:paraId="269BA89C" w14:textId="77777777" w:rsidR="00044377" w:rsidRPr="00241D84" w:rsidRDefault="00044377" w:rsidP="00044377">
      <w:pPr>
        <w:pStyle w:val="ListParagraph"/>
        <w:ind w:left="567"/>
        <w:jc w:val="both"/>
        <w:rPr>
          <w:rFonts w:ascii="Arial" w:hAnsi="Arial" w:cs="Arial"/>
          <w:color w:val="000000" w:themeColor="text1"/>
          <w:sz w:val="20"/>
          <w:szCs w:val="20"/>
        </w:rPr>
      </w:pPr>
    </w:p>
    <w:p w14:paraId="3313A84A" w14:textId="77777777" w:rsidR="00CA63A5" w:rsidRPr="00241D84" w:rsidRDefault="00747690" w:rsidP="0060455A">
      <w:pPr>
        <w:pStyle w:val="ListParagraph"/>
        <w:numPr>
          <w:ilvl w:val="0"/>
          <w:numId w:val="59"/>
        </w:numPr>
        <w:ind w:left="567" w:hanging="425"/>
        <w:jc w:val="both"/>
        <w:rPr>
          <w:rFonts w:ascii="Arial" w:hAnsi="Arial" w:cs="Arial"/>
          <w:color w:val="000000" w:themeColor="text1"/>
          <w:sz w:val="20"/>
          <w:szCs w:val="20"/>
        </w:rPr>
      </w:pPr>
      <w:r w:rsidRPr="00241D84">
        <w:rPr>
          <w:rFonts w:ascii="Arial" w:hAnsi="Arial" w:cs="Arial"/>
          <w:color w:val="000000" w:themeColor="text1"/>
          <w:sz w:val="20"/>
          <w:szCs w:val="20"/>
        </w:rPr>
        <w:t>Government measures and policies are in place and timely implemented and delivered to address economic impacts due to COVID-19, other natural and human-induced disasters such as the environmental and climate change adaptation strategies.</w:t>
      </w:r>
    </w:p>
    <w:p w14:paraId="407910C5" w14:textId="77777777" w:rsidR="00CA63A5" w:rsidRPr="00241D84" w:rsidRDefault="00CA63A5" w:rsidP="00CA63A5">
      <w:pPr>
        <w:pStyle w:val="ListParagraph"/>
        <w:ind w:left="567"/>
        <w:jc w:val="both"/>
        <w:rPr>
          <w:rFonts w:ascii="Arial" w:hAnsi="Arial" w:cs="Arial"/>
          <w:color w:val="000000" w:themeColor="text1"/>
          <w:sz w:val="20"/>
          <w:szCs w:val="20"/>
        </w:rPr>
      </w:pPr>
    </w:p>
    <w:p w14:paraId="595C1567" w14:textId="79A6D398" w:rsidR="00CA63A5" w:rsidRPr="00241D84" w:rsidRDefault="00CA63A5" w:rsidP="0060455A">
      <w:pPr>
        <w:pStyle w:val="ListParagraph"/>
        <w:numPr>
          <w:ilvl w:val="0"/>
          <w:numId w:val="59"/>
        </w:numPr>
        <w:ind w:left="567" w:hanging="425"/>
        <w:jc w:val="both"/>
        <w:rPr>
          <w:rFonts w:ascii="Arial" w:hAnsi="Arial" w:cs="Arial"/>
          <w:color w:val="000000" w:themeColor="text1"/>
          <w:sz w:val="20"/>
          <w:szCs w:val="20"/>
        </w:rPr>
      </w:pPr>
      <w:r w:rsidRPr="00241D84">
        <w:rPr>
          <w:rFonts w:ascii="Arial" w:hAnsi="Arial" w:cs="Arial"/>
          <w:color w:val="000000" w:themeColor="text1"/>
          <w:sz w:val="20"/>
          <w:szCs w:val="20"/>
        </w:rPr>
        <w:t>Stable peace and order situation is critical in sustaining the regular marketing activities of the partner beneficiaries. If there are ongoing or pressing situation on the safety and security in the area, there will be tendencies that marketing activities will be stopped and buyers will be hesitant to buy from these areas due to high risks involved.</w:t>
      </w:r>
    </w:p>
    <w:p w14:paraId="77F7EC86" w14:textId="77777777" w:rsidR="00CA63A5" w:rsidRPr="00241D84" w:rsidRDefault="00CA63A5" w:rsidP="00CA63A5">
      <w:pPr>
        <w:pStyle w:val="ListParagraph"/>
        <w:ind w:left="567"/>
        <w:jc w:val="both"/>
        <w:rPr>
          <w:rFonts w:ascii="Arial" w:hAnsi="Arial" w:cs="Arial"/>
          <w:color w:val="000000" w:themeColor="text1"/>
          <w:sz w:val="20"/>
          <w:szCs w:val="20"/>
        </w:rPr>
      </w:pPr>
    </w:p>
    <w:p w14:paraId="2C1FB889" w14:textId="3CADF0B4" w:rsidR="00CA63A5" w:rsidRPr="00241D84" w:rsidRDefault="00CA63A5" w:rsidP="0060455A">
      <w:pPr>
        <w:pStyle w:val="ListParagraph"/>
        <w:numPr>
          <w:ilvl w:val="0"/>
          <w:numId w:val="59"/>
        </w:numPr>
        <w:ind w:left="567" w:hanging="425"/>
        <w:jc w:val="both"/>
        <w:rPr>
          <w:rFonts w:ascii="Arial" w:hAnsi="Arial" w:cs="Arial"/>
          <w:color w:val="000000" w:themeColor="text1"/>
          <w:sz w:val="20"/>
          <w:szCs w:val="20"/>
        </w:rPr>
      </w:pPr>
      <w:r w:rsidRPr="00241D84">
        <w:rPr>
          <w:rFonts w:ascii="Arial" w:hAnsi="Arial" w:cs="Arial"/>
          <w:color w:val="000000" w:themeColor="text1"/>
          <w:sz w:val="20"/>
          <w:szCs w:val="20"/>
        </w:rPr>
        <w:t xml:space="preserve">Favorable weather conditions for agricultural production in project areas is very important in the improvement of quality and increasing the quantity of farmers’ produce. Thus, it is very important to </w:t>
      </w:r>
      <w:r w:rsidRPr="00241D84">
        <w:rPr>
          <w:rFonts w:ascii="Arial" w:hAnsi="Arial" w:cs="Arial"/>
          <w:color w:val="000000" w:themeColor="text1"/>
          <w:sz w:val="20"/>
          <w:szCs w:val="20"/>
        </w:rPr>
        <w:lastRenderedPageBreak/>
        <w:t xml:space="preserve">consider the location and weather conditions of the area when selecting the type of crops to be produced. </w:t>
      </w:r>
    </w:p>
    <w:p w14:paraId="3A67FB41" w14:textId="77777777" w:rsidR="00CA63A5" w:rsidRPr="00241D84" w:rsidRDefault="00CA63A5" w:rsidP="00CA63A5">
      <w:pPr>
        <w:jc w:val="both"/>
        <w:rPr>
          <w:rFonts w:ascii="Arial" w:hAnsi="Arial" w:cs="Arial"/>
          <w:color w:val="000000" w:themeColor="text1"/>
          <w:sz w:val="20"/>
          <w:szCs w:val="20"/>
        </w:rPr>
      </w:pPr>
    </w:p>
    <w:p w14:paraId="1D5D4B5F" w14:textId="77777777" w:rsidR="00747690" w:rsidRPr="00241D84" w:rsidRDefault="00747690" w:rsidP="00747690">
      <w:pPr>
        <w:jc w:val="both"/>
        <w:rPr>
          <w:rFonts w:ascii="Arial" w:hAnsi="Arial" w:cs="Arial"/>
          <w:color w:val="000000" w:themeColor="text1"/>
          <w:sz w:val="20"/>
          <w:szCs w:val="20"/>
        </w:rPr>
      </w:pPr>
      <w:r w:rsidRPr="00241D84">
        <w:rPr>
          <w:rFonts w:ascii="Arial" w:hAnsi="Arial" w:cs="Arial"/>
          <w:color w:val="000000" w:themeColor="text1"/>
          <w:sz w:val="20"/>
          <w:szCs w:val="20"/>
        </w:rPr>
        <w:t>To ensure that the Project’s development objective/intermediate outcome will be achieved, the mechanisms, conditions, and changes that are expected to be established are the following:</w:t>
      </w:r>
    </w:p>
    <w:p w14:paraId="66AAE2A3" w14:textId="0086F7AF" w:rsidR="006B6948" w:rsidRPr="00241D84" w:rsidRDefault="006B6948" w:rsidP="0060455A">
      <w:pPr>
        <w:numPr>
          <w:ilvl w:val="0"/>
          <w:numId w:val="58"/>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The Project’s partnership agreements are expected to strengthen and sustain the partnerships of the lead firms with their partner farmers, increasing the financial and business capacity and viability of the MSMEs/lead firms. For this condition to happen, the anchor firms’ or MSMEs’ forward linkages should be well established to ensure long-term agreements and partnerships with their partner farmers. </w:t>
      </w:r>
    </w:p>
    <w:p w14:paraId="0AA43117" w14:textId="77777777" w:rsidR="005845A5" w:rsidRPr="00241D84" w:rsidRDefault="005845A5" w:rsidP="005845A5">
      <w:pPr>
        <w:ind w:left="567"/>
        <w:contextualSpacing/>
        <w:jc w:val="both"/>
        <w:rPr>
          <w:rFonts w:ascii="Arial" w:hAnsi="Arial" w:cs="Arial"/>
          <w:color w:val="000000" w:themeColor="text1"/>
          <w:sz w:val="20"/>
          <w:szCs w:val="20"/>
        </w:rPr>
      </w:pPr>
    </w:p>
    <w:p w14:paraId="44C5834C" w14:textId="77777777" w:rsidR="006B6948" w:rsidRPr="00241D84" w:rsidRDefault="006B6948" w:rsidP="0060455A">
      <w:pPr>
        <w:numPr>
          <w:ilvl w:val="0"/>
          <w:numId w:val="58"/>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Meanwhile, partner farmers at this stage should have established and operational business systems, processes, and structures; they are competent to efficiently supply and meet their partner firms' continuing quality and volume demands. </w:t>
      </w:r>
    </w:p>
    <w:p w14:paraId="684ACCA7" w14:textId="77777777" w:rsidR="006B6948" w:rsidRPr="00241D84" w:rsidRDefault="006B6948" w:rsidP="006B6948">
      <w:pPr>
        <w:ind w:left="567"/>
        <w:contextualSpacing/>
        <w:jc w:val="both"/>
        <w:rPr>
          <w:rFonts w:ascii="Arial" w:hAnsi="Arial" w:cs="Arial"/>
          <w:color w:val="000000" w:themeColor="text1"/>
          <w:sz w:val="20"/>
          <w:szCs w:val="20"/>
        </w:rPr>
      </w:pPr>
    </w:p>
    <w:p w14:paraId="5CDFC5FA" w14:textId="7EC5FAC6" w:rsidR="00747690" w:rsidRPr="00241D84" w:rsidRDefault="006D71AE" w:rsidP="0060455A">
      <w:pPr>
        <w:numPr>
          <w:ilvl w:val="0"/>
          <w:numId w:val="58"/>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Gender-responsive and Inclusive </w:t>
      </w:r>
      <w:r w:rsidR="006B6948" w:rsidRPr="00241D84">
        <w:rPr>
          <w:rFonts w:ascii="Arial" w:hAnsi="Arial" w:cs="Arial"/>
          <w:color w:val="000000" w:themeColor="text1"/>
          <w:sz w:val="20"/>
          <w:szCs w:val="20"/>
        </w:rPr>
        <w:t>Value Chain (VC) Governance among the Project’s assisted value chain is strengthened. The implementation of VC Governance activities to address gaps and maximize the opportunities are mainstreamed within the key VC players' activities; and are designed to ensure sustainability even after the project life. The VC Governance has extended and involved essential or influential industry players and relevant institutions to work together to issue policies, review regulatory mechanisms, and mobilize resources to upgrade the roles and improve conditions of value chain stakeholders</w:t>
      </w:r>
      <w:r w:rsidRPr="00241D84">
        <w:rPr>
          <w:rFonts w:ascii="Arial" w:hAnsi="Arial" w:cs="Arial"/>
          <w:color w:val="000000" w:themeColor="text1"/>
          <w:sz w:val="20"/>
          <w:szCs w:val="20"/>
        </w:rPr>
        <w:t xml:space="preserve"> (especially women and socially excluded groups (youth, indigenous people, and persons with disabilities) </w:t>
      </w:r>
      <w:r w:rsidR="006B6948" w:rsidRPr="00241D84">
        <w:rPr>
          <w:rFonts w:ascii="Arial" w:hAnsi="Arial" w:cs="Arial"/>
          <w:color w:val="000000" w:themeColor="text1"/>
          <w:sz w:val="20"/>
          <w:szCs w:val="20"/>
        </w:rPr>
        <w:t xml:space="preserve"> while maintaining competitive and healthy relationships between and among anchor firms or MSMEs and farmers. </w:t>
      </w:r>
    </w:p>
    <w:p w14:paraId="14216C03" w14:textId="77777777" w:rsidR="00747690" w:rsidRPr="00241D84" w:rsidRDefault="00747690" w:rsidP="00747690">
      <w:pPr>
        <w:ind w:left="567"/>
        <w:contextualSpacing/>
        <w:jc w:val="both"/>
        <w:rPr>
          <w:rFonts w:ascii="Arial" w:hAnsi="Arial" w:cs="Arial"/>
          <w:color w:val="000000" w:themeColor="text1"/>
          <w:sz w:val="20"/>
          <w:szCs w:val="20"/>
        </w:rPr>
      </w:pPr>
    </w:p>
    <w:p w14:paraId="7D65A4C1" w14:textId="0FBB00FC" w:rsidR="006B6948" w:rsidRPr="00241D84" w:rsidRDefault="006B6948" w:rsidP="00747690">
      <w:pPr>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Below are the Project’s assumptions, which are deemed crucial towards the realization of its intended outcomes on the execution of the collaborative actions and partnership agreements between and among VC stakeholders; and on improving the capacity and access of MSMEs and farmers to manage enterprises produce and market high quality and innovative products</w:t>
      </w:r>
    </w:p>
    <w:p w14:paraId="3F6E8736" w14:textId="77777777" w:rsidR="006B6948" w:rsidRPr="00241D84" w:rsidRDefault="006B6948" w:rsidP="006B6948">
      <w:pPr>
        <w:ind w:left="567"/>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 </w:t>
      </w:r>
    </w:p>
    <w:p w14:paraId="0E45E947" w14:textId="77777777" w:rsidR="006B6948" w:rsidRPr="00241D84" w:rsidRDefault="006B6948" w:rsidP="0060455A">
      <w:pPr>
        <w:numPr>
          <w:ilvl w:val="0"/>
          <w:numId w:val="58"/>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The observance and adoption of mechanisms related to reporting/feedbacking and monitoring of the implementation of partnership agreements/plans between the anchor firms and partner farmers are crucial as the long-term partnerships and established strong linkages are contingent on the fulfillment of the parameters outlined in these agreements. Regular monitoring and feedback regarding their consistent compliance with these agreements shall display the positive relationship between the anchor firm and partners, which is required for businesses to grow and value chains to thrive and sustain. </w:t>
      </w:r>
    </w:p>
    <w:p w14:paraId="2B130749" w14:textId="77777777" w:rsidR="006B6948" w:rsidRPr="00241D84" w:rsidRDefault="006B6948" w:rsidP="006B6948">
      <w:pPr>
        <w:ind w:left="567"/>
        <w:contextualSpacing/>
        <w:jc w:val="both"/>
        <w:rPr>
          <w:rFonts w:ascii="Arial" w:hAnsi="Arial" w:cs="Arial"/>
          <w:color w:val="000000" w:themeColor="text1"/>
          <w:sz w:val="20"/>
          <w:szCs w:val="20"/>
        </w:rPr>
      </w:pPr>
    </w:p>
    <w:p w14:paraId="140B41BB" w14:textId="77777777" w:rsidR="006B6948" w:rsidRPr="00241D84" w:rsidRDefault="006B6948" w:rsidP="0060455A">
      <w:pPr>
        <w:numPr>
          <w:ilvl w:val="0"/>
          <w:numId w:val="58"/>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The Project enablers’ application of the learned knowledge and skills gained from the Project is expected to result in the development and implementation of support interventions that are responsive to the needs of the VC stakeholders. The competencies they have acquired will serve as tools in guiding partner beneficiaries in undertakings that will serve their needs and attain the Project’s objectives. </w:t>
      </w:r>
    </w:p>
    <w:p w14:paraId="0EE55DFB" w14:textId="77777777" w:rsidR="006B6948" w:rsidRPr="00241D84" w:rsidRDefault="006B6948" w:rsidP="006B6948">
      <w:pPr>
        <w:ind w:left="567"/>
        <w:contextualSpacing/>
        <w:jc w:val="both"/>
        <w:rPr>
          <w:rFonts w:ascii="Arial" w:hAnsi="Arial" w:cs="Arial"/>
          <w:color w:val="000000" w:themeColor="text1"/>
          <w:sz w:val="20"/>
          <w:szCs w:val="20"/>
        </w:rPr>
      </w:pPr>
    </w:p>
    <w:p w14:paraId="10531EC2" w14:textId="77777777" w:rsidR="006B6948" w:rsidRPr="00241D84" w:rsidRDefault="006B6948" w:rsidP="0060455A">
      <w:pPr>
        <w:numPr>
          <w:ilvl w:val="0"/>
          <w:numId w:val="58"/>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Meanwhile, the Farmers/FOs/MSMEs should have improved skills and capacities to manage financial products/services or funds received from the Project and other financing institutions. This will ensure that funds are directed and efficiently utilized for the farmers' expansion and rehabilitation and other productive investment needs that shall aid them to consistently supply and meet the quality and volume needs of their partner anchor firms.</w:t>
      </w:r>
    </w:p>
    <w:p w14:paraId="5FCFB145" w14:textId="77777777" w:rsidR="006B6948" w:rsidRPr="00241D84" w:rsidRDefault="006B6948" w:rsidP="006B6948">
      <w:pPr>
        <w:ind w:left="567"/>
        <w:contextualSpacing/>
        <w:jc w:val="both"/>
        <w:rPr>
          <w:rFonts w:ascii="Arial" w:hAnsi="Arial" w:cs="Arial"/>
          <w:color w:val="000000" w:themeColor="text1"/>
          <w:sz w:val="20"/>
          <w:szCs w:val="20"/>
        </w:rPr>
      </w:pPr>
    </w:p>
    <w:p w14:paraId="3DD09821" w14:textId="77777777" w:rsidR="006B6948" w:rsidRPr="00241D84" w:rsidRDefault="006B6948" w:rsidP="0060455A">
      <w:pPr>
        <w:numPr>
          <w:ilvl w:val="0"/>
          <w:numId w:val="58"/>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lastRenderedPageBreak/>
        <w:t>Relatedly, farmers should be able to consistently apply the knowledge and skills acquired from the capacity building activities and other project-related interventions as these are expected to yield consistency in producing market’s desired specifications and quality of produce; and improving business operations and management as well. In addition, proper maintenance in utilizing the structures, equipment, and materials by the partner farmers is also deemed a contributory factor to ensure that daily/regular business operations/production is uninterrupted.</w:t>
      </w:r>
    </w:p>
    <w:p w14:paraId="066911B1" w14:textId="77777777" w:rsidR="006B6948" w:rsidRPr="00241D84" w:rsidRDefault="006B6948" w:rsidP="006B6948">
      <w:pPr>
        <w:ind w:left="567"/>
        <w:contextualSpacing/>
        <w:jc w:val="both"/>
        <w:rPr>
          <w:rFonts w:ascii="Arial" w:hAnsi="Arial" w:cs="Arial"/>
          <w:color w:val="000000" w:themeColor="text1"/>
          <w:sz w:val="20"/>
          <w:szCs w:val="20"/>
        </w:rPr>
      </w:pPr>
    </w:p>
    <w:p w14:paraId="07D875C4" w14:textId="77777777" w:rsidR="006B6948" w:rsidRPr="00241D84" w:rsidRDefault="006B6948" w:rsidP="0060455A">
      <w:pPr>
        <w:numPr>
          <w:ilvl w:val="0"/>
          <w:numId w:val="58"/>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Moreover, farmers' receptiveness and willingness to adopt new and innovative strategies and technologies show their readiness to be more competitive with their products and to participate in expanded or complex business transactions. </w:t>
      </w:r>
    </w:p>
    <w:p w14:paraId="2C8DFF0F" w14:textId="77777777" w:rsidR="006D71AE" w:rsidRPr="00241D84" w:rsidRDefault="006D71AE" w:rsidP="006D71AE">
      <w:pPr>
        <w:ind w:left="567"/>
        <w:contextualSpacing/>
        <w:jc w:val="both"/>
        <w:rPr>
          <w:rFonts w:ascii="Arial" w:hAnsi="Arial" w:cs="Arial"/>
          <w:color w:val="000000" w:themeColor="text1"/>
          <w:sz w:val="20"/>
          <w:szCs w:val="20"/>
        </w:rPr>
      </w:pPr>
    </w:p>
    <w:p w14:paraId="78146811" w14:textId="4A21E621" w:rsidR="006D71AE" w:rsidRPr="00241D84" w:rsidRDefault="006D71AE" w:rsidP="0060455A">
      <w:pPr>
        <w:numPr>
          <w:ilvl w:val="0"/>
          <w:numId w:val="58"/>
        </w:numPr>
        <w:ind w:left="567" w:hanging="425"/>
        <w:contextualSpacing/>
        <w:jc w:val="both"/>
        <w:rPr>
          <w:rFonts w:ascii="Arial" w:hAnsi="Arial" w:cs="Arial"/>
          <w:color w:val="000000" w:themeColor="text1"/>
          <w:sz w:val="20"/>
          <w:szCs w:val="20"/>
        </w:rPr>
      </w:pPr>
      <w:r w:rsidRPr="00241D84">
        <w:rPr>
          <w:rFonts w:ascii="Arial" w:hAnsi="Arial" w:cs="Arial"/>
          <w:color w:val="000000" w:themeColor="text1"/>
          <w:sz w:val="20"/>
          <w:szCs w:val="20"/>
        </w:rPr>
        <w:t xml:space="preserve">Gender Equality and Social Inclusion mainstreamed in the project as strategy to promote social inclusion and women’s economic empowerment among the VC stakeholders. </w:t>
      </w:r>
    </w:p>
    <w:p w14:paraId="119B7A9A" w14:textId="77777777" w:rsidR="006B6948" w:rsidRPr="00241D84" w:rsidRDefault="006B6948" w:rsidP="005F65DD">
      <w:pPr>
        <w:ind w:left="567"/>
        <w:contextualSpacing/>
        <w:jc w:val="both"/>
        <w:rPr>
          <w:rFonts w:ascii="Arial" w:hAnsi="Arial" w:cs="Arial"/>
          <w:color w:val="000000" w:themeColor="text1"/>
          <w:sz w:val="20"/>
          <w:szCs w:val="20"/>
        </w:rPr>
      </w:pPr>
    </w:p>
    <w:p w14:paraId="162A981A" w14:textId="77777777" w:rsidR="006B6948" w:rsidRPr="00241D84" w:rsidRDefault="006B6948" w:rsidP="006B6948">
      <w:pPr>
        <w:jc w:val="both"/>
        <w:rPr>
          <w:rFonts w:ascii="Arial" w:hAnsi="Arial" w:cs="Arial"/>
          <w:color w:val="000000" w:themeColor="text1"/>
          <w:sz w:val="20"/>
          <w:szCs w:val="20"/>
        </w:rPr>
      </w:pPr>
      <w:r w:rsidRPr="00241D84">
        <w:rPr>
          <w:rFonts w:ascii="Arial" w:hAnsi="Arial" w:cs="Arial"/>
          <w:color w:val="000000" w:themeColor="text1"/>
          <w:sz w:val="20"/>
          <w:szCs w:val="20"/>
        </w:rPr>
        <w:t>The proper mapping, profiling, and assessment in terms of qualifications and relationships of the lead firms/MSMEs with its partners' FOs within a specific value chain commodity are crucial determinants in the development of detailed investments plans and business plans that have growth potential; and will establish strong and sustainable partnerships. Along the assessment and development process of the investment plans, partner beneficiaries should be well assessed to determine appropriate interventions that will address their gaps and challenges and to maximize opportunities that will upscale them within the value chain.</w:t>
      </w:r>
    </w:p>
    <w:p w14:paraId="4729583A" w14:textId="77777777" w:rsidR="003340BC" w:rsidRPr="00241D84" w:rsidRDefault="003340BC" w:rsidP="003340BC">
      <w:pPr>
        <w:pStyle w:val="ListParagraph"/>
        <w:ind w:left="0"/>
        <w:jc w:val="both"/>
        <w:rPr>
          <w:rFonts w:ascii="Arial" w:hAnsi="Arial" w:cs="Arial"/>
          <w:b/>
          <w:bCs/>
          <w:color w:val="000000" w:themeColor="text1"/>
          <w:sz w:val="20"/>
          <w:szCs w:val="20"/>
        </w:rPr>
      </w:pPr>
    </w:p>
    <w:p w14:paraId="0EEC307D" w14:textId="49609006" w:rsidR="000353B8" w:rsidRPr="00241D84" w:rsidRDefault="005D0697" w:rsidP="003340BC">
      <w:pPr>
        <w:pStyle w:val="ListParagraph"/>
        <w:ind w:left="0"/>
        <w:jc w:val="both"/>
        <w:rPr>
          <w:rFonts w:ascii="Arial" w:hAnsi="Arial" w:cs="Arial"/>
          <w:b/>
          <w:bCs/>
          <w:color w:val="000000" w:themeColor="text1"/>
          <w:sz w:val="20"/>
          <w:szCs w:val="20"/>
        </w:rPr>
      </w:pPr>
      <w:r w:rsidRPr="00241D84">
        <w:rPr>
          <w:rFonts w:ascii="Arial" w:hAnsi="Arial" w:cs="Arial"/>
          <w:b/>
          <w:bCs/>
          <w:color w:val="000000" w:themeColor="text1"/>
          <w:sz w:val="20"/>
          <w:szCs w:val="20"/>
        </w:rPr>
        <w:t xml:space="preserve">3.2 </w:t>
      </w:r>
      <w:r w:rsidR="000353B8" w:rsidRPr="00241D84">
        <w:rPr>
          <w:rFonts w:ascii="Arial" w:hAnsi="Arial" w:cs="Arial"/>
          <w:b/>
          <w:bCs/>
          <w:color w:val="000000" w:themeColor="text1"/>
          <w:sz w:val="20"/>
          <w:szCs w:val="20"/>
        </w:rPr>
        <w:t>The Logical Framework</w:t>
      </w:r>
    </w:p>
    <w:p w14:paraId="2294C27E" w14:textId="77777777" w:rsidR="003340BC" w:rsidRPr="00241D84" w:rsidRDefault="003340BC" w:rsidP="003340BC">
      <w:pPr>
        <w:pStyle w:val="ListParagraph"/>
        <w:ind w:left="0"/>
        <w:jc w:val="both"/>
        <w:rPr>
          <w:rFonts w:ascii="Arial" w:hAnsi="Arial" w:cs="Arial"/>
          <w:color w:val="000000" w:themeColor="text1"/>
          <w:sz w:val="20"/>
          <w:szCs w:val="20"/>
        </w:rPr>
      </w:pPr>
    </w:p>
    <w:p w14:paraId="63CFEA81" w14:textId="600F7256" w:rsidR="003B583E" w:rsidRPr="00241D84" w:rsidRDefault="000D3E0C" w:rsidP="005546FB">
      <w:pPr>
        <w:pStyle w:val="ListParagraph"/>
        <w:ind w:left="0"/>
        <w:jc w:val="both"/>
        <w:rPr>
          <w:rFonts w:ascii="Arial" w:hAnsi="Arial" w:cs="Arial"/>
          <w:color w:val="000000" w:themeColor="text1"/>
          <w:sz w:val="20"/>
          <w:szCs w:val="20"/>
        </w:rPr>
      </w:pPr>
      <w:r w:rsidRPr="00241D84">
        <w:rPr>
          <w:rFonts w:ascii="Arial" w:hAnsi="Arial" w:cs="Arial"/>
          <w:color w:val="000000" w:themeColor="text1"/>
          <w:sz w:val="20"/>
          <w:szCs w:val="20"/>
        </w:rPr>
        <w:t xml:space="preserve">The Project’s Logical Framework </w:t>
      </w:r>
      <w:r w:rsidR="005546FB" w:rsidRPr="00241D84">
        <w:rPr>
          <w:rFonts w:ascii="Arial" w:hAnsi="Arial" w:cs="Arial"/>
          <w:color w:val="000000" w:themeColor="text1"/>
          <w:sz w:val="20"/>
          <w:szCs w:val="20"/>
        </w:rPr>
        <w:t>(</w:t>
      </w:r>
      <w:proofErr w:type="spellStart"/>
      <w:r w:rsidR="005546FB" w:rsidRPr="00241D84">
        <w:rPr>
          <w:rFonts w:ascii="Arial" w:hAnsi="Arial" w:cs="Arial"/>
          <w:color w:val="000000" w:themeColor="text1"/>
          <w:sz w:val="20"/>
          <w:szCs w:val="20"/>
        </w:rPr>
        <w:t>logframe</w:t>
      </w:r>
      <w:proofErr w:type="spellEnd"/>
      <w:r w:rsidR="005546FB" w:rsidRPr="00241D84">
        <w:rPr>
          <w:rFonts w:ascii="Arial" w:hAnsi="Arial" w:cs="Arial"/>
          <w:color w:val="000000" w:themeColor="text1"/>
          <w:sz w:val="20"/>
          <w:szCs w:val="20"/>
        </w:rPr>
        <w:t xml:space="preserve">) shown in Table 2 below </w:t>
      </w:r>
      <w:r w:rsidRPr="00241D84">
        <w:rPr>
          <w:rFonts w:ascii="Arial" w:hAnsi="Arial" w:cs="Arial"/>
          <w:color w:val="000000" w:themeColor="text1"/>
          <w:sz w:val="20"/>
          <w:szCs w:val="20"/>
        </w:rPr>
        <w:t xml:space="preserve">provides a general overview of the Project and is used as the basis of project implementation, including the development of annual work and budgets. </w:t>
      </w:r>
      <w:r w:rsidR="00EA3548" w:rsidRPr="00241D84">
        <w:rPr>
          <w:rFonts w:ascii="Arial" w:hAnsi="Arial" w:cs="Arial"/>
          <w:color w:val="000000" w:themeColor="text1"/>
          <w:sz w:val="20"/>
          <w:szCs w:val="20"/>
        </w:rPr>
        <w:t>It provides an overview of how the project performance will be monitored and evaluated</w:t>
      </w:r>
      <w:r w:rsidR="005546FB" w:rsidRPr="00241D84">
        <w:rPr>
          <w:rFonts w:ascii="Arial" w:hAnsi="Arial" w:cs="Arial"/>
          <w:color w:val="000000" w:themeColor="text1"/>
          <w:sz w:val="20"/>
          <w:szCs w:val="20"/>
        </w:rPr>
        <w:t xml:space="preserve"> through defined and verifiable results. </w:t>
      </w:r>
    </w:p>
    <w:p w14:paraId="01B8A5AD" w14:textId="74B434AF" w:rsidR="003340BC" w:rsidRPr="00241D84" w:rsidRDefault="005546FB" w:rsidP="003340BC">
      <w:pPr>
        <w:jc w:val="both"/>
        <w:rPr>
          <w:rFonts w:ascii="Arial" w:hAnsi="Arial" w:cs="Arial"/>
          <w:color w:val="000000" w:themeColor="text1"/>
          <w:sz w:val="20"/>
          <w:szCs w:val="20"/>
        </w:rPr>
      </w:pPr>
      <w:r w:rsidRPr="00241D84">
        <w:rPr>
          <w:rFonts w:ascii="Arial" w:hAnsi="Arial" w:cs="Arial"/>
          <w:color w:val="000000" w:themeColor="text1"/>
          <w:sz w:val="20"/>
          <w:szCs w:val="20"/>
        </w:rPr>
        <w:t>Further, t</w:t>
      </w:r>
      <w:r w:rsidR="000353B8" w:rsidRPr="00241D84">
        <w:rPr>
          <w:rFonts w:ascii="Arial" w:hAnsi="Arial" w:cs="Arial"/>
          <w:color w:val="000000" w:themeColor="text1"/>
          <w:sz w:val="20"/>
          <w:szCs w:val="20"/>
        </w:rPr>
        <w:t xml:space="preserve">he Project’s Logical Framework provides details on the indicators and targets that should be achieved from development goal to </w:t>
      </w:r>
      <w:r w:rsidR="00826789" w:rsidRPr="00241D84">
        <w:rPr>
          <w:rFonts w:ascii="Arial" w:hAnsi="Arial" w:cs="Arial"/>
          <w:color w:val="000000" w:themeColor="text1"/>
          <w:sz w:val="20"/>
          <w:szCs w:val="20"/>
        </w:rPr>
        <w:t xml:space="preserve">the </w:t>
      </w:r>
      <w:r w:rsidR="000353B8" w:rsidRPr="00241D84">
        <w:rPr>
          <w:rFonts w:ascii="Arial" w:hAnsi="Arial" w:cs="Arial"/>
          <w:color w:val="000000" w:themeColor="text1"/>
          <w:sz w:val="20"/>
          <w:szCs w:val="20"/>
        </w:rPr>
        <w:t>output</w:t>
      </w:r>
      <w:r w:rsidR="00826789" w:rsidRPr="00241D84">
        <w:rPr>
          <w:rFonts w:ascii="Arial" w:hAnsi="Arial" w:cs="Arial"/>
          <w:color w:val="000000" w:themeColor="text1"/>
          <w:sz w:val="20"/>
          <w:szCs w:val="20"/>
        </w:rPr>
        <w:t xml:space="preserve"> level</w:t>
      </w:r>
      <w:r w:rsidR="000353B8" w:rsidRPr="00241D84">
        <w:rPr>
          <w:rFonts w:ascii="Arial" w:hAnsi="Arial" w:cs="Arial"/>
          <w:color w:val="000000" w:themeColor="text1"/>
          <w:sz w:val="20"/>
          <w:szCs w:val="20"/>
        </w:rPr>
        <w:t>.</w:t>
      </w:r>
      <w:r w:rsidR="003340BC" w:rsidRPr="00241D84">
        <w:rPr>
          <w:rFonts w:ascii="Arial" w:hAnsi="Arial" w:cs="Arial"/>
          <w:color w:val="000000" w:themeColor="text1"/>
          <w:sz w:val="20"/>
          <w:szCs w:val="20"/>
        </w:rPr>
        <w:t xml:space="preserve"> Aligned with the Project’s Theory of Change, the </w:t>
      </w:r>
      <w:proofErr w:type="spellStart"/>
      <w:r w:rsidR="003340BC" w:rsidRPr="00241D84">
        <w:rPr>
          <w:rFonts w:ascii="Arial" w:hAnsi="Arial" w:cs="Arial"/>
          <w:color w:val="000000" w:themeColor="text1"/>
          <w:sz w:val="20"/>
          <w:szCs w:val="20"/>
        </w:rPr>
        <w:t>logframe</w:t>
      </w:r>
      <w:proofErr w:type="spellEnd"/>
      <w:r w:rsidR="003340BC" w:rsidRPr="00241D84">
        <w:rPr>
          <w:rFonts w:ascii="Arial" w:hAnsi="Arial" w:cs="Arial"/>
          <w:color w:val="000000" w:themeColor="text1"/>
          <w:sz w:val="20"/>
          <w:szCs w:val="20"/>
        </w:rPr>
        <w:t xml:space="preserve"> provides details on what shall be monitored to track the project’s progress, and information on data collection and sources to gather intended results.</w:t>
      </w:r>
    </w:p>
    <w:p w14:paraId="046DB7E6" w14:textId="29D419E4" w:rsidR="003340BC" w:rsidRPr="00241D84" w:rsidRDefault="003340BC" w:rsidP="003340BC">
      <w:pPr>
        <w:jc w:val="both"/>
        <w:rPr>
          <w:rFonts w:ascii="Arial" w:hAnsi="Arial" w:cs="Arial"/>
          <w:color w:val="000000" w:themeColor="text1"/>
          <w:sz w:val="20"/>
          <w:szCs w:val="20"/>
        </w:rPr>
      </w:pPr>
      <w:r w:rsidRPr="00241D84">
        <w:rPr>
          <w:rFonts w:ascii="Arial" w:hAnsi="Arial" w:cs="Arial"/>
          <w:color w:val="000000" w:themeColor="text1"/>
          <w:sz w:val="20"/>
          <w:szCs w:val="20"/>
        </w:rPr>
        <w:t>The intermediate or development outcome of the Project is to strengthen strategic enabling conditions for the sustained growth of small and micro enterprises and farmers. For this intermediate outcome</w:t>
      </w:r>
      <w:r w:rsidR="005546FB" w:rsidRPr="00241D84">
        <w:rPr>
          <w:rFonts w:ascii="Arial" w:hAnsi="Arial" w:cs="Arial"/>
          <w:color w:val="000000" w:themeColor="text1"/>
          <w:sz w:val="20"/>
          <w:szCs w:val="20"/>
        </w:rPr>
        <w:t>/development objective</w:t>
      </w:r>
      <w:r w:rsidRPr="00241D84">
        <w:rPr>
          <w:rFonts w:ascii="Arial" w:hAnsi="Arial" w:cs="Arial"/>
          <w:color w:val="000000" w:themeColor="text1"/>
          <w:sz w:val="20"/>
          <w:szCs w:val="20"/>
        </w:rPr>
        <w:t xml:space="preserve"> to be realized, the project focuses on two immediate outcomes:</w:t>
      </w:r>
    </w:p>
    <w:p w14:paraId="0034AA61" w14:textId="77777777" w:rsidR="003340BC" w:rsidRPr="00241D84" w:rsidRDefault="003340BC" w:rsidP="003340BC">
      <w:pPr>
        <w:ind w:left="567" w:hanging="283"/>
        <w:jc w:val="both"/>
        <w:rPr>
          <w:rFonts w:ascii="Arial" w:hAnsi="Arial" w:cs="Arial"/>
          <w:color w:val="000000" w:themeColor="text1"/>
          <w:sz w:val="20"/>
          <w:szCs w:val="20"/>
        </w:rPr>
      </w:pPr>
      <w:r w:rsidRPr="00241D84">
        <w:rPr>
          <w:rFonts w:ascii="Arial" w:hAnsi="Arial" w:cs="Arial"/>
          <w:color w:val="000000" w:themeColor="text1"/>
          <w:sz w:val="20"/>
          <w:szCs w:val="20"/>
        </w:rPr>
        <w:t>a.  Outcome 1: Collaborative actions plans and commercial partnerships between and among VC stakeholders executed. These focus on a. Development &amp; operationalization of the investment plans (RSIPs, DIPs, BPs), partnership agreements between and among project stakeholders, and other value chain governance activities that shall focus on supporting the VC stakeholders in the Project; and b. Capacity Development/Support to enablers/implementers in the development of responsive plans and other partnerships</w:t>
      </w:r>
    </w:p>
    <w:p w14:paraId="7F790B13" w14:textId="77777777" w:rsidR="003340BC" w:rsidRPr="00241D84" w:rsidRDefault="003340BC" w:rsidP="003340BC">
      <w:pPr>
        <w:ind w:left="567" w:hanging="283"/>
        <w:jc w:val="both"/>
        <w:rPr>
          <w:rFonts w:ascii="Arial" w:hAnsi="Arial" w:cs="Arial"/>
          <w:color w:val="000000" w:themeColor="text1"/>
          <w:sz w:val="20"/>
          <w:szCs w:val="20"/>
        </w:rPr>
      </w:pPr>
      <w:r w:rsidRPr="00241D84">
        <w:rPr>
          <w:rFonts w:ascii="Arial" w:hAnsi="Arial" w:cs="Arial"/>
          <w:color w:val="000000" w:themeColor="text1"/>
          <w:sz w:val="20"/>
          <w:szCs w:val="20"/>
        </w:rPr>
        <w:t>b.  Outcome 2: Increased capacity and access of SMES, FOs, and farmers to manage enterprises and to produce and market quality and innovative products. This result focuses on the Interventions and Support Business services to the Project’s Stakeholders/Beneficiaries as detailed in the investment plans and partnerships agreements.</w:t>
      </w:r>
    </w:p>
    <w:p w14:paraId="1681BEE4" w14:textId="77777777" w:rsidR="005546FB" w:rsidRPr="00241D84" w:rsidRDefault="005546FB" w:rsidP="000353B8">
      <w:pPr>
        <w:jc w:val="both"/>
        <w:rPr>
          <w:rFonts w:ascii="Arial" w:hAnsi="Arial" w:cs="Arial"/>
          <w:color w:val="000000" w:themeColor="text1"/>
          <w:sz w:val="20"/>
          <w:szCs w:val="20"/>
        </w:rPr>
        <w:sectPr w:rsidR="005546FB" w:rsidRPr="00241D84" w:rsidSect="00E840C8">
          <w:pgSz w:w="12240" w:h="15840"/>
          <w:pgMar w:top="1440" w:right="1440" w:bottom="1440" w:left="1440" w:header="708" w:footer="708" w:gutter="0"/>
          <w:cols w:space="708"/>
          <w:docGrid w:linePitch="360"/>
        </w:sectPr>
      </w:pPr>
    </w:p>
    <w:p w14:paraId="0CCB8613" w14:textId="2EAB5D71" w:rsidR="00512F03" w:rsidRPr="00241D84" w:rsidRDefault="005546FB" w:rsidP="00512F03">
      <w:pPr>
        <w:jc w:val="center"/>
        <w:rPr>
          <w:rFonts w:ascii="Arial" w:hAnsi="Arial" w:cs="Arial"/>
          <w:b/>
          <w:bCs/>
          <w:color w:val="000000" w:themeColor="text1"/>
          <w:sz w:val="20"/>
          <w:szCs w:val="20"/>
        </w:rPr>
      </w:pPr>
      <w:r w:rsidRPr="00241D84">
        <w:rPr>
          <w:rFonts w:ascii="Arial" w:hAnsi="Arial" w:cs="Arial"/>
          <w:b/>
          <w:bCs/>
          <w:color w:val="000000" w:themeColor="text1"/>
          <w:sz w:val="20"/>
          <w:szCs w:val="20"/>
        </w:rPr>
        <w:lastRenderedPageBreak/>
        <w:t xml:space="preserve">Table </w:t>
      </w:r>
      <w:r w:rsidR="0030355F" w:rsidRPr="00241D84">
        <w:rPr>
          <w:rFonts w:ascii="Arial" w:hAnsi="Arial" w:cs="Arial"/>
          <w:b/>
          <w:bCs/>
          <w:color w:val="000000" w:themeColor="text1"/>
          <w:sz w:val="20"/>
          <w:szCs w:val="20"/>
        </w:rPr>
        <w:t>1</w:t>
      </w:r>
      <w:r w:rsidRPr="00241D84">
        <w:rPr>
          <w:rFonts w:ascii="Arial" w:hAnsi="Arial" w:cs="Arial"/>
          <w:b/>
          <w:bCs/>
          <w:color w:val="000000" w:themeColor="text1"/>
          <w:sz w:val="20"/>
          <w:szCs w:val="20"/>
        </w:rPr>
        <w:t xml:space="preserve">. RAPID Project </w:t>
      </w:r>
      <w:r w:rsidR="00512F03" w:rsidRPr="00241D84">
        <w:rPr>
          <w:rFonts w:ascii="Arial" w:hAnsi="Arial" w:cs="Arial"/>
          <w:b/>
          <w:bCs/>
          <w:color w:val="000000" w:themeColor="text1"/>
          <w:sz w:val="20"/>
          <w:szCs w:val="20"/>
        </w:rPr>
        <w:t>Logical Framework</w:t>
      </w:r>
    </w:p>
    <w:tbl>
      <w:tblPr>
        <w:tblStyle w:val="TableGrid"/>
        <w:tblW w:w="5594" w:type="pct"/>
        <w:tblInd w:w="-522" w:type="dxa"/>
        <w:tblLook w:val="04A0" w:firstRow="1" w:lastRow="0" w:firstColumn="1" w:lastColumn="0" w:noHBand="0" w:noVBand="1"/>
      </w:tblPr>
      <w:tblGrid>
        <w:gridCol w:w="3070"/>
        <w:gridCol w:w="3025"/>
        <w:gridCol w:w="1040"/>
        <w:gridCol w:w="953"/>
        <w:gridCol w:w="901"/>
        <w:gridCol w:w="1098"/>
        <w:gridCol w:w="2170"/>
        <w:gridCol w:w="2231"/>
      </w:tblGrid>
      <w:tr w:rsidR="00241D84" w:rsidRPr="00241D84" w14:paraId="096091A3" w14:textId="77777777" w:rsidTr="00814E7A">
        <w:trPr>
          <w:trHeight w:val="485"/>
          <w:tblHeader/>
        </w:trPr>
        <w:tc>
          <w:tcPr>
            <w:tcW w:w="1059" w:type="pct"/>
            <w:vAlign w:val="center"/>
          </w:tcPr>
          <w:p w14:paraId="64650DC5" w14:textId="77777777" w:rsidR="00512F03" w:rsidRPr="00241D84" w:rsidRDefault="00512F03" w:rsidP="003965B2">
            <w:pPr>
              <w:pStyle w:val="NoSpacing"/>
              <w:jc w:val="center"/>
              <w:rPr>
                <w:rFonts w:ascii="Arial" w:hAnsi="Arial" w:cs="Arial"/>
                <w:b/>
                <w:color w:val="000000" w:themeColor="text1"/>
                <w:sz w:val="20"/>
                <w:szCs w:val="20"/>
              </w:rPr>
            </w:pPr>
            <w:r w:rsidRPr="00241D84">
              <w:rPr>
                <w:rFonts w:ascii="Arial" w:hAnsi="Arial" w:cs="Arial"/>
                <w:b/>
                <w:color w:val="000000" w:themeColor="text1"/>
                <w:sz w:val="20"/>
                <w:szCs w:val="20"/>
              </w:rPr>
              <w:t>Results Hierarchy</w:t>
            </w:r>
          </w:p>
        </w:tc>
        <w:tc>
          <w:tcPr>
            <w:tcW w:w="1044" w:type="pct"/>
            <w:vAlign w:val="center"/>
          </w:tcPr>
          <w:p w14:paraId="13CE236C" w14:textId="77777777" w:rsidR="00512F03" w:rsidRPr="00241D84" w:rsidRDefault="00512F03" w:rsidP="003965B2">
            <w:pPr>
              <w:pStyle w:val="NoSpacing"/>
              <w:jc w:val="center"/>
              <w:rPr>
                <w:rFonts w:ascii="Arial" w:hAnsi="Arial" w:cs="Arial"/>
                <w:b/>
                <w:color w:val="000000" w:themeColor="text1"/>
                <w:sz w:val="20"/>
                <w:szCs w:val="20"/>
              </w:rPr>
            </w:pPr>
            <w:r w:rsidRPr="00241D84">
              <w:rPr>
                <w:rFonts w:ascii="Arial" w:hAnsi="Arial" w:cs="Arial"/>
                <w:b/>
                <w:color w:val="000000" w:themeColor="text1"/>
                <w:sz w:val="20"/>
                <w:szCs w:val="20"/>
              </w:rPr>
              <w:t>Indicators</w:t>
            </w:r>
          </w:p>
        </w:tc>
        <w:tc>
          <w:tcPr>
            <w:tcW w:w="359" w:type="pct"/>
            <w:vAlign w:val="center"/>
          </w:tcPr>
          <w:p w14:paraId="6631AC71" w14:textId="77777777" w:rsidR="00512F03" w:rsidRPr="00241D84" w:rsidRDefault="00512F03" w:rsidP="003965B2">
            <w:pPr>
              <w:pStyle w:val="NoSpacing"/>
              <w:jc w:val="center"/>
              <w:rPr>
                <w:rFonts w:ascii="Arial" w:hAnsi="Arial" w:cs="Arial"/>
                <w:b/>
                <w:color w:val="000000" w:themeColor="text1"/>
                <w:sz w:val="20"/>
                <w:szCs w:val="20"/>
              </w:rPr>
            </w:pPr>
            <w:r w:rsidRPr="00241D84">
              <w:rPr>
                <w:rFonts w:ascii="Arial" w:hAnsi="Arial" w:cs="Arial"/>
                <w:b/>
                <w:color w:val="000000" w:themeColor="text1"/>
                <w:sz w:val="20"/>
                <w:szCs w:val="20"/>
              </w:rPr>
              <w:t>Baseline</w:t>
            </w:r>
          </w:p>
        </w:tc>
        <w:tc>
          <w:tcPr>
            <w:tcW w:w="329" w:type="pct"/>
            <w:vAlign w:val="center"/>
          </w:tcPr>
          <w:p w14:paraId="1AB14C76" w14:textId="098665D1" w:rsidR="00512F03" w:rsidRPr="00241D84" w:rsidRDefault="00512F03" w:rsidP="003965B2">
            <w:pPr>
              <w:pStyle w:val="NoSpacing"/>
              <w:jc w:val="center"/>
              <w:rPr>
                <w:rFonts w:ascii="Arial" w:hAnsi="Arial" w:cs="Arial"/>
                <w:b/>
                <w:color w:val="000000" w:themeColor="text1"/>
                <w:sz w:val="20"/>
                <w:szCs w:val="20"/>
              </w:rPr>
            </w:pPr>
            <w:r w:rsidRPr="00241D84">
              <w:rPr>
                <w:rFonts w:ascii="Arial" w:hAnsi="Arial" w:cs="Arial"/>
                <w:b/>
                <w:color w:val="000000" w:themeColor="text1"/>
                <w:sz w:val="20"/>
                <w:szCs w:val="20"/>
              </w:rPr>
              <w:t>Phase 1</w:t>
            </w:r>
            <w:r w:rsidR="00814E7A" w:rsidRPr="00241D84">
              <w:rPr>
                <w:rStyle w:val="FootnoteReference"/>
                <w:rFonts w:ascii="Arial" w:hAnsi="Arial" w:cs="Arial"/>
                <w:b/>
                <w:color w:val="000000" w:themeColor="text1"/>
                <w:sz w:val="20"/>
                <w:szCs w:val="20"/>
              </w:rPr>
              <w:footnoteReference w:id="3"/>
            </w:r>
          </w:p>
        </w:tc>
        <w:tc>
          <w:tcPr>
            <w:tcW w:w="311" w:type="pct"/>
            <w:vAlign w:val="center"/>
          </w:tcPr>
          <w:p w14:paraId="1ECF0371" w14:textId="77777777" w:rsidR="00512F03" w:rsidRPr="00241D84" w:rsidRDefault="00512F03" w:rsidP="003965B2">
            <w:pPr>
              <w:pStyle w:val="NoSpacing"/>
              <w:jc w:val="center"/>
              <w:rPr>
                <w:rFonts w:ascii="Arial" w:hAnsi="Arial" w:cs="Arial"/>
                <w:b/>
                <w:color w:val="000000" w:themeColor="text1"/>
                <w:sz w:val="20"/>
                <w:szCs w:val="20"/>
              </w:rPr>
            </w:pPr>
            <w:r w:rsidRPr="00241D84">
              <w:rPr>
                <w:rFonts w:ascii="Arial" w:hAnsi="Arial" w:cs="Arial"/>
                <w:b/>
                <w:color w:val="000000" w:themeColor="text1"/>
                <w:sz w:val="20"/>
                <w:szCs w:val="20"/>
              </w:rPr>
              <w:t>Interim</w:t>
            </w:r>
          </w:p>
        </w:tc>
        <w:tc>
          <w:tcPr>
            <w:tcW w:w="379" w:type="pct"/>
            <w:vAlign w:val="center"/>
          </w:tcPr>
          <w:p w14:paraId="06C3BEDA" w14:textId="77777777" w:rsidR="00512F03" w:rsidRPr="00241D84" w:rsidRDefault="00512F03" w:rsidP="003965B2">
            <w:pPr>
              <w:pStyle w:val="NoSpacing"/>
              <w:jc w:val="center"/>
              <w:rPr>
                <w:rFonts w:ascii="Arial" w:hAnsi="Arial" w:cs="Arial"/>
                <w:b/>
                <w:color w:val="000000" w:themeColor="text1"/>
                <w:sz w:val="20"/>
                <w:szCs w:val="20"/>
              </w:rPr>
            </w:pPr>
            <w:r w:rsidRPr="00241D84">
              <w:rPr>
                <w:rFonts w:ascii="Arial" w:hAnsi="Arial" w:cs="Arial"/>
                <w:b/>
                <w:color w:val="000000" w:themeColor="text1"/>
                <w:sz w:val="20"/>
                <w:szCs w:val="20"/>
              </w:rPr>
              <w:t>End Target</w:t>
            </w:r>
          </w:p>
        </w:tc>
        <w:tc>
          <w:tcPr>
            <w:tcW w:w="749" w:type="pct"/>
            <w:vAlign w:val="center"/>
          </w:tcPr>
          <w:p w14:paraId="1E7D5889" w14:textId="77777777" w:rsidR="00512F03" w:rsidRPr="00241D84" w:rsidRDefault="00512F03" w:rsidP="003965B2">
            <w:pPr>
              <w:pStyle w:val="NoSpacing"/>
              <w:jc w:val="center"/>
              <w:rPr>
                <w:rFonts w:ascii="Arial" w:hAnsi="Arial" w:cs="Arial"/>
                <w:b/>
                <w:color w:val="000000" w:themeColor="text1"/>
                <w:sz w:val="20"/>
                <w:szCs w:val="20"/>
              </w:rPr>
            </w:pPr>
            <w:r w:rsidRPr="00241D84">
              <w:rPr>
                <w:rFonts w:ascii="Arial" w:hAnsi="Arial" w:cs="Arial"/>
                <w:b/>
                <w:color w:val="000000" w:themeColor="text1"/>
                <w:sz w:val="20"/>
                <w:szCs w:val="20"/>
              </w:rPr>
              <w:t>Means of Verification</w:t>
            </w:r>
          </w:p>
        </w:tc>
        <w:tc>
          <w:tcPr>
            <w:tcW w:w="770" w:type="pct"/>
            <w:vAlign w:val="center"/>
          </w:tcPr>
          <w:p w14:paraId="49BA411B" w14:textId="77777777" w:rsidR="00512F03" w:rsidRPr="00241D84" w:rsidRDefault="00512F03" w:rsidP="003965B2">
            <w:pPr>
              <w:pStyle w:val="NoSpacing"/>
              <w:jc w:val="center"/>
              <w:rPr>
                <w:rFonts w:ascii="Arial" w:hAnsi="Arial" w:cs="Arial"/>
                <w:b/>
                <w:color w:val="000000" w:themeColor="text1"/>
                <w:sz w:val="20"/>
                <w:szCs w:val="20"/>
              </w:rPr>
            </w:pPr>
            <w:r w:rsidRPr="00241D84">
              <w:rPr>
                <w:rFonts w:ascii="Arial" w:hAnsi="Arial" w:cs="Arial"/>
                <w:b/>
                <w:color w:val="000000" w:themeColor="text1"/>
                <w:sz w:val="20"/>
                <w:szCs w:val="20"/>
              </w:rPr>
              <w:t>Assumptions</w:t>
            </w:r>
          </w:p>
        </w:tc>
      </w:tr>
      <w:tr w:rsidR="00241D84" w:rsidRPr="00241D84" w14:paraId="7727611F" w14:textId="77777777" w:rsidTr="00814E7A">
        <w:trPr>
          <w:trHeight w:val="530"/>
        </w:trPr>
        <w:tc>
          <w:tcPr>
            <w:tcW w:w="1059" w:type="pct"/>
            <w:shd w:val="clear" w:color="auto" w:fill="FFFFFF" w:themeFill="background1"/>
          </w:tcPr>
          <w:p w14:paraId="58BFD21C"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 xml:space="preserve">Goal: </w:t>
            </w:r>
          </w:p>
          <w:p w14:paraId="51EC6957"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 xml:space="preserve">Contribute to the reduction of poverty incidence in target areas through sustainably increased income of small farmers and unemployed rural women and men across selected </w:t>
            </w:r>
            <w:proofErr w:type="spellStart"/>
            <w:r w:rsidRPr="00241D84">
              <w:rPr>
                <w:rFonts w:ascii="Arial" w:hAnsi="Arial" w:cs="Arial"/>
                <w:color w:val="000000" w:themeColor="text1"/>
                <w:sz w:val="20"/>
                <w:szCs w:val="20"/>
              </w:rPr>
              <w:t>agri</w:t>
            </w:r>
            <w:proofErr w:type="spellEnd"/>
            <w:r w:rsidRPr="00241D84">
              <w:rPr>
                <w:rFonts w:ascii="Arial" w:hAnsi="Arial" w:cs="Arial"/>
                <w:color w:val="000000" w:themeColor="text1"/>
                <w:sz w:val="20"/>
                <w:szCs w:val="20"/>
              </w:rPr>
              <w:t xml:space="preserve">-based value chains </w:t>
            </w:r>
          </w:p>
        </w:tc>
        <w:tc>
          <w:tcPr>
            <w:tcW w:w="1044" w:type="pct"/>
            <w:shd w:val="clear" w:color="auto" w:fill="FFFFFF" w:themeFill="background1"/>
          </w:tcPr>
          <w:p w14:paraId="75922165" w14:textId="77777777" w:rsidR="00512F03" w:rsidRPr="00241D84" w:rsidRDefault="00512F03" w:rsidP="003965B2">
            <w:pPr>
              <w:pStyle w:val="NoSpacing"/>
              <w:rPr>
                <w:rFonts w:ascii="Arial" w:hAnsi="Arial" w:cs="Arial"/>
                <w:color w:val="000000" w:themeColor="text1"/>
                <w:sz w:val="20"/>
                <w:szCs w:val="20"/>
              </w:rPr>
            </w:pPr>
          </w:p>
          <w:p w14:paraId="02180406"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municipalities with poverty rates above 40% in target areas reduced</w:t>
            </w:r>
          </w:p>
        </w:tc>
        <w:tc>
          <w:tcPr>
            <w:tcW w:w="359" w:type="pct"/>
            <w:shd w:val="clear" w:color="auto" w:fill="FFFFFF" w:themeFill="background1"/>
          </w:tcPr>
          <w:p w14:paraId="6E5F160B" w14:textId="77777777" w:rsidR="00512F03" w:rsidRPr="00241D84" w:rsidRDefault="00512F03" w:rsidP="003965B2">
            <w:pPr>
              <w:pStyle w:val="NoSpacing"/>
              <w:jc w:val="center"/>
              <w:rPr>
                <w:rFonts w:ascii="Arial" w:hAnsi="Arial" w:cs="Arial"/>
                <w:color w:val="000000" w:themeColor="text1"/>
                <w:sz w:val="20"/>
                <w:szCs w:val="20"/>
              </w:rPr>
            </w:pPr>
          </w:p>
          <w:p w14:paraId="50DDA938"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349</w:t>
            </w:r>
          </w:p>
        </w:tc>
        <w:tc>
          <w:tcPr>
            <w:tcW w:w="329" w:type="pct"/>
            <w:shd w:val="clear" w:color="auto" w:fill="FFFFFF" w:themeFill="background1"/>
          </w:tcPr>
          <w:p w14:paraId="62B1B89C"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shd w:val="clear" w:color="auto" w:fill="FFFFFF" w:themeFill="background1"/>
          </w:tcPr>
          <w:p w14:paraId="57042EC2" w14:textId="77777777" w:rsidR="00512F03" w:rsidRPr="00241D84" w:rsidRDefault="00512F03" w:rsidP="003965B2">
            <w:pPr>
              <w:pStyle w:val="NoSpacing"/>
              <w:jc w:val="center"/>
              <w:rPr>
                <w:rFonts w:ascii="Arial" w:hAnsi="Arial" w:cs="Arial"/>
                <w:color w:val="000000" w:themeColor="text1"/>
                <w:sz w:val="20"/>
                <w:szCs w:val="20"/>
              </w:rPr>
            </w:pPr>
          </w:p>
          <w:p w14:paraId="5682AC81"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320</w:t>
            </w:r>
          </w:p>
        </w:tc>
        <w:tc>
          <w:tcPr>
            <w:tcW w:w="379" w:type="pct"/>
            <w:shd w:val="clear" w:color="auto" w:fill="FFFFFF" w:themeFill="background1"/>
          </w:tcPr>
          <w:p w14:paraId="6E20BD82" w14:textId="77777777" w:rsidR="00512F03" w:rsidRPr="00241D84" w:rsidRDefault="00512F03" w:rsidP="003965B2">
            <w:pPr>
              <w:pStyle w:val="NoSpacing"/>
              <w:jc w:val="center"/>
              <w:rPr>
                <w:rFonts w:ascii="Arial" w:hAnsi="Arial" w:cs="Arial"/>
                <w:color w:val="000000" w:themeColor="text1"/>
                <w:sz w:val="20"/>
                <w:szCs w:val="20"/>
              </w:rPr>
            </w:pPr>
          </w:p>
          <w:p w14:paraId="79130C99"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260</w:t>
            </w:r>
          </w:p>
        </w:tc>
        <w:tc>
          <w:tcPr>
            <w:tcW w:w="749" w:type="pct"/>
            <w:shd w:val="clear" w:color="auto" w:fill="FFFFFF" w:themeFill="background1"/>
          </w:tcPr>
          <w:p w14:paraId="6AD74AD5" w14:textId="77777777" w:rsidR="00512F03" w:rsidRPr="00241D84" w:rsidRDefault="00512F03" w:rsidP="003965B2">
            <w:pPr>
              <w:pStyle w:val="NoSpacing"/>
              <w:rPr>
                <w:rFonts w:ascii="Arial" w:hAnsi="Arial" w:cs="Arial"/>
                <w:color w:val="000000" w:themeColor="text1"/>
                <w:sz w:val="20"/>
                <w:szCs w:val="20"/>
              </w:rPr>
            </w:pPr>
          </w:p>
          <w:p w14:paraId="605EB3F4"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PSA small area estimates and PIDS</w:t>
            </w:r>
          </w:p>
        </w:tc>
        <w:tc>
          <w:tcPr>
            <w:tcW w:w="770" w:type="pct"/>
            <w:shd w:val="clear" w:color="auto" w:fill="FFFFFF" w:themeFill="background1"/>
          </w:tcPr>
          <w:p w14:paraId="2C2A8B1B"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Favorable economic, political, environmental, and social conditions</w:t>
            </w:r>
          </w:p>
        </w:tc>
      </w:tr>
      <w:tr w:rsidR="00241D84" w:rsidRPr="00241D84" w14:paraId="1075F552" w14:textId="77777777" w:rsidTr="00814E7A">
        <w:trPr>
          <w:trHeight w:val="530"/>
        </w:trPr>
        <w:tc>
          <w:tcPr>
            <w:tcW w:w="1059" w:type="pct"/>
            <w:vMerge w:val="restart"/>
            <w:shd w:val="clear" w:color="auto" w:fill="FFFFFF" w:themeFill="background1"/>
          </w:tcPr>
          <w:p w14:paraId="3CC5EC0E"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Development Objective:</w:t>
            </w:r>
          </w:p>
          <w:p w14:paraId="0FFDB06D"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Provide enabling conditions for the sustained growth of small and micro enterprises in selected agricultural commodity chains with comparative advantages, market demand, growth potential, links to small farmers and the potential for job creation.</w:t>
            </w:r>
          </w:p>
        </w:tc>
        <w:tc>
          <w:tcPr>
            <w:tcW w:w="1044" w:type="pct"/>
            <w:shd w:val="clear" w:color="auto" w:fill="FFFFFF" w:themeFill="background1"/>
          </w:tcPr>
          <w:p w14:paraId="12660930"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lang w:val="en-CA"/>
              </w:rPr>
              <w:t xml:space="preserve">78,000 </w:t>
            </w:r>
            <w:proofErr w:type="gramStart"/>
            <w:r w:rsidRPr="00241D84">
              <w:rPr>
                <w:rFonts w:ascii="Arial" w:hAnsi="Arial" w:cs="Arial"/>
                <w:color w:val="000000" w:themeColor="text1"/>
                <w:sz w:val="20"/>
                <w:szCs w:val="20"/>
                <w:lang w:val="en-CA"/>
              </w:rPr>
              <w:t>project-supported</w:t>
            </w:r>
            <w:proofErr w:type="gramEnd"/>
            <w:r w:rsidRPr="00241D84">
              <w:rPr>
                <w:rFonts w:ascii="Arial" w:hAnsi="Arial" w:cs="Arial"/>
                <w:color w:val="000000" w:themeColor="text1"/>
                <w:sz w:val="20"/>
                <w:szCs w:val="20"/>
                <w:lang w:val="en-CA"/>
              </w:rPr>
              <w:t xml:space="preserve"> HH with increase in income by at least 60% from on and off farm activities</w:t>
            </w:r>
          </w:p>
        </w:tc>
        <w:tc>
          <w:tcPr>
            <w:tcW w:w="359" w:type="pct"/>
            <w:shd w:val="clear" w:color="auto" w:fill="FFFFFF" w:themeFill="background1"/>
          </w:tcPr>
          <w:p w14:paraId="6F7B23C4"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2,000</w:t>
            </w:r>
          </w:p>
          <w:p w14:paraId="62181248"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shd w:val="clear" w:color="auto" w:fill="FFFFFF" w:themeFill="background1"/>
          </w:tcPr>
          <w:p w14:paraId="50824C91"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shd w:val="clear" w:color="auto" w:fill="FFFFFF" w:themeFill="background1"/>
          </w:tcPr>
          <w:p w14:paraId="31C02C8B"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25,000</w:t>
            </w:r>
            <w:r w:rsidRPr="00241D84">
              <w:rPr>
                <w:rStyle w:val="FootnoteReference"/>
                <w:rFonts w:ascii="Arial" w:hAnsi="Arial" w:cs="Arial"/>
                <w:b/>
                <w:color w:val="000000" w:themeColor="text1"/>
                <w:sz w:val="20"/>
                <w:szCs w:val="20"/>
              </w:rPr>
              <w:footnoteReference w:id="4"/>
            </w:r>
          </w:p>
        </w:tc>
        <w:tc>
          <w:tcPr>
            <w:tcW w:w="379" w:type="pct"/>
            <w:shd w:val="clear" w:color="auto" w:fill="FFFFFF" w:themeFill="background1"/>
          </w:tcPr>
          <w:p w14:paraId="3479B07B"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 xml:space="preserve">78,000 </w:t>
            </w:r>
          </w:p>
          <w:p w14:paraId="3B742C4F" w14:textId="77777777" w:rsidR="00512F03" w:rsidRPr="00241D84" w:rsidRDefault="00512F03" w:rsidP="003965B2">
            <w:pPr>
              <w:pStyle w:val="NoSpacing"/>
              <w:jc w:val="center"/>
              <w:rPr>
                <w:rFonts w:ascii="Arial" w:hAnsi="Arial" w:cs="Arial"/>
                <w:color w:val="000000" w:themeColor="text1"/>
                <w:sz w:val="20"/>
                <w:szCs w:val="20"/>
              </w:rPr>
            </w:pPr>
          </w:p>
        </w:tc>
        <w:tc>
          <w:tcPr>
            <w:tcW w:w="749" w:type="pct"/>
            <w:shd w:val="clear" w:color="auto" w:fill="FFFFFF" w:themeFill="background1"/>
          </w:tcPr>
          <w:p w14:paraId="72D4B36E"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Report/Survey</w:t>
            </w:r>
          </w:p>
        </w:tc>
        <w:tc>
          <w:tcPr>
            <w:tcW w:w="770" w:type="pct"/>
            <w:shd w:val="clear" w:color="auto" w:fill="FFFFFF" w:themeFill="background1"/>
          </w:tcPr>
          <w:p w14:paraId="64F46FE8"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 xml:space="preserve">Stability in input and output prices </w:t>
            </w:r>
          </w:p>
        </w:tc>
      </w:tr>
      <w:tr w:rsidR="00241D84" w:rsidRPr="00241D84" w14:paraId="7940520A" w14:textId="77777777" w:rsidTr="00814E7A">
        <w:trPr>
          <w:trHeight w:val="719"/>
        </w:trPr>
        <w:tc>
          <w:tcPr>
            <w:tcW w:w="1059" w:type="pct"/>
            <w:vMerge/>
            <w:shd w:val="clear" w:color="auto" w:fill="FFFFFF" w:themeFill="background1"/>
          </w:tcPr>
          <w:p w14:paraId="1850FCB2" w14:textId="77777777" w:rsidR="00512F03" w:rsidRPr="00241D84" w:rsidRDefault="00512F03" w:rsidP="003965B2">
            <w:pPr>
              <w:pStyle w:val="NoSpacing"/>
              <w:rPr>
                <w:rFonts w:ascii="Arial" w:hAnsi="Arial" w:cs="Arial"/>
                <w:color w:val="000000" w:themeColor="text1"/>
                <w:sz w:val="20"/>
                <w:szCs w:val="20"/>
              </w:rPr>
            </w:pPr>
          </w:p>
        </w:tc>
        <w:tc>
          <w:tcPr>
            <w:tcW w:w="1044" w:type="pct"/>
            <w:shd w:val="clear" w:color="auto" w:fill="FFFFFF" w:themeFill="background1"/>
          </w:tcPr>
          <w:p w14:paraId="75FAEB16" w14:textId="77777777" w:rsidR="00512F03" w:rsidRPr="00241D84" w:rsidRDefault="00512F03" w:rsidP="003965B2">
            <w:pPr>
              <w:pStyle w:val="NoSpacing"/>
              <w:rPr>
                <w:rFonts w:ascii="Arial" w:hAnsi="Arial" w:cs="Arial"/>
                <w:color w:val="000000" w:themeColor="text1"/>
                <w:sz w:val="20"/>
                <w:szCs w:val="20"/>
                <w:lang w:val="en-CA"/>
              </w:rPr>
            </w:pPr>
            <w:r w:rsidRPr="00241D84">
              <w:rPr>
                <w:rFonts w:ascii="Arial" w:hAnsi="Arial" w:cs="Arial"/>
                <w:color w:val="000000" w:themeColor="text1"/>
                <w:sz w:val="20"/>
                <w:szCs w:val="20"/>
                <w:lang w:val="en-CA"/>
              </w:rPr>
              <w:t>36,000 incremental jobs generated on farm and in project supported MSMEs, 40% for women</w:t>
            </w:r>
          </w:p>
        </w:tc>
        <w:tc>
          <w:tcPr>
            <w:tcW w:w="359" w:type="pct"/>
            <w:shd w:val="clear" w:color="auto" w:fill="FFFFFF" w:themeFill="background1"/>
          </w:tcPr>
          <w:p w14:paraId="3619B490"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0</w:t>
            </w:r>
          </w:p>
        </w:tc>
        <w:tc>
          <w:tcPr>
            <w:tcW w:w="329" w:type="pct"/>
            <w:shd w:val="clear" w:color="auto" w:fill="FFFFFF" w:themeFill="background1"/>
          </w:tcPr>
          <w:p w14:paraId="1330BEAC" w14:textId="77777777" w:rsidR="00512F03" w:rsidRPr="00241D84" w:rsidRDefault="00512F03" w:rsidP="003965B2">
            <w:pPr>
              <w:pStyle w:val="NoSpacing"/>
              <w:jc w:val="center"/>
              <w:rPr>
                <w:rFonts w:ascii="Arial" w:hAnsi="Arial" w:cs="Arial"/>
                <w:color w:val="000000" w:themeColor="text1"/>
                <w:sz w:val="20"/>
                <w:szCs w:val="20"/>
              </w:rPr>
            </w:pPr>
          </w:p>
          <w:p w14:paraId="500F9577"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shd w:val="clear" w:color="auto" w:fill="FFFFFF" w:themeFill="background1"/>
          </w:tcPr>
          <w:p w14:paraId="00E5CCED"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10,000</w:t>
            </w:r>
          </w:p>
        </w:tc>
        <w:tc>
          <w:tcPr>
            <w:tcW w:w="379" w:type="pct"/>
            <w:shd w:val="clear" w:color="auto" w:fill="FFFFFF" w:themeFill="background1"/>
          </w:tcPr>
          <w:p w14:paraId="0AF359A5"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36,000</w:t>
            </w:r>
          </w:p>
        </w:tc>
        <w:tc>
          <w:tcPr>
            <w:tcW w:w="749" w:type="pct"/>
            <w:shd w:val="clear" w:color="auto" w:fill="FFFFFF" w:themeFill="background1"/>
          </w:tcPr>
          <w:p w14:paraId="34C2D59A"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Report/Survey</w:t>
            </w:r>
          </w:p>
        </w:tc>
        <w:tc>
          <w:tcPr>
            <w:tcW w:w="770" w:type="pct"/>
            <w:shd w:val="clear" w:color="auto" w:fill="FFFFFF" w:themeFill="background1"/>
          </w:tcPr>
          <w:p w14:paraId="31893EF0" w14:textId="77777777" w:rsidR="00512F03" w:rsidRPr="00241D84" w:rsidRDefault="00512F03" w:rsidP="003965B2">
            <w:pPr>
              <w:pStyle w:val="FootnoteText"/>
              <w:rPr>
                <w:rFonts w:ascii="Arial" w:hAnsi="Arial" w:cs="Arial"/>
                <w:color w:val="000000" w:themeColor="text1"/>
              </w:rPr>
            </w:pPr>
          </w:p>
        </w:tc>
      </w:tr>
      <w:tr w:rsidR="00241D84" w:rsidRPr="00241D84" w14:paraId="142170FF" w14:textId="77777777" w:rsidTr="00814E7A">
        <w:trPr>
          <w:trHeight w:val="629"/>
        </w:trPr>
        <w:tc>
          <w:tcPr>
            <w:tcW w:w="1059" w:type="pct"/>
            <w:vMerge/>
            <w:shd w:val="clear" w:color="auto" w:fill="FFFFFF" w:themeFill="background1"/>
          </w:tcPr>
          <w:p w14:paraId="339851D1" w14:textId="77777777" w:rsidR="00512F03" w:rsidRPr="00241D84" w:rsidRDefault="00512F03" w:rsidP="003965B2">
            <w:pPr>
              <w:pStyle w:val="NoSpacing"/>
              <w:rPr>
                <w:rFonts w:ascii="Arial" w:hAnsi="Arial" w:cs="Arial"/>
                <w:color w:val="000000" w:themeColor="text1"/>
                <w:sz w:val="20"/>
                <w:szCs w:val="20"/>
              </w:rPr>
            </w:pPr>
          </w:p>
        </w:tc>
        <w:tc>
          <w:tcPr>
            <w:tcW w:w="1044" w:type="pct"/>
            <w:shd w:val="clear" w:color="auto" w:fill="FFFFFF" w:themeFill="background1"/>
          </w:tcPr>
          <w:p w14:paraId="75878AAD" w14:textId="77777777" w:rsidR="00512F03" w:rsidRPr="00241D84" w:rsidRDefault="00512F03" w:rsidP="003965B2">
            <w:pPr>
              <w:pStyle w:val="NoSpacing"/>
              <w:rPr>
                <w:rFonts w:ascii="Arial" w:hAnsi="Arial" w:cs="Arial"/>
                <w:color w:val="000000" w:themeColor="text1"/>
                <w:sz w:val="20"/>
                <w:szCs w:val="20"/>
                <w:lang w:val="en-CA"/>
              </w:rPr>
            </w:pPr>
            <w:r w:rsidRPr="00241D84">
              <w:rPr>
                <w:rFonts w:ascii="Arial" w:hAnsi="Arial" w:cs="Arial"/>
                <w:color w:val="000000" w:themeColor="text1"/>
                <w:sz w:val="20"/>
                <w:szCs w:val="20"/>
                <w:lang w:val="en-CA"/>
              </w:rPr>
              <w:t>1,050 MSMEs reported increase in profit</w:t>
            </w:r>
          </w:p>
        </w:tc>
        <w:tc>
          <w:tcPr>
            <w:tcW w:w="359" w:type="pct"/>
            <w:shd w:val="clear" w:color="auto" w:fill="FFFFFF" w:themeFill="background1"/>
          </w:tcPr>
          <w:p w14:paraId="6BE00130"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shd w:val="clear" w:color="auto" w:fill="FFFFFF" w:themeFill="background1"/>
          </w:tcPr>
          <w:p w14:paraId="0B9A6F79"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shd w:val="clear" w:color="auto" w:fill="FFFFFF" w:themeFill="background1"/>
          </w:tcPr>
          <w:p w14:paraId="3EB33120"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710</w:t>
            </w:r>
          </w:p>
        </w:tc>
        <w:tc>
          <w:tcPr>
            <w:tcW w:w="379" w:type="pct"/>
            <w:shd w:val="clear" w:color="auto" w:fill="FFFFFF" w:themeFill="background1"/>
          </w:tcPr>
          <w:p w14:paraId="7B706CFE"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1,050</w:t>
            </w:r>
          </w:p>
        </w:tc>
        <w:tc>
          <w:tcPr>
            <w:tcW w:w="749" w:type="pct"/>
            <w:shd w:val="clear" w:color="auto" w:fill="FFFFFF" w:themeFill="background1"/>
          </w:tcPr>
          <w:p w14:paraId="23123A58"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Report/Survey</w:t>
            </w:r>
          </w:p>
        </w:tc>
        <w:tc>
          <w:tcPr>
            <w:tcW w:w="770" w:type="pct"/>
            <w:shd w:val="clear" w:color="auto" w:fill="FFFFFF" w:themeFill="background1"/>
          </w:tcPr>
          <w:p w14:paraId="0D55155E" w14:textId="77777777" w:rsidR="00512F03" w:rsidRPr="00241D84" w:rsidRDefault="00512F03" w:rsidP="003965B2">
            <w:pPr>
              <w:pStyle w:val="FootnoteText"/>
              <w:rPr>
                <w:rFonts w:ascii="Arial" w:hAnsi="Arial" w:cs="Arial"/>
                <w:color w:val="000000" w:themeColor="text1"/>
              </w:rPr>
            </w:pPr>
          </w:p>
        </w:tc>
      </w:tr>
      <w:tr w:rsidR="00241D84" w:rsidRPr="00241D84" w14:paraId="099A73FD" w14:textId="77777777" w:rsidTr="00814E7A">
        <w:trPr>
          <w:trHeight w:val="918"/>
        </w:trPr>
        <w:tc>
          <w:tcPr>
            <w:tcW w:w="1059" w:type="pct"/>
            <w:vMerge w:val="restart"/>
          </w:tcPr>
          <w:p w14:paraId="61F8A2CD"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Outcome 1: Producers and value chain actors execute collaborative action plans and build commercial partnerships in selected commodity chains</w:t>
            </w:r>
          </w:p>
        </w:tc>
        <w:tc>
          <w:tcPr>
            <w:tcW w:w="1044" w:type="pct"/>
          </w:tcPr>
          <w:p w14:paraId="1A8A8D35"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Percentage increase in value of sales of participating MSMEs, Farmers Associations and Cooperatives</w:t>
            </w:r>
          </w:p>
        </w:tc>
        <w:tc>
          <w:tcPr>
            <w:tcW w:w="359" w:type="pct"/>
          </w:tcPr>
          <w:p w14:paraId="5057F1F6"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TBD</w:t>
            </w:r>
          </w:p>
        </w:tc>
        <w:tc>
          <w:tcPr>
            <w:tcW w:w="329" w:type="pct"/>
          </w:tcPr>
          <w:p w14:paraId="58EA3DB0"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2D4D622E"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+30%</w:t>
            </w:r>
          </w:p>
        </w:tc>
        <w:tc>
          <w:tcPr>
            <w:tcW w:w="379" w:type="pct"/>
          </w:tcPr>
          <w:p w14:paraId="0CBC3F01"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+100 %</w:t>
            </w:r>
          </w:p>
          <w:p w14:paraId="2CC9B6FF" w14:textId="77777777" w:rsidR="00512F03" w:rsidRPr="00241D84" w:rsidRDefault="00512F03" w:rsidP="003965B2">
            <w:pPr>
              <w:pStyle w:val="NoSpacing"/>
              <w:jc w:val="center"/>
              <w:rPr>
                <w:rFonts w:ascii="Arial" w:hAnsi="Arial" w:cs="Arial"/>
                <w:color w:val="000000" w:themeColor="text1"/>
                <w:sz w:val="20"/>
                <w:szCs w:val="20"/>
              </w:rPr>
            </w:pPr>
          </w:p>
        </w:tc>
        <w:tc>
          <w:tcPr>
            <w:tcW w:w="749" w:type="pct"/>
          </w:tcPr>
          <w:p w14:paraId="517E1FDD"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Report/Survey</w:t>
            </w:r>
          </w:p>
        </w:tc>
        <w:tc>
          <w:tcPr>
            <w:tcW w:w="770" w:type="pct"/>
            <w:vMerge w:val="restart"/>
          </w:tcPr>
          <w:p w14:paraId="6E994935"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SMEs interested in partnering with farmers</w:t>
            </w:r>
          </w:p>
        </w:tc>
      </w:tr>
      <w:tr w:rsidR="00241D84" w:rsidRPr="00241D84" w14:paraId="220B13B7" w14:textId="77777777" w:rsidTr="00814E7A">
        <w:trPr>
          <w:trHeight w:val="945"/>
        </w:trPr>
        <w:tc>
          <w:tcPr>
            <w:tcW w:w="1059" w:type="pct"/>
            <w:vMerge/>
          </w:tcPr>
          <w:p w14:paraId="05605C99" w14:textId="77777777" w:rsidR="00512F03" w:rsidRPr="00241D84" w:rsidRDefault="00512F03" w:rsidP="003965B2">
            <w:pPr>
              <w:pStyle w:val="NoSpacing"/>
              <w:rPr>
                <w:rFonts w:ascii="Arial" w:hAnsi="Arial" w:cs="Arial"/>
                <w:color w:val="000000" w:themeColor="text1"/>
                <w:sz w:val="20"/>
                <w:szCs w:val="20"/>
              </w:rPr>
            </w:pPr>
          </w:p>
        </w:tc>
        <w:tc>
          <w:tcPr>
            <w:tcW w:w="1044" w:type="pct"/>
          </w:tcPr>
          <w:p w14:paraId="5CCD0916"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No. of commercial partnerships developed between farmers cooperatives and SMEs/large corporations</w:t>
            </w:r>
          </w:p>
        </w:tc>
        <w:tc>
          <w:tcPr>
            <w:tcW w:w="359" w:type="pct"/>
          </w:tcPr>
          <w:p w14:paraId="40E270FA"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0</w:t>
            </w:r>
          </w:p>
        </w:tc>
        <w:tc>
          <w:tcPr>
            <w:tcW w:w="329" w:type="pct"/>
          </w:tcPr>
          <w:p w14:paraId="4A14F472"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4</w:t>
            </w:r>
          </w:p>
        </w:tc>
        <w:tc>
          <w:tcPr>
            <w:tcW w:w="311" w:type="pct"/>
          </w:tcPr>
          <w:p w14:paraId="20F29A26"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100</w:t>
            </w:r>
          </w:p>
        </w:tc>
        <w:tc>
          <w:tcPr>
            <w:tcW w:w="379" w:type="pct"/>
          </w:tcPr>
          <w:p w14:paraId="16106A64"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100</w:t>
            </w:r>
          </w:p>
        </w:tc>
        <w:tc>
          <w:tcPr>
            <w:tcW w:w="749" w:type="pct"/>
          </w:tcPr>
          <w:p w14:paraId="0ECE35DA"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 xml:space="preserve">Project Report/ Signed </w:t>
            </w:r>
            <w:proofErr w:type="spellStart"/>
            <w:r w:rsidRPr="00241D84">
              <w:rPr>
                <w:rFonts w:ascii="Arial" w:hAnsi="Arial" w:cs="Arial"/>
                <w:color w:val="000000" w:themeColor="text1"/>
                <w:sz w:val="20"/>
                <w:szCs w:val="20"/>
              </w:rPr>
              <w:t>MoAs</w:t>
            </w:r>
            <w:proofErr w:type="spellEnd"/>
          </w:p>
        </w:tc>
        <w:tc>
          <w:tcPr>
            <w:tcW w:w="770" w:type="pct"/>
            <w:vMerge/>
          </w:tcPr>
          <w:p w14:paraId="17F4B687"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5445F04A" w14:textId="77777777" w:rsidTr="00814E7A">
        <w:trPr>
          <w:trHeight w:val="70"/>
        </w:trPr>
        <w:tc>
          <w:tcPr>
            <w:tcW w:w="1059" w:type="pct"/>
            <w:vMerge w:val="restart"/>
          </w:tcPr>
          <w:p w14:paraId="1E000F93"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br w:type="page"/>
            </w:r>
            <w:r w:rsidRPr="00241D84">
              <w:rPr>
                <w:rFonts w:ascii="Arial" w:hAnsi="Arial" w:cs="Arial"/>
                <w:color w:val="000000" w:themeColor="text1"/>
                <w:sz w:val="20"/>
                <w:szCs w:val="20"/>
              </w:rPr>
              <w:br w:type="page"/>
              <w:t>Outputs:</w:t>
            </w:r>
          </w:p>
          <w:p w14:paraId="036247CF"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 xml:space="preserve">1.1 Networks of Negosyo Centers in target provinces serving as one stop shop to </w:t>
            </w:r>
            <w:r w:rsidRPr="00241D84">
              <w:rPr>
                <w:rFonts w:ascii="Arial" w:hAnsi="Arial" w:cs="Arial"/>
                <w:color w:val="000000" w:themeColor="text1"/>
                <w:sz w:val="20"/>
                <w:szCs w:val="20"/>
              </w:rPr>
              <w:lastRenderedPageBreak/>
              <w:t>promote entrepreneurship established</w:t>
            </w:r>
          </w:p>
        </w:tc>
        <w:tc>
          <w:tcPr>
            <w:tcW w:w="1044" w:type="pct"/>
          </w:tcPr>
          <w:p w14:paraId="6C6975A9"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lastRenderedPageBreak/>
              <w:t xml:space="preserve">Number of networks of Negosyo Centers set up servicing famers, farmers’ associations, cooperatives and MSMEs in </w:t>
            </w:r>
            <w:r w:rsidRPr="00241D84">
              <w:rPr>
                <w:rFonts w:ascii="Arial" w:hAnsi="Arial" w:cs="Arial"/>
                <w:b/>
                <w:bCs/>
                <w:color w:val="000000" w:themeColor="text1"/>
                <w:sz w:val="20"/>
                <w:szCs w:val="20"/>
              </w:rPr>
              <w:t xml:space="preserve">21 </w:t>
            </w:r>
            <w:r w:rsidRPr="00241D84">
              <w:rPr>
                <w:rFonts w:ascii="Arial" w:hAnsi="Arial" w:cs="Arial"/>
                <w:color w:val="000000" w:themeColor="text1"/>
                <w:sz w:val="20"/>
                <w:szCs w:val="20"/>
              </w:rPr>
              <w:t>provinces</w:t>
            </w:r>
          </w:p>
        </w:tc>
        <w:tc>
          <w:tcPr>
            <w:tcW w:w="359" w:type="pct"/>
          </w:tcPr>
          <w:p w14:paraId="24D3CDB5"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0</w:t>
            </w:r>
          </w:p>
        </w:tc>
        <w:tc>
          <w:tcPr>
            <w:tcW w:w="329" w:type="pct"/>
          </w:tcPr>
          <w:p w14:paraId="6C874F39"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4</w:t>
            </w:r>
          </w:p>
        </w:tc>
        <w:tc>
          <w:tcPr>
            <w:tcW w:w="311" w:type="pct"/>
          </w:tcPr>
          <w:p w14:paraId="1DF73FEF"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w:t>
            </w:r>
          </w:p>
        </w:tc>
        <w:tc>
          <w:tcPr>
            <w:tcW w:w="379" w:type="pct"/>
          </w:tcPr>
          <w:p w14:paraId="315C81FA"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21</w:t>
            </w:r>
          </w:p>
        </w:tc>
        <w:tc>
          <w:tcPr>
            <w:tcW w:w="749" w:type="pct"/>
          </w:tcPr>
          <w:p w14:paraId="44F3189B"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w:t>
            </w:r>
          </w:p>
        </w:tc>
        <w:tc>
          <w:tcPr>
            <w:tcW w:w="770" w:type="pct"/>
          </w:tcPr>
          <w:p w14:paraId="3D03C268"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7676E59F" w14:textId="77777777" w:rsidTr="00814E7A">
        <w:trPr>
          <w:trHeight w:val="326"/>
        </w:trPr>
        <w:tc>
          <w:tcPr>
            <w:tcW w:w="1059" w:type="pct"/>
            <w:vMerge/>
          </w:tcPr>
          <w:p w14:paraId="1A201EED" w14:textId="77777777" w:rsidR="00512F03" w:rsidRPr="00241D84" w:rsidRDefault="00512F03" w:rsidP="003965B2">
            <w:pPr>
              <w:pStyle w:val="NoSpacing"/>
              <w:rPr>
                <w:rFonts w:ascii="Arial" w:hAnsi="Arial" w:cs="Arial"/>
                <w:color w:val="000000" w:themeColor="text1"/>
                <w:sz w:val="20"/>
                <w:szCs w:val="20"/>
              </w:rPr>
            </w:pPr>
          </w:p>
        </w:tc>
        <w:tc>
          <w:tcPr>
            <w:tcW w:w="1044" w:type="pct"/>
          </w:tcPr>
          <w:p w14:paraId="5D4F2DFB"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FAs/coops served</w:t>
            </w:r>
          </w:p>
        </w:tc>
        <w:tc>
          <w:tcPr>
            <w:tcW w:w="359" w:type="pct"/>
          </w:tcPr>
          <w:p w14:paraId="41A3E5C1"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tcPr>
          <w:p w14:paraId="47B1E259"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0E4543E1"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180</w:t>
            </w:r>
          </w:p>
        </w:tc>
        <w:tc>
          <w:tcPr>
            <w:tcW w:w="379" w:type="pct"/>
          </w:tcPr>
          <w:p w14:paraId="1249D686"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300</w:t>
            </w:r>
          </w:p>
        </w:tc>
        <w:tc>
          <w:tcPr>
            <w:tcW w:w="749" w:type="pct"/>
          </w:tcPr>
          <w:p w14:paraId="35B7869B"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w:t>
            </w:r>
          </w:p>
        </w:tc>
        <w:tc>
          <w:tcPr>
            <w:tcW w:w="770" w:type="pct"/>
          </w:tcPr>
          <w:p w14:paraId="5CB3BD6D"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64B470E1" w14:textId="77777777" w:rsidTr="00814E7A">
        <w:trPr>
          <w:trHeight w:val="269"/>
        </w:trPr>
        <w:tc>
          <w:tcPr>
            <w:tcW w:w="1059" w:type="pct"/>
            <w:vMerge/>
          </w:tcPr>
          <w:p w14:paraId="4A53FB99" w14:textId="77777777" w:rsidR="00512F03" w:rsidRPr="00241D84" w:rsidRDefault="00512F03" w:rsidP="003965B2">
            <w:pPr>
              <w:pStyle w:val="NoSpacing"/>
              <w:rPr>
                <w:rFonts w:ascii="Arial" w:hAnsi="Arial" w:cs="Arial"/>
                <w:color w:val="000000" w:themeColor="text1"/>
                <w:sz w:val="20"/>
                <w:szCs w:val="20"/>
              </w:rPr>
            </w:pPr>
          </w:p>
        </w:tc>
        <w:tc>
          <w:tcPr>
            <w:tcW w:w="1044" w:type="pct"/>
          </w:tcPr>
          <w:p w14:paraId="12E7F9B9"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MSMEs served</w:t>
            </w:r>
          </w:p>
        </w:tc>
        <w:tc>
          <w:tcPr>
            <w:tcW w:w="359" w:type="pct"/>
          </w:tcPr>
          <w:p w14:paraId="6863D937"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tcPr>
          <w:p w14:paraId="5990F6DC"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295B34A2"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450</w:t>
            </w:r>
          </w:p>
        </w:tc>
        <w:tc>
          <w:tcPr>
            <w:tcW w:w="379" w:type="pct"/>
          </w:tcPr>
          <w:p w14:paraId="2AFEF51B"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750</w:t>
            </w:r>
          </w:p>
        </w:tc>
        <w:tc>
          <w:tcPr>
            <w:tcW w:w="749" w:type="pct"/>
          </w:tcPr>
          <w:p w14:paraId="120DE6E0"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w:t>
            </w:r>
          </w:p>
        </w:tc>
        <w:tc>
          <w:tcPr>
            <w:tcW w:w="770" w:type="pct"/>
          </w:tcPr>
          <w:p w14:paraId="3A5EDF97"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447DB4A4" w14:textId="77777777" w:rsidTr="00814E7A">
        <w:trPr>
          <w:trHeight w:val="575"/>
        </w:trPr>
        <w:tc>
          <w:tcPr>
            <w:tcW w:w="1059" w:type="pct"/>
          </w:tcPr>
          <w:p w14:paraId="795B5D73"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1.2 Qualified business providers able to provide business services to MSEs</w:t>
            </w:r>
          </w:p>
        </w:tc>
        <w:tc>
          <w:tcPr>
            <w:tcW w:w="1044" w:type="pct"/>
          </w:tcPr>
          <w:p w14:paraId="411CEC54"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pool of qualified service providers set up per province</w:t>
            </w:r>
          </w:p>
        </w:tc>
        <w:tc>
          <w:tcPr>
            <w:tcW w:w="359" w:type="pct"/>
          </w:tcPr>
          <w:p w14:paraId="0DA32D8F"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TBD</w:t>
            </w:r>
          </w:p>
        </w:tc>
        <w:tc>
          <w:tcPr>
            <w:tcW w:w="329" w:type="pct"/>
          </w:tcPr>
          <w:p w14:paraId="48176EA9"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8</w:t>
            </w:r>
          </w:p>
          <w:p w14:paraId="45FD2D93"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1CCA34A0"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8</w:t>
            </w:r>
          </w:p>
        </w:tc>
        <w:tc>
          <w:tcPr>
            <w:tcW w:w="379" w:type="pct"/>
          </w:tcPr>
          <w:p w14:paraId="145197E6"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21</w:t>
            </w:r>
          </w:p>
        </w:tc>
        <w:tc>
          <w:tcPr>
            <w:tcW w:w="749" w:type="pct"/>
          </w:tcPr>
          <w:p w14:paraId="193D07C2"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w:t>
            </w:r>
          </w:p>
        </w:tc>
        <w:tc>
          <w:tcPr>
            <w:tcW w:w="770" w:type="pct"/>
          </w:tcPr>
          <w:p w14:paraId="555F4F9A"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6E482AFA" w14:textId="77777777" w:rsidTr="00814E7A">
        <w:trPr>
          <w:trHeight w:val="355"/>
        </w:trPr>
        <w:tc>
          <w:tcPr>
            <w:tcW w:w="1059" w:type="pct"/>
            <w:vMerge w:val="restart"/>
          </w:tcPr>
          <w:p w14:paraId="2587CE6C"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 xml:space="preserve">1.3 Capacities of farmers, farmers’ organizations and MEs to manage enterprises strengthened </w:t>
            </w:r>
          </w:p>
        </w:tc>
        <w:tc>
          <w:tcPr>
            <w:tcW w:w="1044" w:type="pct"/>
          </w:tcPr>
          <w:p w14:paraId="6606CCB7"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farmers trained, disaggregated as men, women, IP, youth</w:t>
            </w:r>
          </w:p>
        </w:tc>
        <w:tc>
          <w:tcPr>
            <w:tcW w:w="359" w:type="pct"/>
          </w:tcPr>
          <w:p w14:paraId="2DE86D43"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tcPr>
          <w:p w14:paraId="48B46294"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4B36AD4B"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45,000</w:t>
            </w:r>
          </w:p>
        </w:tc>
        <w:tc>
          <w:tcPr>
            <w:tcW w:w="379" w:type="pct"/>
          </w:tcPr>
          <w:p w14:paraId="0BA2F4CF"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78,000</w:t>
            </w:r>
          </w:p>
          <w:p w14:paraId="05966585" w14:textId="77777777" w:rsidR="00512F03" w:rsidRPr="00241D84" w:rsidRDefault="00512F03" w:rsidP="003965B2">
            <w:pPr>
              <w:pStyle w:val="NoSpacing"/>
              <w:jc w:val="center"/>
              <w:rPr>
                <w:rFonts w:ascii="Arial" w:hAnsi="Arial" w:cs="Arial"/>
                <w:color w:val="000000" w:themeColor="text1"/>
                <w:sz w:val="20"/>
                <w:szCs w:val="20"/>
              </w:rPr>
            </w:pPr>
          </w:p>
        </w:tc>
        <w:tc>
          <w:tcPr>
            <w:tcW w:w="749" w:type="pct"/>
          </w:tcPr>
          <w:p w14:paraId="75C15B42"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w:t>
            </w:r>
          </w:p>
        </w:tc>
        <w:tc>
          <w:tcPr>
            <w:tcW w:w="770" w:type="pct"/>
          </w:tcPr>
          <w:p w14:paraId="15D6D8CF"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735276DD" w14:textId="77777777" w:rsidTr="00814E7A">
        <w:trPr>
          <w:trHeight w:val="70"/>
        </w:trPr>
        <w:tc>
          <w:tcPr>
            <w:tcW w:w="1059" w:type="pct"/>
            <w:vMerge/>
          </w:tcPr>
          <w:p w14:paraId="61A5B859" w14:textId="77777777" w:rsidR="00512F03" w:rsidRPr="00241D84" w:rsidRDefault="00512F03" w:rsidP="003965B2">
            <w:pPr>
              <w:pStyle w:val="NoSpacing"/>
              <w:rPr>
                <w:rFonts w:ascii="Arial" w:hAnsi="Arial" w:cs="Arial"/>
                <w:color w:val="000000" w:themeColor="text1"/>
                <w:sz w:val="20"/>
                <w:szCs w:val="20"/>
              </w:rPr>
            </w:pPr>
          </w:p>
        </w:tc>
        <w:tc>
          <w:tcPr>
            <w:tcW w:w="1044" w:type="pct"/>
          </w:tcPr>
          <w:p w14:paraId="2D9E0E2B"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 xml:space="preserve">Number of FAs/cooperatives trained </w:t>
            </w:r>
          </w:p>
        </w:tc>
        <w:tc>
          <w:tcPr>
            <w:tcW w:w="359" w:type="pct"/>
          </w:tcPr>
          <w:p w14:paraId="23924750"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tcPr>
          <w:p w14:paraId="3DC68AAD"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04C2D4AF"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180</w:t>
            </w:r>
          </w:p>
        </w:tc>
        <w:tc>
          <w:tcPr>
            <w:tcW w:w="379" w:type="pct"/>
          </w:tcPr>
          <w:p w14:paraId="4165FC24"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300</w:t>
            </w:r>
          </w:p>
        </w:tc>
        <w:tc>
          <w:tcPr>
            <w:tcW w:w="749" w:type="pct"/>
          </w:tcPr>
          <w:p w14:paraId="0086BE42"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w:t>
            </w:r>
          </w:p>
        </w:tc>
        <w:tc>
          <w:tcPr>
            <w:tcW w:w="770" w:type="pct"/>
          </w:tcPr>
          <w:p w14:paraId="4C3DA0E6"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1043BAA9" w14:textId="77777777" w:rsidTr="00814E7A">
        <w:trPr>
          <w:trHeight w:val="267"/>
        </w:trPr>
        <w:tc>
          <w:tcPr>
            <w:tcW w:w="1059" w:type="pct"/>
            <w:vMerge/>
          </w:tcPr>
          <w:p w14:paraId="3DA6E363" w14:textId="77777777" w:rsidR="00512F03" w:rsidRPr="00241D84" w:rsidRDefault="00512F03" w:rsidP="003965B2">
            <w:pPr>
              <w:pStyle w:val="NoSpacing"/>
              <w:rPr>
                <w:rFonts w:ascii="Arial" w:hAnsi="Arial" w:cs="Arial"/>
                <w:color w:val="000000" w:themeColor="text1"/>
                <w:sz w:val="20"/>
                <w:szCs w:val="20"/>
              </w:rPr>
            </w:pPr>
          </w:p>
        </w:tc>
        <w:tc>
          <w:tcPr>
            <w:tcW w:w="1044" w:type="pct"/>
          </w:tcPr>
          <w:p w14:paraId="466E2468"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 xml:space="preserve">Number of MEs trained </w:t>
            </w:r>
          </w:p>
        </w:tc>
        <w:tc>
          <w:tcPr>
            <w:tcW w:w="359" w:type="pct"/>
          </w:tcPr>
          <w:p w14:paraId="0A7782A6"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tcPr>
          <w:p w14:paraId="25DBDE1E"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7EE4E722"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408</w:t>
            </w:r>
          </w:p>
        </w:tc>
        <w:tc>
          <w:tcPr>
            <w:tcW w:w="379" w:type="pct"/>
          </w:tcPr>
          <w:p w14:paraId="2E83F312"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750</w:t>
            </w:r>
          </w:p>
        </w:tc>
        <w:tc>
          <w:tcPr>
            <w:tcW w:w="749" w:type="pct"/>
          </w:tcPr>
          <w:p w14:paraId="1710CCCA"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w:t>
            </w:r>
          </w:p>
        </w:tc>
        <w:tc>
          <w:tcPr>
            <w:tcW w:w="770" w:type="pct"/>
          </w:tcPr>
          <w:p w14:paraId="7A8D0D4A"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604A23FC" w14:textId="77777777" w:rsidTr="00814E7A">
        <w:trPr>
          <w:trHeight w:val="394"/>
        </w:trPr>
        <w:tc>
          <w:tcPr>
            <w:tcW w:w="1059" w:type="pct"/>
            <w:vMerge w:val="restart"/>
          </w:tcPr>
          <w:p w14:paraId="115C92BB"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1.4 DIPs connecting farmers to SMEs and facilitating access to markets and services</w:t>
            </w:r>
          </w:p>
        </w:tc>
        <w:tc>
          <w:tcPr>
            <w:tcW w:w="1044" w:type="pct"/>
          </w:tcPr>
          <w:p w14:paraId="2775BF4A"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DIPs developed</w:t>
            </w:r>
          </w:p>
        </w:tc>
        <w:tc>
          <w:tcPr>
            <w:tcW w:w="359" w:type="pct"/>
          </w:tcPr>
          <w:p w14:paraId="6B384BED"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tcPr>
          <w:p w14:paraId="69C5BF54"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6249D9A6"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50</w:t>
            </w:r>
          </w:p>
        </w:tc>
        <w:tc>
          <w:tcPr>
            <w:tcW w:w="379" w:type="pct"/>
          </w:tcPr>
          <w:p w14:paraId="462F90DE"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50</w:t>
            </w:r>
          </w:p>
        </w:tc>
        <w:tc>
          <w:tcPr>
            <w:tcW w:w="749" w:type="pct"/>
          </w:tcPr>
          <w:p w14:paraId="29D56D24"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 Signed DIP</w:t>
            </w:r>
          </w:p>
        </w:tc>
        <w:tc>
          <w:tcPr>
            <w:tcW w:w="770" w:type="pct"/>
          </w:tcPr>
          <w:p w14:paraId="7BC8C568"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379A34F0" w14:textId="77777777" w:rsidTr="00814E7A">
        <w:trPr>
          <w:trHeight w:val="654"/>
        </w:trPr>
        <w:tc>
          <w:tcPr>
            <w:tcW w:w="1059" w:type="pct"/>
            <w:vMerge/>
          </w:tcPr>
          <w:p w14:paraId="17536878" w14:textId="77777777" w:rsidR="00512F03" w:rsidRPr="00241D84" w:rsidRDefault="00512F03" w:rsidP="003965B2">
            <w:pPr>
              <w:pStyle w:val="NoSpacing"/>
              <w:rPr>
                <w:rFonts w:ascii="Arial" w:hAnsi="Arial" w:cs="Arial"/>
                <w:color w:val="000000" w:themeColor="text1"/>
                <w:sz w:val="20"/>
                <w:szCs w:val="20"/>
              </w:rPr>
            </w:pPr>
          </w:p>
        </w:tc>
        <w:tc>
          <w:tcPr>
            <w:tcW w:w="1044" w:type="pct"/>
          </w:tcPr>
          <w:p w14:paraId="75DB88F9"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farming households participate in Detailed Investment Plans (DIPs)</w:t>
            </w:r>
          </w:p>
        </w:tc>
        <w:tc>
          <w:tcPr>
            <w:tcW w:w="359" w:type="pct"/>
          </w:tcPr>
          <w:p w14:paraId="0222C04E"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kern w:val="24"/>
                <w:sz w:val="20"/>
                <w:szCs w:val="20"/>
              </w:rPr>
              <w:t>0</w:t>
            </w:r>
          </w:p>
        </w:tc>
        <w:tc>
          <w:tcPr>
            <w:tcW w:w="329" w:type="pct"/>
          </w:tcPr>
          <w:p w14:paraId="0A382FF4"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kern w:val="24"/>
                <w:sz w:val="20"/>
                <w:szCs w:val="20"/>
              </w:rPr>
              <w:t>5,801</w:t>
            </w:r>
          </w:p>
        </w:tc>
        <w:tc>
          <w:tcPr>
            <w:tcW w:w="311" w:type="pct"/>
          </w:tcPr>
          <w:p w14:paraId="28945F4A"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kern w:val="24"/>
                <w:sz w:val="20"/>
                <w:szCs w:val="20"/>
              </w:rPr>
              <w:t>25,000</w:t>
            </w:r>
          </w:p>
        </w:tc>
        <w:tc>
          <w:tcPr>
            <w:tcW w:w="379" w:type="pct"/>
          </w:tcPr>
          <w:p w14:paraId="5F185477"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kern w:val="24"/>
                <w:sz w:val="20"/>
                <w:szCs w:val="20"/>
              </w:rPr>
              <w:t>78,000</w:t>
            </w:r>
          </w:p>
        </w:tc>
        <w:tc>
          <w:tcPr>
            <w:tcW w:w="749" w:type="pct"/>
          </w:tcPr>
          <w:p w14:paraId="436D4BD5"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kern w:val="24"/>
                <w:sz w:val="20"/>
                <w:szCs w:val="20"/>
              </w:rPr>
              <w:t>Project progress reports/ Signed DIP</w:t>
            </w:r>
          </w:p>
        </w:tc>
        <w:tc>
          <w:tcPr>
            <w:tcW w:w="770" w:type="pct"/>
          </w:tcPr>
          <w:p w14:paraId="5303106E"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44D8999F" w14:textId="77777777" w:rsidTr="00814E7A">
        <w:trPr>
          <w:trHeight w:val="654"/>
        </w:trPr>
        <w:tc>
          <w:tcPr>
            <w:tcW w:w="1059" w:type="pct"/>
            <w:vMerge/>
          </w:tcPr>
          <w:p w14:paraId="31EDA106" w14:textId="77777777" w:rsidR="00512F03" w:rsidRPr="00241D84" w:rsidRDefault="00512F03" w:rsidP="003965B2">
            <w:pPr>
              <w:pStyle w:val="NoSpacing"/>
              <w:rPr>
                <w:rFonts w:ascii="Arial" w:hAnsi="Arial" w:cs="Arial"/>
                <w:color w:val="000000" w:themeColor="text1"/>
                <w:sz w:val="20"/>
                <w:szCs w:val="20"/>
              </w:rPr>
            </w:pPr>
          </w:p>
        </w:tc>
        <w:tc>
          <w:tcPr>
            <w:tcW w:w="1044" w:type="pct"/>
          </w:tcPr>
          <w:p w14:paraId="044721C0"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partnership agreements entered into by FAs/ Coops, MSMEs or large enterprises</w:t>
            </w:r>
          </w:p>
        </w:tc>
        <w:tc>
          <w:tcPr>
            <w:tcW w:w="359" w:type="pct"/>
          </w:tcPr>
          <w:p w14:paraId="37E66990"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0</w:t>
            </w:r>
          </w:p>
        </w:tc>
        <w:tc>
          <w:tcPr>
            <w:tcW w:w="329" w:type="pct"/>
          </w:tcPr>
          <w:p w14:paraId="1D6C969A"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4</w:t>
            </w:r>
          </w:p>
        </w:tc>
        <w:tc>
          <w:tcPr>
            <w:tcW w:w="311" w:type="pct"/>
          </w:tcPr>
          <w:p w14:paraId="69DA4AE3"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100</w:t>
            </w:r>
          </w:p>
        </w:tc>
        <w:tc>
          <w:tcPr>
            <w:tcW w:w="379" w:type="pct"/>
          </w:tcPr>
          <w:p w14:paraId="7677E876"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100</w:t>
            </w:r>
          </w:p>
        </w:tc>
        <w:tc>
          <w:tcPr>
            <w:tcW w:w="749" w:type="pct"/>
          </w:tcPr>
          <w:p w14:paraId="711DFCB0"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 xml:space="preserve">Project Report/ Signed </w:t>
            </w:r>
            <w:proofErr w:type="spellStart"/>
            <w:r w:rsidRPr="00241D84">
              <w:rPr>
                <w:rFonts w:ascii="Arial" w:hAnsi="Arial" w:cs="Arial"/>
                <w:color w:val="000000" w:themeColor="text1"/>
                <w:sz w:val="20"/>
                <w:szCs w:val="20"/>
              </w:rPr>
              <w:t>MoAs</w:t>
            </w:r>
            <w:proofErr w:type="spellEnd"/>
          </w:p>
        </w:tc>
        <w:tc>
          <w:tcPr>
            <w:tcW w:w="770" w:type="pct"/>
          </w:tcPr>
          <w:p w14:paraId="2673D5AA"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53D71D1E" w14:textId="77777777" w:rsidTr="00814E7A">
        <w:trPr>
          <w:trHeight w:val="341"/>
        </w:trPr>
        <w:tc>
          <w:tcPr>
            <w:tcW w:w="1059" w:type="pct"/>
            <w:vMerge w:val="restart"/>
          </w:tcPr>
          <w:p w14:paraId="448A51D0"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1.5  Capacities of enablers (e.g. DTI, LGUs and industry councils) for value chain development strengthened</w:t>
            </w:r>
          </w:p>
        </w:tc>
        <w:tc>
          <w:tcPr>
            <w:tcW w:w="1044" w:type="pct"/>
          </w:tcPr>
          <w:p w14:paraId="0971655E"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functional industry councils in selected value chain commodities</w:t>
            </w:r>
          </w:p>
        </w:tc>
        <w:tc>
          <w:tcPr>
            <w:tcW w:w="359" w:type="pct"/>
          </w:tcPr>
          <w:p w14:paraId="5E4A8197"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tcPr>
          <w:p w14:paraId="6B5A71C4"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07CB6C56"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24</w:t>
            </w:r>
          </w:p>
        </w:tc>
        <w:tc>
          <w:tcPr>
            <w:tcW w:w="379" w:type="pct"/>
          </w:tcPr>
          <w:p w14:paraId="2207C3BC"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24</w:t>
            </w:r>
          </w:p>
          <w:p w14:paraId="1EECC862" w14:textId="77777777" w:rsidR="00512F03" w:rsidRPr="00241D84" w:rsidRDefault="00512F03" w:rsidP="003965B2">
            <w:pPr>
              <w:pStyle w:val="NoSpacing"/>
              <w:jc w:val="center"/>
              <w:rPr>
                <w:rFonts w:ascii="Arial" w:hAnsi="Arial" w:cs="Arial"/>
                <w:color w:val="000000" w:themeColor="text1"/>
                <w:sz w:val="20"/>
                <w:szCs w:val="20"/>
              </w:rPr>
            </w:pPr>
          </w:p>
        </w:tc>
        <w:tc>
          <w:tcPr>
            <w:tcW w:w="749" w:type="pct"/>
          </w:tcPr>
          <w:p w14:paraId="7CD01D35"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w:t>
            </w:r>
          </w:p>
        </w:tc>
        <w:tc>
          <w:tcPr>
            <w:tcW w:w="770" w:type="pct"/>
          </w:tcPr>
          <w:p w14:paraId="56FD70A4"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1D825D32" w14:textId="77777777" w:rsidTr="00814E7A">
        <w:trPr>
          <w:trHeight w:val="574"/>
        </w:trPr>
        <w:tc>
          <w:tcPr>
            <w:tcW w:w="1059" w:type="pct"/>
            <w:vMerge/>
          </w:tcPr>
          <w:p w14:paraId="7E84E40F" w14:textId="77777777" w:rsidR="00512F03" w:rsidRPr="00241D84" w:rsidRDefault="00512F03" w:rsidP="003965B2">
            <w:pPr>
              <w:pStyle w:val="NoSpacing"/>
              <w:rPr>
                <w:rFonts w:ascii="Arial" w:hAnsi="Arial" w:cs="Arial"/>
                <w:color w:val="000000" w:themeColor="text1"/>
                <w:sz w:val="20"/>
                <w:szCs w:val="20"/>
              </w:rPr>
            </w:pPr>
          </w:p>
        </w:tc>
        <w:tc>
          <w:tcPr>
            <w:tcW w:w="1044" w:type="pct"/>
          </w:tcPr>
          <w:p w14:paraId="4B2DFD53"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DTI/NCs and LGUs Staff trained, disaggregated as men, women, IP, youth</w:t>
            </w:r>
          </w:p>
        </w:tc>
        <w:tc>
          <w:tcPr>
            <w:tcW w:w="359" w:type="pct"/>
          </w:tcPr>
          <w:p w14:paraId="3E5C25F4"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tcPr>
          <w:p w14:paraId="7028E272"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6B842353"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364</w:t>
            </w:r>
          </w:p>
        </w:tc>
        <w:tc>
          <w:tcPr>
            <w:tcW w:w="379" w:type="pct"/>
          </w:tcPr>
          <w:p w14:paraId="474C275B"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500</w:t>
            </w:r>
          </w:p>
          <w:p w14:paraId="4F8E9FCE" w14:textId="77777777" w:rsidR="00512F03" w:rsidRPr="00241D84" w:rsidRDefault="00512F03" w:rsidP="003965B2">
            <w:pPr>
              <w:pStyle w:val="NoSpacing"/>
              <w:jc w:val="center"/>
              <w:rPr>
                <w:rFonts w:ascii="Arial" w:hAnsi="Arial" w:cs="Arial"/>
                <w:color w:val="000000" w:themeColor="text1"/>
                <w:sz w:val="20"/>
                <w:szCs w:val="20"/>
              </w:rPr>
            </w:pPr>
          </w:p>
        </w:tc>
        <w:tc>
          <w:tcPr>
            <w:tcW w:w="749" w:type="pct"/>
          </w:tcPr>
          <w:p w14:paraId="2D958232"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w:t>
            </w:r>
          </w:p>
        </w:tc>
        <w:tc>
          <w:tcPr>
            <w:tcW w:w="770" w:type="pct"/>
          </w:tcPr>
          <w:p w14:paraId="5BB08244"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1F14D7EB" w14:textId="77777777" w:rsidTr="00814E7A">
        <w:trPr>
          <w:trHeight w:val="529"/>
        </w:trPr>
        <w:tc>
          <w:tcPr>
            <w:tcW w:w="1059" w:type="pct"/>
          </w:tcPr>
          <w:p w14:paraId="2D3E0F9F"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1.6 Industry-based MIS providing information to stakeholders in the target value chains developed</w:t>
            </w:r>
          </w:p>
        </w:tc>
        <w:tc>
          <w:tcPr>
            <w:tcW w:w="1044" w:type="pct"/>
          </w:tcPr>
          <w:p w14:paraId="40EA130A"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industry-based MIS, accessible to value chain stakeholders, running and regularly updated</w:t>
            </w:r>
          </w:p>
        </w:tc>
        <w:tc>
          <w:tcPr>
            <w:tcW w:w="359" w:type="pct"/>
          </w:tcPr>
          <w:p w14:paraId="6EE93D06"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0</w:t>
            </w:r>
          </w:p>
        </w:tc>
        <w:tc>
          <w:tcPr>
            <w:tcW w:w="329" w:type="pct"/>
          </w:tcPr>
          <w:p w14:paraId="04D6F995" w14:textId="77777777" w:rsidR="00512F03" w:rsidRPr="00241D84" w:rsidRDefault="00512F03" w:rsidP="003965B2">
            <w:pPr>
              <w:rPr>
                <w:rFonts w:ascii="Arial" w:hAnsi="Arial" w:cs="Arial"/>
                <w:color w:val="000000" w:themeColor="text1"/>
                <w:sz w:val="20"/>
                <w:szCs w:val="20"/>
              </w:rPr>
            </w:pPr>
          </w:p>
        </w:tc>
        <w:tc>
          <w:tcPr>
            <w:tcW w:w="311" w:type="pct"/>
          </w:tcPr>
          <w:p w14:paraId="463179E8"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3</w:t>
            </w:r>
          </w:p>
          <w:p w14:paraId="731E9CA2" w14:textId="77777777" w:rsidR="00512F03" w:rsidRPr="00241D84" w:rsidRDefault="00512F03" w:rsidP="003965B2">
            <w:pPr>
              <w:rPr>
                <w:rFonts w:ascii="Arial" w:hAnsi="Arial" w:cs="Arial"/>
                <w:color w:val="000000" w:themeColor="text1"/>
                <w:sz w:val="20"/>
                <w:szCs w:val="20"/>
              </w:rPr>
            </w:pPr>
          </w:p>
        </w:tc>
        <w:tc>
          <w:tcPr>
            <w:tcW w:w="379" w:type="pct"/>
          </w:tcPr>
          <w:p w14:paraId="786BED82"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3</w:t>
            </w:r>
          </w:p>
        </w:tc>
        <w:tc>
          <w:tcPr>
            <w:tcW w:w="749" w:type="pct"/>
          </w:tcPr>
          <w:p w14:paraId="5F837B67"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 xml:space="preserve">Project progress reports/ Segmentized database embedded in the Project MIS </w:t>
            </w:r>
          </w:p>
        </w:tc>
        <w:tc>
          <w:tcPr>
            <w:tcW w:w="770" w:type="pct"/>
          </w:tcPr>
          <w:p w14:paraId="5221FCE7" w14:textId="77777777" w:rsidR="00512F03" w:rsidRPr="00241D84" w:rsidRDefault="00512F03" w:rsidP="003965B2">
            <w:pPr>
              <w:pStyle w:val="NoSpacing"/>
              <w:rPr>
                <w:rFonts w:ascii="Arial" w:hAnsi="Arial" w:cs="Arial"/>
                <w:color w:val="000000" w:themeColor="text1"/>
                <w:sz w:val="20"/>
                <w:szCs w:val="20"/>
              </w:rPr>
            </w:pPr>
          </w:p>
          <w:p w14:paraId="7CF005A0" w14:textId="77777777" w:rsidR="00512F03" w:rsidRPr="00241D84" w:rsidRDefault="00512F03" w:rsidP="003965B2">
            <w:pPr>
              <w:rPr>
                <w:rFonts w:ascii="Arial" w:hAnsi="Arial" w:cs="Arial"/>
                <w:color w:val="000000" w:themeColor="text1"/>
                <w:sz w:val="20"/>
                <w:szCs w:val="20"/>
              </w:rPr>
            </w:pPr>
          </w:p>
        </w:tc>
      </w:tr>
      <w:tr w:rsidR="00241D84" w:rsidRPr="00241D84" w14:paraId="12B8FBA5" w14:textId="77777777" w:rsidTr="00814E7A">
        <w:trPr>
          <w:trHeight w:val="440"/>
        </w:trPr>
        <w:tc>
          <w:tcPr>
            <w:tcW w:w="1059" w:type="pct"/>
            <w:vMerge w:val="restart"/>
          </w:tcPr>
          <w:p w14:paraId="7DAC1188"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 xml:space="preserve">Outcome 2: MSMEs secure the necessary access to producers, </w:t>
            </w:r>
            <w:r w:rsidRPr="00241D84">
              <w:rPr>
                <w:rFonts w:ascii="Arial" w:hAnsi="Arial" w:cs="Arial"/>
                <w:color w:val="000000" w:themeColor="text1"/>
                <w:sz w:val="20"/>
                <w:szCs w:val="20"/>
              </w:rPr>
              <w:lastRenderedPageBreak/>
              <w:t>markets and suitable investment finance.</w:t>
            </w:r>
          </w:p>
        </w:tc>
        <w:tc>
          <w:tcPr>
            <w:tcW w:w="1044" w:type="pct"/>
          </w:tcPr>
          <w:p w14:paraId="4D299354" w14:textId="77777777" w:rsidR="00512F03" w:rsidRPr="00241D84" w:rsidRDefault="00512F03" w:rsidP="003965B2">
            <w:pPr>
              <w:pStyle w:val="NoSpacing"/>
              <w:rPr>
                <w:rFonts w:ascii="Arial" w:hAnsi="Arial" w:cs="Arial"/>
                <w:i/>
                <w:iCs/>
                <w:color w:val="000000" w:themeColor="text1"/>
                <w:sz w:val="20"/>
                <w:szCs w:val="20"/>
              </w:rPr>
            </w:pPr>
            <w:r w:rsidRPr="00241D84">
              <w:rPr>
                <w:rFonts w:ascii="Arial" w:hAnsi="Arial" w:cs="Arial"/>
                <w:color w:val="000000" w:themeColor="text1"/>
                <w:sz w:val="20"/>
                <w:szCs w:val="20"/>
              </w:rPr>
              <w:lastRenderedPageBreak/>
              <w:t xml:space="preserve">Number of Farming HH established linkage with </w:t>
            </w:r>
            <w:r w:rsidRPr="00241D84">
              <w:rPr>
                <w:rFonts w:ascii="Arial" w:hAnsi="Arial" w:cs="Arial"/>
                <w:iCs/>
                <w:color w:val="000000" w:themeColor="text1"/>
                <w:sz w:val="20"/>
                <w:szCs w:val="20"/>
              </w:rPr>
              <w:t xml:space="preserve">markets, and </w:t>
            </w:r>
            <w:r w:rsidRPr="00241D84">
              <w:rPr>
                <w:rFonts w:ascii="Arial" w:hAnsi="Arial" w:cs="Arial"/>
                <w:color w:val="000000" w:themeColor="text1"/>
                <w:sz w:val="20"/>
                <w:szCs w:val="20"/>
              </w:rPr>
              <w:t>availed fi</w:t>
            </w:r>
            <w:r w:rsidRPr="00241D84">
              <w:rPr>
                <w:rFonts w:ascii="Arial" w:hAnsi="Arial" w:cs="Arial"/>
                <w:iCs/>
                <w:color w:val="000000" w:themeColor="text1"/>
                <w:sz w:val="20"/>
                <w:szCs w:val="20"/>
              </w:rPr>
              <w:t xml:space="preserve">nancial </w:t>
            </w:r>
            <w:r w:rsidRPr="00241D84">
              <w:rPr>
                <w:rFonts w:ascii="Arial" w:hAnsi="Arial" w:cs="Arial"/>
                <w:iCs/>
                <w:color w:val="000000" w:themeColor="text1"/>
                <w:sz w:val="20"/>
                <w:szCs w:val="20"/>
              </w:rPr>
              <w:lastRenderedPageBreak/>
              <w:t>services for productive investments</w:t>
            </w:r>
          </w:p>
        </w:tc>
        <w:tc>
          <w:tcPr>
            <w:tcW w:w="359" w:type="pct"/>
          </w:tcPr>
          <w:p w14:paraId="4F05E058"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lastRenderedPageBreak/>
              <w:t>0</w:t>
            </w:r>
          </w:p>
        </w:tc>
        <w:tc>
          <w:tcPr>
            <w:tcW w:w="329" w:type="pct"/>
          </w:tcPr>
          <w:p w14:paraId="2F7C8036"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1722</w:t>
            </w:r>
          </w:p>
        </w:tc>
        <w:tc>
          <w:tcPr>
            <w:tcW w:w="311" w:type="pct"/>
          </w:tcPr>
          <w:p w14:paraId="564F7534"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42,000</w:t>
            </w:r>
          </w:p>
          <w:p w14:paraId="415020B6" w14:textId="77777777" w:rsidR="00512F03" w:rsidRPr="00241D84" w:rsidRDefault="00512F03" w:rsidP="003965B2">
            <w:pPr>
              <w:pStyle w:val="NoSpacing"/>
              <w:jc w:val="center"/>
              <w:rPr>
                <w:rFonts w:ascii="Arial" w:hAnsi="Arial" w:cs="Arial"/>
                <w:color w:val="000000" w:themeColor="text1"/>
                <w:sz w:val="20"/>
                <w:szCs w:val="20"/>
              </w:rPr>
            </w:pPr>
          </w:p>
        </w:tc>
        <w:tc>
          <w:tcPr>
            <w:tcW w:w="379" w:type="pct"/>
          </w:tcPr>
          <w:p w14:paraId="3A03B145"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70,000</w:t>
            </w:r>
          </w:p>
        </w:tc>
        <w:tc>
          <w:tcPr>
            <w:tcW w:w="749" w:type="pct"/>
          </w:tcPr>
          <w:p w14:paraId="3AB48506"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Report from FIs and NCs</w:t>
            </w:r>
          </w:p>
        </w:tc>
        <w:tc>
          <w:tcPr>
            <w:tcW w:w="770" w:type="pct"/>
            <w:vMerge w:val="restart"/>
          </w:tcPr>
          <w:p w14:paraId="3A6012AB"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 xml:space="preserve">Financial institutions interested in extending </w:t>
            </w:r>
            <w:r w:rsidRPr="00241D84">
              <w:rPr>
                <w:rFonts w:ascii="Arial" w:hAnsi="Arial" w:cs="Arial"/>
                <w:color w:val="000000" w:themeColor="text1"/>
                <w:sz w:val="20"/>
                <w:szCs w:val="20"/>
              </w:rPr>
              <w:lastRenderedPageBreak/>
              <w:t>affordable services in rural areas</w:t>
            </w:r>
          </w:p>
        </w:tc>
      </w:tr>
      <w:tr w:rsidR="00241D84" w:rsidRPr="00241D84" w14:paraId="0A93AB07" w14:textId="77777777" w:rsidTr="00814E7A">
        <w:trPr>
          <w:trHeight w:val="665"/>
        </w:trPr>
        <w:tc>
          <w:tcPr>
            <w:tcW w:w="1059" w:type="pct"/>
            <w:vMerge/>
          </w:tcPr>
          <w:p w14:paraId="5D9AB465" w14:textId="77777777" w:rsidR="00512F03" w:rsidRPr="00241D84" w:rsidRDefault="00512F03" w:rsidP="003965B2">
            <w:pPr>
              <w:pStyle w:val="NoSpacing"/>
              <w:rPr>
                <w:rFonts w:ascii="Arial" w:hAnsi="Arial" w:cs="Arial"/>
                <w:color w:val="000000" w:themeColor="text1"/>
                <w:sz w:val="20"/>
                <w:szCs w:val="20"/>
              </w:rPr>
            </w:pPr>
          </w:p>
        </w:tc>
        <w:tc>
          <w:tcPr>
            <w:tcW w:w="1044" w:type="pct"/>
          </w:tcPr>
          <w:p w14:paraId="13075D29" w14:textId="77777777" w:rsidR="00512F03" w:rsidRPr="00241D84" w:rsidRDefault="00512F03" w:rsidP="003965B2">
            <w:pPr>
              <w:pStyle w:val="NoSpacing"/>
              <w:rPr>
                <w:rFonts w:ascii="Arial" w:hAnsi="Arial" w:cs="Arial"/>
                <w:i/>
                <w:iCs/>
                <w:color w:val="000000" w:themeColor="text1"/>
                <w:sz w:val="20"/>
                <w:szCs w:val="20"/>
              </w:rPr>
            </w:pPr>
            <w:r w:rsidRPr="00241D84">
              <w:rPr>
                <w:rFonts w:ascii="Arial" w:hAnsi="Arial" w:cs="Arial"/>
                <w:color w:val="000000" w:themeColor="text1"/>
                <w:sz w:val="20"/>
                <w:szCs w:val="20"/>
              </w:rPr>
              <w:t xml:space="preserve">Number of MSMEs established linkage with </w:t>
            </w:r>
            <w:r w:rsidRPr="00241D84">
              <w:rPr>
                <w:rFonts w:ascii="Arial" w:hAnsi="Arial" w:cs="Arial"/>
                <w:iCs/>
                <w:color w:val="000000" w:themeColor="text1"/>
                <w:sz w:val="20"/>
                <w:szCs w:val="20"/>
              </w:rPr>
              <w:t>producers/farmers, markets, and  availed financial services for productive investments</w:t>
            </w:r>
          </w:p>
        </w:tc>
        <w:tc>
          <w:tcPr>
            <w:tcW w:w="359" w:type="pct"/>
          </w:tcPr>
          <w:p w14:paraId="1C8DB8E6"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0</w:t>
            </w:r>
          </w:p>
        </w:tc>
        <w:tc>
          <w:tcPr>
            <w:tcW w:w="329" w:type="pct"/>
          </w:tcPr>
          <w:p w14:paraId="03FB2294"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8</w:t>
            </w:r>
          </w:p>
        </w:tc>
        <w:tc>
          <w:tcPr>
            <w:tcW w:w="311" w:type="pct"/>
          </w:tcPr>
          <w:p w14:paraId="546A4522"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710</w:t>
            </w:r>
          </w:p>
        </w:tc>
        <w:tc>
          <w:tcPr>
            <w:tcW w:w="379" w:type="pct"/>
          </w:tcPr>
          <w:p w14:paraId="0BEAFA21"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1,050</w:t>
            </w:r>
          </w:p>
        </w:tc>
        <w:tc>
          <w:tcPr>
            <w:tcW w:w="749" w:type="pct"/>
          </w:tcPr>
          <w:p w14:paraId="508A701F"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 Report from FIs and NCs</w:t>
            </w:r>
          </w:p>
        </w:tc>
        <w:tc>
          <w:tcPr>
            <w:tcW w:w="770" w:type="pct"/>
            <w:vMerge/>
          </w:tcPr>
          <w:p w14:paraId="69FC2E93"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30D0DB75" w14:textId="77777777" w:rsidTr="00814E7A">
        <w:trPr>
          <w:trHeight w:val="327"/>
        </w:trPr>
        <w:tc>
          <w:tcPr>
            <w:tcW w:w="1059" w:type="pct"/>
            <w:vMerge/>
          </w:tcPr>
          <w:p w14:paraId="5E14D50D" w14:textId="77777777" w:rsidR="00512F03" w:rsidRPr="00241D84" w:rsidRDefault="00512F03" w:rsidP="003965B2">
            <w:pPr>
              <w:pStyle w:val="NoSpacing"/>
              <w:rPr>
                <w:rFonts w:ascii="Arial" w:hAnsi="Arial" w:cs="Arial"/>
                <w:color w:val="000000" w:themeColor="text1"/>
                <w:sz w:val="20"/>
                <w:szCs w:val="20"/>
              </w:rPr>
            </w:pPr>
          </w:p>
        </w:tc>
        <w:tc>
          <w:tcPr>
            <w:tcW w:w="1044" w:type="pct"/>
          </w:tcPr>
          <w:p w14:paraId="603E45B0"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 increase in productivity of participating SMEs and Cooperatives</w:t>
            </w:r>
          </w:p>
        </w:tc>
        <w:tc>
          <w:tcPr>
            <w:tcW w:w="359" w:type="pct"/>
          </w:tcPr>
          <w:p w14:paraId="50045557"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tcPr>
          <w:p w14:paraId="514AD3BB"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3EA980B4"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w:t>
            </w:r>
          </w:p>
        </w:tc>
        <w:tc>
          <w:tcPr>
            <w:tcW w:w="379" w:type="pct"/>
          </w:tcPr>
          <w:p w14:paraId="07BB5615"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w:t>
            </w:r>
          </w:p>
        </w:tc>
        <w:tc>
          <w:tcPr>
            <w:tcW w:w="749" w:type="pct"/>
          </w:tcPr>
          <w:p w14:paraId="38E20B31"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w:t>
            </w:r>
          </w:p>
        </w:tc>
        <w:tc>
          <w:tcPr>
            <w:tcW w:w="770" w:type="pct"/>
            <w:vMerge/>
          </w:tcPr>
          <w:p w14:paraId="52D42D0B"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06E28A04" w14:textId="77777777" w:rsidTr="00814E7A">
        <w:trPr>
          <w:trHeight w:val="209"/>
        </w:trPr>
        <w:tc>
          <w:tcPr>
            <w:tcW w:w="1059" w:type="pct"/>
            <w:vMerge/>
          </w:tcPr>
          <w:p w14:paraId="577FF6E3" w14:textId="77777777" w:rsidR="00512F03" w:rsidRPr="00241D84" w:rsidRDefault="00512F03" w:rsidP="003965B2">
            <w:pPr>
              <w:pStyle w:val="NoSpacing"/>
              <w:rPr>
                <w:rFonts w:ascii="Arial" w:hAnsi="Arial" w:cs="Arial"/>
                <w:color w:val="000000" w:themeColor="text1"/>
                <w:sz w:val="20"/>
                <w:szCs w:val="20"/>
              </w:rPr>
            </w:pPr>
          </w:p>
        </w:tc>
        <w:tc>
          <w:tcPr>
            <w:tcW w:w="1044" w:type="pct"/>
          </w:tcPr>
          <w:p w14:paraId="632F4512"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 increase in volume and value of sales at farm/coop level and SME level</w:t>
            </w:r>
          </w:p>
        </w:tc>
        <w:tc>
          <w:tcPr>
            <w:tcW w:w="359" w:type="pct"/>
          </w:tcPr>
          <w:p w14:paraId="27799EE1"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tcPr>
          <w:p w14:paraId="7FD0E152"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0B6100DA"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w:t>
            </w:r>
          </w:p>
        </w:tc>
        <w:tc>
          <w:tcPr>
            <w:tcW w:w="379" w:type="pct"/>
          </w:tcPr>
          <w:p w14:paraId="236A5AA1"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w:t>
            </w:r>
          </w:p>
        </w:tc>
        <w:tc>
          <w:tcPr>
            <w:tcW w:w="749" w:type="pct"/>
          </w:tcPr>
          <w:p w14:paraId="42238524"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w:t>
            </w:r>
          </w:p>
        </w:tc>
        <w:tc>
          <w:tcPr>
            <w:tcW w:w="770" w:type="pct"/>
            <w:vMerge/>
          </w:tcPr>
          <w:p w14:paraId="67B787D3"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59F7015E" w14:textId="77777777" w:rsidTr="00814E7A">
        <w:trPr>
          <w:trHeight w:val="587"/>
        </w:trPr>
        <w:tc>
          <w:tcPr>
            <w:tcW w:w="1059" w:type="pct"/>
          </w:tcPr>
          <w:p w14:paraId="3BD55F32"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Outputs:</w:t>
            </w:r>
          </w:p>
          <w:p w14:paraId="03B1CD4C"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2.1 Product of farmers, farmers’ organizations, cooperatives, SMEs conforming to market requirements enhanced</w:t>
            </w:r>
          </w:p>
        </w:tc>
        <w:tc>
          <w:tcPr>
            <w:tcW w:w="1044" w:type="pct"/>
          </w:tcPr>
          <w:p w14:paraId="571D7EB3" w14:textId="77777777" w:rsidR="00512F03" w:rsidRPr="00241D84" w:rsidRDefault="00512F03" w:rsidP="003965B2">
            <w:pPr>
              <w:pStyle w:val="NoSpacing"/>
              <w:rPr>
                <w:rFonts w:ascii="Arial" w:hAnsi="Arial" w:cs="Arial"/>
                <w:color w:val="000000" w:themeColor="text1"/>
                <w:sz w:val="20"/>
                <w:szCs w:val="20"/>
              </w:rPr>
            </w:pPr>
          </w:p>
          <w:p w14:paraId="21928BAB"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products form/types conformed to market requirements</w:t>
            </w:r>
          </w:p>
        </w:tc>
        <w:tc>
          <w:tcPr>
            <w:tcW w:w="359" w:type="pct"/>
          </w:tcPr>
          <w:p w14:paraId="0E04F584"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tcPr>
          <w:p w14:paraId="6F4B8CFC"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406C9D0D"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300</w:t>
            </w:r>
          </w:p>
        </w:tc>
        <w:tc>
          <w:tcPr>
            <w:tcW w:w="379" w:type="pct"/>
          </w:tcPr>
          <w:p w14:paraId="21D1DF28"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450</w:t>
            </w:r>
          </w:p>
        </w:tc>
        <w:tc>
          <w:tcPr>
            <w:tcW w:w="749" w:type="pct"/>
          </w:tcPr>
          <w:p w14:paraId="0B6AB66F"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 Product  and packaging clinics report and Techno Transfer training report</w:t>
            </w:r>
          </w:p>
        </w:tc>
        <w:tc>
          <w:tcPr>
            <w:tcW w:w="770" w:type="pct"/>
          </w:tcPr>
          <w:p w14:paraId="17E57CF2"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68054BFA" w14:textId="77777777" w:rsidTr="00814E7A">
        <w:trPr>
          <w:trHeight w:val="403"/>
        </w:trPr>
        <w:tc>
          <w:tcPr>
            <w:tcW w:w="1059" w:type="pct"/>
          </w:tcPr>
          <w:p w14:paraId="73FC487D"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2.2 Access to market</w:t>
            </w:r>
          </w:p>
        </w:tc>
        <w:tc>
          <w:tcPr>
            <w:tcW w:w="1044" w:type="pct"/>
          </w:tcPr>
          <w:p w14:paraId="3075DF58"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market linkages established</w:t>
            </w:r>
          </w:p>
        </w:tc>
        <w:tc>
          <w:tcPr>
            <w:tcW w:w="359" w:type="pct"/>
          </w:tcPr>
          <w:p w14:paraId="3505F73B"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tcPr>
          <w:p w14:paraId="40EA581E"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79434DE3"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150</w:t>
            </w:r>
          </w:p>
        </w:tc>
        <w:tc>
          <w:tcPr>
            <w:tcW w:w="379" w:type="pct"/>
          </w:tcPr>
          <w:p w14:paraId="260FF940"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250</w:t>
            </w:r>
          </w:p>
        </w:tc>
        <w:tc>
          <w:tcPr>
            <w:tcW w:w="749" w:type="pct"/>
          </w:tcPr>
          <w:p w14:paraId="4DD9C26C"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 Trade Fair Reports</w:t>
            </w:r>
          </w:p>
        </w:tc>
        <w:tc>
          <w:tcPr>
            <w:tcW w:w="770" w:type="pct"/>
          </w:tcPr>
          <w:p w14:paraId="36048F96"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587BAC8B" w14:textId="77777777" w:rsidTr="00814E7A">
        <w:trPr>
          <w:trHeight w:val="363"/>
        </w:trPr>
        <w:tc>
          <w:tcPr>
            <w:tcW w:w="1059" w:type="pct"/>
            <w:vMerge w:val="restart"/>
          </w:tcPr>
          <w:p w14:paraId="2E409189"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2.3 Financial institutions (FIs) with improved capacities to serve target value chain players</w:t>
            </w:r>
          </w:p>
        </w:tc>
        <w:tc>
          <w:tcPr>
            <w:tcW w:w="1044" w:type="pct"/>
          </w:tcPr>
          <w:p w14:paraId="7E1BF4D4"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 xml:space="preserve">Number of FSPs extend innovative and other value-chain financial services </w:t>
            </w:r>
          </w:p>
        </w:tc>
        <w:tc>
          <w:tcPr>
            <w:tcW w:w="359" w:type="pct"/>
          </w:tcPr>
          <w:p w14:paraId="118C74D6"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0</w:t>
            </w:r>
          </w:p>
        </w:tc>
        <w:tc>
          <w:tcPr>
            <w:tcW w:w="329" w:type="pct"/>
          </w:tcPr>
          <w:p w14:paraId="546AE71E"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24315EA4"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3FSPs</w:t>
            </w:r>
          </w:p>
        </w:tc>
        <w:tc>
          <w:tcPr>
            <w:tcW w:w="379" w:type="pct"/>
          </w:tcPr>
          <w:p w14:paraId="15086CE8"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10FSPs</w:t>
            </w:r>
          </w:p>
        </w:tc>
        <w:tc>
          <w:tcPr>
            <w:tcW w:w="749" w:type="pct"/>
          </w:tcPr>
          <w:p w14:paraId="7F46C403"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Report from FIs and NCs</w:t>
            </w:r>
          </w:p>
        </w:tc>
        <w:tc>
          <w:tcPr>
            <w:tcW w:w="770" w:type="pct"/>
          </w:tcPr>
          <w:p w14:paraId="58DAAF15"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408BB9DD" w14:textId="77777777" w:rsidTr="00814E7A">
        <w:trPr>
          <w:trHeight w:val="363"/>
        </w:trPr>
        <w:tc>
          <w:tcPr>
            <w:tcW w:w="1059" w:type="pct"/>
            <w:vMerge/>
          </w:tcPr>
          <w:p w14:paraId="1B972A43" w14:textId="77777777" w:rsidR="00512F03" w:rsidRPr="00241D84" w:rsidRDefault="00512F03" w:rsidP="003965B2">
            <w:pPr>
              <w:pStyle w:val="NoSpacing"/>
              <w:rPr>
                <w:rFonts w:ascii="Arial" w:hAnsi="Arial" w:cs="Arial"/>
                <w:color w:val="000000" w:themeColor="text1"/>
                <w:sz w:val="20"/>
                <w:szCs w:val="20"/>
              </w:rPr>
            </w:pPr>
          </w:p>
        </w:tc>
        <w:tc>
          <w:tcPr>
            <w:tcW w:w="1044" w:type="pct"/>
          </w:tcPr>
          <w:p w14:paraId="113D170C"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suitable financial products developed</w:t>
            </w:r>
          </w:p>
        </w:tc>
        <w:tc>
          <w:tcPr>
            <w:tcW w:w="359" w:type="pct"/>
          </w:tcPr>
          <w:p w14:paraId="6FA9DE81"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tcPr>
          <w:p w14:paraId="62C9EF13"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77E5A19D"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5</w:t>
            </w:r>
          </w:p>
        </w:tc>
        <w:tc>
          <w:tcPr>
            <w:tcW w:w="379" w:type="pct"/>
          </w:tcPr>
          <w:p w14:paraId="3F75EB96"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w:t>
            </w:r>
          </w:p>
        </w:tc>
        <w:tc>
          <w:tcPr>
            <w:tcW w:w="749" w:type="pct"/>
          </w:tcPr>
          <w:p w14:paraId="29DBB488"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Report from FIs and NCs</w:t>
            </w:r>
          </w:p>
        </w:tc>
        <w:tc>
          <w:tcPr>
            <w:tcW w:w="770" w:type="pct"/>
          </w:tcPr>
          <w:p w14:paraId="6CA9937B"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34AA01DD" w14:textId="77777777" w:rsidTr="00814E7A">
        <w:trPr>
          <w:trHeight w:val="172"/>
        </w:trPr>
        <w:tc>
          <w:tcPr>
            <w:tcW w:w="1059" w:type="pct"/>
            <w:vMerge/>
          </w:tcPr>
          <w:p w14:paraId="4B662794" w14:textId="77777777" w:rsidR="00512F03" w:rsidRPr="00241D84" w:rsidRDefault="00512F03" w:rsidP="003965B2">
            <w:pPr>
              <w:pStyle w:val="NoSpacing"/>
              <w:rPr>
                <w:rFonts w:ascii="Arial" w:hAnsi="Arial" w:cs="Arial"/>
                <w:color w:val="000000" w:themeColor="text1"/>
                <w:sz w:val="20"/>
                <w:szCs w:val="20"/>
              </w:rPr>
            </w:pPr>
          </w:p>
        </w:tc>
        <w:tc>
          <w:tcPr>
            <w:tcW w:w="1044" w:type="pct"/>
          </w:tcPr>
          <w:p w14:paraId="29093FDE"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linkages to financial services established</w:t>
            </w:r>
          </w:p>
        </w:tc>
        <w:tc>
          <w:tcPr>
            <w:tcW w:w="359" w:type="pct"/>
          </w:tcPr>
          <w:p w14:paraId="62E3FF17"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tcPr>
          <w:p w14:paraId="5FBDEE38" w14:textId="77777777" w:rsidR="00512F03" w:rsidRPr="00241D84" w:rsidRDefault="00512F03" w:rsidP="003965B2">
            <w:pPr>
              <w:pStyle w:val="NoSpacing"/>
              <w:rPr>
                <w:rFonts w:ascii="Arial" w:hAnsi="Arial" w:cs="Arial"/>
                <w:color w:val="000000" w:themeColor="text1"/>
                <w:sz w:val="20"/>
                <w:szCs w:val="20"/>
              </w:rPr>
            </w:pPr>
          </w:p>
          <w:p w14:paraId="1468C485"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1247E48E"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250</w:t>
            </w:r>
          </w:p>
        </w:tc>
        <w:tc>
          <w:tcPr>
            <w:tcW w:w="379" w:type="pct"/>
          </w:tcPr>
          <w:p w14:paraId="6B17E4F0"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350</w:t>
            </w:r>
          </w:p>
        </w:tc>
        <w:tc>
          <w:tcPr>
            <w:tcW w:w="749" w:type="pct"/>
          </w:tcPr>
          <w:p w14:paraId="0EB6C4B9"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reports</w:t>
            </w:r>
          </w:p>
        </w:tc>
        <w:tc>
          <w:tcPr>
            <w:tcW w:w="770" w:type="pct"/>
          </w:tcPr>
          <w:p w14:paraId="14A5B8AA"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74F0BF2B" w14:textId="77777777" w:rsidTr="00814E7A">
        <w:trPr>
          <w:trHeight w:val="556"/>
        </w:trPr>
        <w:tc>
          <w:tcPr>
            <w:tcW w:w="1059" w:type="pct"/>
            <w:vMerge/>
          </w:tcPr>
          <w:p w14:paraId="79164649" w14:textId="77777777" w:rsidR="00512F03" w:rsidRPr="00241D84" w:rsidRDefault="00512F03" w:rsidP="003965B2">
            <w:pPr>
              <w:pStyle w:val="NoSpacing"/>
              <w:rPr>
                <w:rFonts w:ascii="Arial" w:hAnsi="Arial" w:cs="Arial"/>
                <w:color w:val="000000" w:themeColor="text1"/>
                <w:sz w:val="20"/>
                <w:szCs w:val="20"/>
              </w:rPr>
            </w:pPr>
          </w:p>
        </w:tc>
        <w:tc>
          <w:tcPr>
            <w:tcW w:w="1044" w:type="pct"/>
          </w:tcPr>
          <w:p w14:paraId="669357E7"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Number of enterprises benefitting from equity financing</w:t>
            </w:r>
          </w:p>
        </w:tc>
        <w:tc>
          <w:tcPr>
            <w:tcW w:w="359" w:type="pct"/>
          </w:tcPr>
          <w:p w14:paraId="3DA01CA6"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0</w:t>
            </w:r>
          </w:p>
          <w:p w14:paraId="4277DD14" w14:textId="77777777" w:rsidR="00512F03" w:rsidRPr="00241D84" w:rsidRDefault="00512F03" w:rsidP="003965B2">
            <w:pPr>
              <w:pStyle w:val="NoSpacing"/>
              <w:jc w:val="center"/>
              <w:rPr>
                <w:rFonts w:ascii="Arial" w:hAnsi="Arial" w:cs="Arial"/>
                <w:color w:val="000000" w:themeColor="text1"/>
                <w:sz w:val="20"/>
                <w:szCs w:val="20"/>
              </w:rPr>
            </w:pPr>
          </w:p>
        </w:tc>
        <w:tc>
          <w:tcPr>
            <w:tcW w:w="329" w:type="pct"/>
          </w:tcPr>
          <w:p w14:paraId="0B691AC4"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4</w:t>
            </w:r>
          </w:p>
        </w:tc>
        <w:tc>
          <w:tcPr>
            <w:tcW w:w="311" w:type="pct"/>
          </w:tcPr>
          <w:p w14:paraId="5A348427"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10</w:t>
            </w:r>
          </w:p>
        </w:tc>
        <w:tc>
          <w:tcPr>
            <w:tcW w:w="379" w:type="pct"/>
          </w:tcPr>
          <w:p w14:paraId="2BBEB9CA"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40</w:t>
            </w:r>
          </w:p>
        </w:tc>
        <w:tc>
          <w:tcPr>
            <w:tcW w:w="749" w:type="pct"/>
          </w:tcPr>
          <w:p w14:paraId="4EEA4A41"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Report from SBC and other FSPs</w:t>
            </w:r>
          </w:p>
        </w:tc>
        <w:tc>
          <w:tcPr>
            <w:tcW w:w="770" w:type="pct"/>
          </w:tcPr>
          <w:p w14:paraId="0D2F9195" w14:textId="77777777" w:rsidR="00512F03" w:rsidRPr="00241D84" w:rsidRDefault="00512F03" w:rsidP="003965B2">
            <w:pPr>
              <w:pStyle w:val="NoSpacing"/>
              <w:rPr>
                <w:rFonts w:ascii="Arial" w:hAnsi="Arial" w:cs="Arial"/>
                <w:color w:val="000000" w:themeColor="text1"/>
                <w:sz w:val="20"/>
                <w:szCs w:val="20"/>
              </w:rPr>
            </w:pPr>
          </w:p>
        </w:tc>
      </w:tr>
      <w:tr w:rsidR="00241D84" w:rsidRPr="00241D84" w14:paraId="4653FEDB" w14:textId="77777777" w:rsidTr="00814E7A">
        <w:trPr>
          <w:trHeight w:val="587"/>
        </w:trPr>
        <w:tc>
          <w:tcPr>
            <w:tcW w:w="1059" w:type="pct"/>
          </w:tcPr>
          <w:p w14:paraId="52E2BDBF"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2.4  Farm-to-market infrastructure connecting production to market improved</w:t>
            </w:r>
          </w:p>
        </w:tc>
        <w:tc>
          <w:tcPr>
            <w:tcW w:w="1044" w:type="pct"/>
          </w:tcPr>
          <w:p w14:paraId="5F961C3B"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Length of farm-to-market road rehabilitated and maintained</w:t>
            </w:r>
          </w:p>
        </w:tc>
        <w:tc>
          <w:tcPr>
            <w:tcW w:w="359" w:type="pct"/>
          </w:tcPr>
          <w:p w14:paraId="1CC5E717"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0</w:t>
            </w:r>
          </w:p>
        </w:tc>
        <w:tc>
          <w:tcPr>
            <w:tcW w:w="329" w:type="pct"/>
          </w:tcPr>
          <w:p w14:paraId="6F3F2728" w14:textId="77777777" w:rsidR="00512F03" w:rsidRPr="00241D84" w:rsidRDefault="00512F03" w:rsidP="003965B2">
            <w:pPr>
              <w:pStyle w:val="NoSpacing"/>
              <w:jc w:val="center"/>
              <w:rPr>
                <w:rFonts w:ascii="Arial" w:hAnsi="Arial" w:cs="Arial"/>
                <w:color w:val="000000" w:themeColor="text1"/>
                <w:sz w:val="20"/>
                <w:szCs w:val="20"/>
              </w:rPr>
            </w:pPr>
          </w:p>
        </w:tc>
        <w:tc>
          <w:tcPr>
            <w:tcW w:w="311" w:type="pct"/>
          </w:tcPr>
          <w:p w14:paraId="64CE2682"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80 km</w:t>
            </w:r>
          </w:p>
        </w:tc>
        <w:tc>
          <w:tcPr>
            <w:tcW w:w="379" w:type="pct"/>
          </w:tcPr>
          <w:p w14:paraId="53A84887" w14:textId="77777777" w:rsidR="00512F03" w:rsidRPr="00241D84" w:rsidRDefault="00512F03" w:rsidP="003965B2">
            <w:pPr>
              <w:pStyle w:val="NoSpacing"/>
              <w:jc w:val="center"/>
              <w:rPr>
                <w:rFonts w:ascii="Arial" w:hAnsi="Arial" w:cs="Arial"/>
                <w:color w:val="000000" w:themeColor="text1"/>
                <w:sz w:val="20"/>
                <w:szCs w:val="20"/>
              </w:rPr>
            </w:pPr>
            <w:r w:rsidRPr="00241D84">
              <w:rPr>
                <w:rFonts w:ascii="Arial" w:hAnsi="Arial" w:cs="Arial"/>
                <w:color w:val="000000" w:themeColor="text1"/>
                <w:sz w:val="20"/>
                <w:szCs w:val="20"/>
              </w:rPr>
              <w:t>140 km</w:t>
            </w:r>
          </w:p>
        </w:tc>
        <w:tc>
          <w:tcPr>
            <w:tcW w:w="749" w:type="pct"/>
          </w:tcPr>
          <w:p w14:paraId="79F3542E"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Project progress report</w:t>
            </w:r>
          </w:p>
        </w:tc>
        <w:tc>
          <w:tcPr>
            <w:tcW w:w="770" w:type="pct"/>
          </w:tcPr>
          <w:p w14:paraId="06F1738F"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1. High target set in the PDR</w:t>
            </w:r>
          </w:p>
          <w:p w14:paraId="77EAD863"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2. Price increase</w:t>
            </w:r>
          </w:p>
          <w:p w14:paraId="077C4AF3" w14:textId="77777777" w:rsidR="00512F03" w:rsidRPr="00241D84" w:rsidRDefault="00512F03" w:rsidP="003965B2">
            <w:pPr>
              <w:pStyle w:val="NoSpacing"/>
              <w:rPr>
                <w:rFonts w:ascii="Arial" w:hAnsi="Arial" w:cs="Arial"/>
                <w:color w:val="000000" w:themeColor="text1"/>
                <w:sz w:val="20"/>
                <w:szCs w:val="20"/>
              </w:rPr>
            </w:pPr>
            <w:r w:rsidRPr="00241D84">
              <w:rPr>
                <w:rFonts w:ascii="Arial" w:hAnsi="Arial" w:cs="Arial"/>
                <w:color w:val="000000" w:themeColor="text1"/>
                <w:sz w:val="20"/>
                <w:szCs w:val="20"/>
              </w:rPr>
              <w:t>3. Standard upgrade</w:t>
            </w:r>
          </w:p>
        </w:tc>
      </w:tr>
    </w:tbl>
    <w:p w14:paraId="0C8DA768" w14:textId="77777777" w:rsidR="005546FB" w:rsidRPr="00241D84" w:rsidRDefault="005546FB" w:rsidP="000353B8">
      <w:pPr>
        <w:jc w:val="both"/>
        <w:rPr>
          <w:rFonts w:ascii="Arial" w:hAnsi="Arial" w:cs="Arial"/>
          <w:color w:val="000000" w:themeColor="text1"/>
          <w:sz w:val="20"/>
          <w:szCs w:val="20"/>
        </w:rPr>
      </w:pPr>
    </w:p>
    <w:p w14:paraId="703362D3" w14:textId="77777777" w:rsidR="00741D83" w:rsidRPr="00241D84" w:rsidRDefault="00741D83" w:rsidP="000353B8">
      <w:pPr>
        <w:jc w:val="both"/>
        <w:rPr>
          <w:rFonts w:ascii="Arial" w:hAnsi="Arial" w:cs="Arial"/>
          <w:b/>
          <w:bCs/>
          <w:color w:val="000000" w:themeColor="text1"/>
          <w:sz w:val="20"/>
          <w:szCs w:val="20"/>
        </w:rPr>
        <w:sectPr w:rsidR="00741D83" w:rsidRPr="00241D84" w:rsidSect="005546FB">
          <w:pgSz w:w="15840" w:h="12240" w:orient="landscape"/>
          <w:pgMar w:top="1440" w:right="1440" w:bottom="1440" w:left="1440" w:header="708" w:footer="708" w:gutter="0"/>
          <w:cols w:space="708"/>
          <w:docGrid w:linePitch="360"/>
        </w:sectPr>
      </w:pPr>
    </w:p>
    <w:p w14:paraId="1C75E36B" w14:textId="03ADC652" w:rsidR="000537F4" w:rsidRPr="00241D84" w:rsidRDefault="005D0697" w:rsidP="000353B8">
      <w:pPr>
        <w:jc w:val="both"/>
        <w:rPr>
          <w:rFonts w:ascii="Arial" w:hAnsi="Arial" w:cs="Arial"/>
          <w:b/>
          <w:bCs/>
          <w:color w:val="000000" w:themeColor="text1"/>
          <w:sz w:val="20"/>
          <w:szCs w:val="20"/>
        </w:rPr>
      </w:pPr>
      <w:r w:rsidRPr="00241D84">
        <w:rPr>
          <w:rFonts w:ascii="Arial" w:hAnsi="Arial" w:cs="Arial"/>
          <w:b/>
          <w:bCs/>
          <w:color w:val="000000" w:themeColor="text1"/>
          <w:sz w:val="20"/>
          <w:szCs w:val="20"/>
        </w:rPr>
        <w:lastRenderedPageBreak/>
        <w:t xml:space="preserve">3.3 </w:t>
      </w:r>
      <w:r w:rsidR="00E80E65" w:rsidRPr="00241D84">
        <w:rPr>
          <w:rFonts w:ascii="Arial" w:hAnsi="Arial" w:cs="Arial"/>
          <w:b/>
          <w:bCs/>
          <w:color w:val="000000" w:themeColor="text1"/>
          <w:sz w:val="20"/>
          <w:szCs w:val="20"/>
        </w:rPr>
        <w:t>RAPID Project</w:t>
      </w:r>
      <w:r w:rsidR="00814E7A" w:rsidRPr="00241D84">
        <w:rPr>
          <w:rFonts w:ascii="Arial" w:hAnsi="Arial" w:cs="Arial"/>
          <w:b/>
          <w:bCs/>
          <w:color w:val="000000" w:themeColor="text1"/>
          <w:sz w:val="20"/>
          <w:szCs w:val="20"/>
        </w:rPr>
        <w:t xml:space="preserve"> M&amp;E Plan</w:t>
      </w:r>
    </w:p>
    <w:p w14:paraId="116CB809" w14:textId="77777777" w:rsidR="00EA5F5B" w:rsidRPr="00241D84" w:rsidRDefault="00EA5F5B" w:rsidP="000353B8">
      <w:pPr>
        <w:jc w:val="both"/>
        <w:rPr>
          <w:rFonts w:ascii="Arial" w:hAnsi="Arial" w:cs="Arial"/>
          <w:b/>
          <w:bCs/>
          <w:color w:val="000000" w:themeColor="text1"/>
          <w:sz w:val="20"/>
          <w:szCs w:val="20"/>
        </w:rPr>
      </w:pPr>
    </w:p>
    <w:p w14:paraId="642AFEE8" w14:textId="5C3A8E2A" w:rsidR="00A91821" w:rsidRPr="00241D84" w:rsidRDefault="000537F4" w:rsidP="00330BE0">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Planning is an integral part of monitoring and evaluation in the context of implementing the RAPID Growth Project.  The Project’s M&amp;E Plan is anchored to the Theory of change and logical framework which shows the desired changes RAPID intends to achieve and how they will be monitored. </w:t>
      </w:r>
      <w:r w:rsidR="00FD06E8" w:rsidRPr="00241D84">
        <w:rPr>
          <w:rFonts w:ascii="Arial" w:hAnsi="Arial" w:cs="Arial"/>
          <w:color w:val="000000" w:themeColor="text1"/>
          <w:sz w:val="20"/>
          <w:szCs w:val="20"/>
        </w:rPr>
        <w:t>The M&amp;E Plan Matrix</w:t>
      </w:r>
      <w:r w:rsidR="00A91821" w:rsidRPr="00241D84">
        <w:rPr>
          <w:rFonts w:ascii="Arial" w:hAnsi="Arial" w:cs="Arial"/>
          <w:color w:val="000000" w:themeColor="text1"/>
          <w:sz w:val="20"/>
          <w:szCs w:val="20"/>
        </w:rPr>
        <w:t>, which expanded the project’s logical framework,</w:t>
      </w:r>
      <w:r w:rsidR="00FD06E8" w:rsidRPr="00241D84">
        <w:rPr>
          <w:rFonts w:ascii="Arial" w:hAnsi="Arial" w:cs="Arial"/>
          <w:color w:val="000000" w:themeColor="text1"/>
          <w:sz w:val="20"/>
          <w:szCs w:val="20"/>
        </w:rPr>
        <w:t xml:space="preserve"> </w:t>
      </w:r>
      <w:r w:rsidRPr="00241D84">
        <w:rPr>
          <w:rFonts w:ascii="Arial" w:hAnsi="Arial" w:cs="Arial"/>
          <w:color w:val="000000" w:themeColor="text1"/>
          <w:sz w:val="20"/>
          <w:szCs w:val="20"/>
          <w:shd w:val="clear" w:color="auto" w:fill="FFFFFF"/>
        </w:rPr>
        <w:t>provide</w:t>
      </w:r>
      <w:r w:rsidRPr="00241D84">
        <w:rPr>
          <w:rFonts w:ascii="Arial" w:eastAsia="Times New Roman" w:hAnsi="Arial" w:cs="Arial"/>
          <w:color w:val="000000" w:themeColor="text1"/>
          <w:sz w:val="20"/>
          <w:szCs w:val="20"/>
        </w:rPr>
        <w:t xml:space="preserve"> details of the indicators and annual targets per outcome/component and activities/outputs incorporating IFAD’s core outcome indicators. This plan will be basis in the preparation of the Project’s Global and Annual Work Plan and Budget (GWPB), which translates the outputs to activities leading to the achieving the targets. </w:t>
      </w:r>
    </w:p>
    <w:p w14:paraId="5EBFE659" w14:textId="77777777" w:rsidR="00330BE0" w:rsidRPr="00241D84" w:rsidRDefault="00330BE0" w:rsidP="00330BE0">
      <w:pPr>
        <w:spacing w:after="0" w:line="276" w:lineRule="auto"/>
        <w:jc w:val="both"/>
        <w:rPr>
          <w:rFonts w:ascii="Arial" w:eastAsia="Times New Roman" w:hAnsi="Arial" w:cs="Arial"/>
          <w:color w:val="000000" w:themeColor="text1"/>
          <w:sz w:val="20"/>
          <w:szCs w:val="20"/>
        </w:rPr>
      </w:pPr>
    </w:p>
    <w:p w14:paraId="7C0A49E9" w14:textId="77777777" w:rsidR="00330BE0" w:rsidRPr="00241D84" w:rsidRDefault="00330BE0" w:rsidP="00B70749">
      <w:pPr>
        <w:pStyle w:val="NormalWeb"/>
        <w:jc w:val="both"/>
        <w:rPr>
          <w:rFonts w:ascii="Arial" w:hAnsi="Arial" w:cs="Arial"/>
          <w:color w:val="000000" w:themeColor="text1"/>
          <w:sz w:val="20"/>
          <w:szCs w:val="20"/>
          <w:shd w:val="clear" w:color="auto" w:fill="FFFFFF"/>
        </w:rPr>
      </w:pPr>
      <w:r w:rsidRPr="00241D84">
        <w:rPr>
          <w:rFonts w:ascii="Arial" w:hAnsi="Arial" w:cs="Arial"/>
          <w:color w:val="000000" w:themeColor="text1"/>
          <w:sz w:val="20"/>
          <w:szCs w:val="20"/>
        </w:rPr>
        <w:t>Moreover, t</w:t>
      </w:r>
      <w:r w:rsidR="00134A1C" w:rsidRPr="00241D84">
        <w:rPr>
          <w:rFonts w:ascii="Arial" w:hAnsi="Arial" w:cs="Arial"/>
          <w:color w:val="000000" w:themeColor="text1"/>
          <w:sz w:val="20"/>
          <w:szCs w:val="20"/>
        </w:rPr>
        <w:t xml:space="preserve">he </w:t>
      </w:r>
      <w:r w:rsidRPr="00241D84">
        <w:rPr>
          <w:rFonts w:ascii="Arial" w:hAnsi="Arial" w:cs="Arial"/>
          <w:color w:val="000000" w:themeColor="text1"/>
          <w:sz w:val="20"/>
          <w:szCs w:val="20"/>
        </w:rPr>
        <w:t>p</w:t>
      </w:r>
      <w:r w:rsidR="00134A1C" w:rsidRPr="00241D84">
        <w:rPr>
          <w:rFonts w:ascii="Arial" w:hAnsi="Arial" w:cs="Arial"/>
          <w:color w:val="000000" w:themeColor="text1"/>
          <w:sz w:val="20"/>
          <w:szCs w:val="20"/>
        </w:rPr>
        <w:t xml:space="preserve">lan defines verifiable indicators that will be measured through the project life. It presents </w:t>
      </w:r>
      <w:r w:rsidR="006C00D1" w:rsidRPr="00241D84">
        <w:rPr>
          <w:rFonts w:ascii="Arial" w:hAnsi="Arial" w:cs="Arial"/>
          <w:color w:val="000000" w:themeColor="text1"/>
          <w:sz w:val="20"/>
          <w:szCs w:val="20"/>
        </w:rPr>
        <w:t xml:space="preserve">what, </w:t>
      </w:r>
      <w:r w:rsidR="00134A1C" w:rsidRPr="00241D84">
        <w:rPr>
          <w:rFonts w:ascii="Arial" w:hAnsi="Arial" w:cs="Arial"/>
          <w:color w:val="000000" w:themeColor="text1"/>
          <w:sz w:val="20"/>
          <w:szCs w:val="20"/>
        </w:rPr>
        <w:t>how,</w:t>
      </w:r>
      <w:r w:rsidR="006C00D1" w:rsidRPr="00241D84">
        <w:rPr>
          <w:rFonts w:ascii="Arial" w:hAnsi="Arial" w:cs="Arial"/>
          <w:color w:val="000000" w:themeColor="text1"/>
          <w:sz w:val="20"/>
          <w:szCs w:val="20"/>
        </w:rPr>
        <w:t xml:space="preserve"> </w:t>
      </w:r>
      <w:r w:rsidR="00134A1C" w:rsidRPr="00241D84">
        <w:rPr>
          <w:rFonts w:ascii="Arial" w:hAnsi="Arial" w:cs="Arial"/>
          <w:color w:val="000000" w:themeColor="text1"/>
          <w:sz w:val="20"/>
          <w:szCs w:val="20"/>
        </w:rPr>
        <w:t>when</w:t>
      </w:r>
      <w:r w:rsidR="006C00D1" w:rsidRPr="00241D84">
        <w:rPr>
          <w:rFonts w:ascii="Arial" w:hAnsi="Arial" w:cs="Arial"/>
          <w:color w:val="000000" w:themeColor="text1"/>
          <w:sz w:val="20"/>
          <w:szCs w:val="20"/>
        </w:rPr>
        <w:t xml:space="preserve">, and who will collect the data to track the project’s indicators. The M&amp;E plan provides information on how the </w:t>
      </w:r>
      <w:r w:rsidR="00134A1C" w:rsidRPr="00241D84">
        <w:rPr>
          <w:rFonts w:ascii="Arial" w:hAnsi="Arial" w:cs="Arial"/>
          <w:color w:val="000000" w:themeColor="text1"/>
          <w:sz w:val="20"/>
          <w:szCs w:val="20"/>
          <w:shd w:val="clear" w:color="auto" w:fill="FFFFFF"/>
        </w:rPr>
        <w:t xml:space="preserve">data will be analyzed, and </w:t>
      </w:r>
      <w:r w:rsidR="006C00D1" w:rsidRPr="00241D84">
        <w:rPr>
          <w:rFonts w:ascii="Arial" w:hAnsi="Arial" w:cs="Arial"/>
          <w:color w:val="000000" w:themeColor="text1"/>
          <w:sz w:val="20"/>
          <w:szCs w:val="20"/>
          <w:shd w:val="clear" w:color="auto" w:fill="FFFFFF"/>
        </w:rPr>
        <w:t xml:space="preserve">will be utilized by internal staff, implementing, and external partners. </w:t>
      </w:r>
    </w:p>
    <w:p w14:paraId="6F69FF41" w14:textId="0D4150DB" w:rsidR="00330BE0" w:rsidRPr="00241D84" w:rsidRDefault="006C00D1" w:rsidP="00330BE0">
      <w:pPr>
        <w:spacing w:after="0" w:line="276" w:lineRule="auto"/>
        <w:jc w:val="both"/>
        <w:rPr>
          <w:rFonts w:ascii="Arial" w:eastAsia="Times New Roman" w:hAnsi="Arial" w:cs="Arial"/>
          <w:color w:val="000000" w:themeColor="text1"/>
          <w:sz w:val="20"/>
          <w:szCs w:val="20"/>
        </w:rPr>
      </w:pPr>
      <w:r w:rsidRPr="00241D84">
        <w:rPr>
          <w:rFonts w:ascii="Arial" w:hAnsi="Arial" w:cs="Arial"/>
          <w:color w:val="000000" w:themeColor="text1"/>
          <w:sz w:val="20"/>
          <w:szCs w:val="20"/>
          <w:shd w:val="clear" w:color="auto" w:fill="FFFFFF"/>
        </w:rPr>
        <w:t>The succeeding sections present the RAPID Growth Outcome and Output Indicators with its indicator definitions</w:t>
      </w:r>
      <w:r w:rsidRPr="00241D84">
        <w:rPr>
          <w:rFonts w:ascii="Arial" w:eastAsia="Times New Roman" w:hAnsi="Arial" w:cs="Arial"/>
          <w:color w:val="000000" w:themeColor="text1"/>
          <w:sz w:val="20"/>
          <w:szCs w:val="20"/>
        </w:rPr>
        <w:t xml:space="preserve"> , measurement methodologies and data sources. </w:t>
      </w:r>
      <w:r w:rsidR="008B517A" w:rsidRPr="00241D84">
        <w:rPr>
          <w:rFonts w:ascii="Arial" w:eastAsia="Times New Roman" w:hAnsi="Arial" w:cs="Arial"/>
          <w:color w:val="000000" w:themeColor="text1"/>
          <w:sz w:val="20"/>
          <w:szCs w:val="20"/>
        </w:rPr>
        <w:t>Annex 3 p</w:t>
      </w:r>
      <w:r w:rsidR="00330BE0" w:rsidRPr="00241D84">
        <w:rPr>
          <w:rFonts w:ascii="Arial" w:eastAsia="Times New Roman" w:hAnsi="Arial" w:cs="Arial"/>
          <w:color w:val="000000" w:themeColor="text1"/>
          <w:sz w:val="20"/>
          <w:szCs w:val="20"/>
        </w:rPr>
        <w:t>resent</w:t>
      </w:r>
      <w:r w:rsidR="008B517A" w:rsidRPr="00241D84">
        <w:rPr>
          <w:rFonts w:ascii="Arial" w:eastAsia="Times New Roman" w:hAnsi="Arial" w:cs="Arial"/>
          <w:color w:val="000000" w:themeColor="text1"/>
          <w:sz w:val="20"/>
          <w:szCs w:val="20"/>
        </w:rPr>
        <w:t xml:space="preserve">s other details of the project’s M&amp;E Plan.  </w:t>
      </w:r>
      <w:r w:rsidR="00330BE0" w:rsidRPr="00241D84">
        <w:rPr>
          <w:rFonts w:ascii="Arial" w:eastAsia="Times New Roman" w:hAnsi="Arial" w:cs="Arial"/>
          <w:color w:val="000000" w:themeColor="text1"/>
          <w:sz w:val="20"/>
          <w:szCs w:val="20"/>
        </w:rPr>
        <w:t xml:space="preserve"> </w:t>
      </w:r>
    </w:p>
    <w:p w14:paraId="1BFA594E" w14:textId="77777777" w:rsidR="00330BE0" w:rsidRPr="00241D84" w:rsidRDefault="00330BE0" w:rsidP="00330BE0">
      <w:pPr>
        <w:spacing w:after="0" w:line="276" w:lineRule="auto"/>
        <w:jc w:val="both"/>
        <w:rPr>
          <w:rFonts w:ascii="Arial" w:eastAsia="Times New Roman" w:hAnsi="Arial" w:cs="Arial"/>
          <w:color w:val="000000" w:themeColor="text1"/>
          <w:sz w:val="20"/>
          <w:szCs w:val="20"/>
        </w:rPr>
      </w:pPr>
    </w:p>
    <w:p w14:paraId="3F1DC69C" w14:textId="06B83C79" w:rsidR="00EA5F5B" w:rsidRPr="00241D84" w:rsidRDefault="00EA5F5B" w:rsidP="00EA5F5B">
      <w:pPr>
        <w:spacing w:after="0" w:line="276" w:lineRule="auto"/>
        <w:jc w:val="center"/>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Table 2. RAPID Growth Project Outcome and Output Indicators</w:t>
      </w:r>
    </w:p>
    <w:p w14:paraId="5D92A4C6" w14:textId="77777777" w:rsidR="00EA5F5B" w:rsidRPr="00241D84" w:rsidRDefault="00EA5F5B" w:rsidP="00EA5F5B">
      <w:pPr>
        <w:spacing w:after="0" w:line="276" w:lineRule="auto"/>
        <w:jc w:val="center"/>
        <w:rPr>
          <w:rFonts w:ascii="Arial" w:eastAsia="Times New Roman" w:hAnsi="Arial" w:cs="Arial"/>
          <w:color w:val="000000" w:themeColor="text1"/>
          <w:sz w:val="20"/>
          <w:szCs w:val="20"/>
        </w:rPr>
      </w:pPr>
    </w:p>
    <w:tbl>
      <w:tblPr>
        <w:tblStyle w:val="TableGrid"/>
        <w:tblW w:w="0" w:type="auto"/>
        <w:tblLook w:val="04A0" w:firstRow="1" w:lastRow="0" w:firstColumn="1" w:lastColumn="0" w:noHBand="0" w:noVBand="1"/>
      </w:tblPr>
      <w:tblGrid>
        <w:gridCol w:w="2017"/>
        <w:gridCol w:w="7333"/>
      </w:tblGrid>
      <w:tr w:rsidR="00241D84" w:rsidRPr="00241D84" w14:paraId="59C4A87D" w14:textId="77777777" w:rsidTr="00507E9A">
        <w:tc>
          <w:tcPr>
            <w:tcW w:w="1555" w:type="dxa"/>
            <w:shd w:val="clear" w:color="auto" w:fill="E2EFD9" w:themeFill="accent6" w:themeFillTint="33"/>
          </w:tcPr>
          <w:p w14:paraId="3CF0BD6C" w14:textId="677C636E" w:rsidR="00507E9A" w:rsidRPr="00241D84" w:rsidRDefault="00507E9A" w:rsidP="000353B8">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Development Objective</w:t>
            </w:r>
          </w:p>
        </w:tc>
        <w:tc>
          <w:tcPr>
            <w:tcW w:w="7795" w:type="dxa"/>
            <w:shd w:val="clear" w:color="auto" w:fill="E2EFD9" w:themeFill="accent6" w:themeFillTint="33"/>
          </w:tcPr>
          <w:p w14:paraId="7A9FA688" w14:textId="42DE9E63" w:rsidR="00507E9A" w:rsidRPr="00241D84" w:rsidRDefault="00507E9A" w:rsidP="000353B8">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Provide enabling conditions for the sustained growth of small and micro enterprises in selected agricultural commodity chains with comparative advantages, market demand, growth potential, links to small farmers and the potential for job creation.</w:t>
            </w:r>
          </w:p>
        </w:tc>
      </w:tr>
      <w:tr w:rsidR="00241D84" w:rsidRPr="00241D84" w14:paraId="1478C663" w14:textId="77777777" w:rsidTr="00507E9A">
        <w:tc>
          <w:tcPr>
            <w:tcW w:w="1555" w:type="dxa"/>
          </w:tcPr>
          <w:p w14:paraId="6880B1A1" w14:textId="7148A80B" w:rsidR="00507E9A" w:rsidRPr="00241D84" w:rsidRDefault="00507E9A" w:rsidP="000353B8">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1</w:t>
            </w:r>
          </w:p>
        </w:tc>
        <w:tc>
          <w:tcPr>
            <w:tcW w:w="7795" w:type="dxa"/>
          </w:tcPr>
          <w:p w14:paraId="2C2B4EBF" w14:textId="7B305122" w:rsidR="00507E9A" w:rsidRPr="00241D84" w:rsidRDefault="00507E9A" w:rsidP="000353B8">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78,000 project-supported HHs with increase in income by at least 60% from on and off farm activities</w:t>
            </w:r>
          </w:p>
        </w:tc>
      </w:tr>
      <w:tr w:rsidR="00241D84" w:rsidRPr="00241D84" w14:paraId="1E0F9FE2" w14:textId="77777777" w:rsidTr="00507E9A">
        <w:tc>
          <w:tcPr>
            <w:tcW w:w="1555" w:type="dxa"/>
          </w:tcPr>
          <w:p w14:paraId="27F09292" w14:textId="77777777" w:rsidR="00462204" w:rsidRPr="00241D84" w:rsidRDefault="00507E9A" w:rsidP="000353B8">
            <w:pPr>
              <w:jc w:val="both"/>
              <w:rPr>
                <w:rFonts w:ascii="Arial" w:hAnsi="Arial" w:cs="Arial"/>
                <w:color w:val="000000" w:themeColor="text1"/>
                <w:sz w:val="20"/>
                <w:szCs w:val="20"/>
              </w:rPr>
            </w:pPr>
            <w:r w:rsidRPr="00241D84">
              <w:rPr>
                <w:rFonts w:ascii="Arial" w:hAnsi="Arial" w:cs="Arial"/>
                <w:color w:val="000000" w:themeColor="text1"/>
                <w:sz w:val="20"/>
                <w:szCs w:val="20"/>
              </w:rPr>
              <w:t>Descript</w:t>
            </w:r>
            <w:r w:rsidR="00462204" w:rsidRPr="00241D84">
              <w:rPr>
                <w:rFonts w:ascii="Arial" w:hAnsi="Arial" w:cs="Arial"/>
                <w:color w:val="000000" w:themeColor="text1"/>
                <w:sz w:val="20"/>
                <w:szCs w:val="20"/>
              </w:rPr>
              <w:t>ion</w:t>
            </w:r>
            <w:r w:rsidRPr="00241D84">
              <w:rPr>
                <w:rFonts w:ascii="Arial" w:hAnsi="Arial" w:cs="Arial"/>
                <w:color w:val="000000" w:themeColor="text1"/>
                <w:sz w:val="20"/>
                <w:szCs w:val="20"/>
              </w:rPr>
              <w:t>/</w:t>
            </w:r>
          </w:p>
          <w:p w14:paraId="785F8500" w14:textId="16DFEF6B" w:rsidR="00507E9A" w:rsidRPr="00241D84" w:rsidRDefault="00507E9A" w:rsidP="000353B8">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795" w:type="dxa"/>
          </w:tcPr>
          <w:p w14:paraId="0532BC0B" w14:textId="0736836E" w:rsidR="00507E9A" w:rsidRPr="00241D84" w:rsidRDefault="00507E9A" w:rsidP="00507E9A">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Project supported Farming  HHs with increased  income of 60%. Farming HHs </w:t>
            </w:r>
            <w:r w:rsidR="00CF6048" w:rsidRPr="00241D84">
              <w:rPr>
                <w:rFonts w:ascii="Arial" w:hAnsi="Arial" w:cs="Arial"/>
                <w:color w:val="000000" w:themeColor="text1"/>
                <w:sz w:val="20"/>
                <w:szCs w:val="20"/>
              </w:rPr>
              <w:t xml:space="preserve">definition </w:t>
            </w:r>
            <w:r w:rsidRPr="00241D84">
              <w:rPr>
                <w:rFonts w:ascii="Arial" w:hAnsi="Arial" w:cs="Arial"/>
                <w:color w:val="000000" w:themeColor="text1"/>
                <w:sz w:val="20"/>
                <w:szCs w:val="20"/>
              </w:rPr>
              <w:t>are defined as listed below and should belong to the following priority commodities of the RAPID Project : 1. coffee, 2. cacao, 3. coconut, 4. Processed Fruits and Nuts</w:t>
            </w:r>
          </w:p>
          <w:p w14:paraId="6FCF9892" w14:textId="77777777" w:rsidR="00507E9A" w:rsidRPr="00241D84" w:rsidRDefault="00507E9A" w:rsidP="00507E9A">
            <w:pPr>
              <w:jc w:val="both"/>
              <w:rPr>
                <w:rFonts w:ascii="Arial" w:hAnsi="Arial" w:cs="Arial"/>
                <w:color w:val="000000" w:themeColor="text1"/>
                <w:sz w:val="20"/>
                <w:szCs w:val="20"/>
              </w:rPr>
            </w:pPr>
          </w:p>
          <w:p w14:paraId="06649704" w14:textId="77777777" w:rsidR="00507E9A" w:rsidRPr="00241D84" w:rsidRDefault="00507E9A" w:rsidP="00507E9A">
            <w:pPr>
              <w:jc w:val="both"/>
              <w:rPr>
                <w:rFonts w:ascii="Arial" w:hAnsi="Arial" w:cs="Arial"/>
                <w:color w:val="000000" w:themeColor="text1"/>
                <w:sz w:val="20"/>
                <w:szCs w:val="20"/>
              </w:rPr>
            </w:pPr>
            <w:r w:rsidRPr="00241D84">
              <w:rPr>
                <w:rFonts w:ascii="Arial" w:hAnsi="Arial" w:cs="Arial"/>
                <w:color w:val="000000" w:themeColor="text1"/>
                <w:sz w:val="20"/>
                <w:szCs w:val="20"/>
              </w:rPr>
              <w:t>1. involved in the agricultural value chain within the four commodity sectors identified by the project;</w:t>
            </w:r>
          </w:p>
          <w:p w14:paraId="5C021D96" w14:textId="77777777" w:rsidR="00507E9A" w:rsidRPr="00241D84" w:rsidRDefault="00507E9A" w:rsidP="00507E9A">
            <w:pPr>
              <w:jc w:val="both"/>
              <w:rPr>
                <w:rFonts w:ascii="Arial" w:hAnsi="Arial" w:cs="Arial"/>
                <w:color w:val="000000" w:themeColor="text1"/>
                <w:sz w:val="20"/>
                <w:szCs w:val="20"/>
              </w:rPr>
            </w:pPr>
            <w:r w:rsidRPr="00241D84">
              <w:rPr>
                <w:rFonts w:ascii="Arial" w:hAnsi="Arial" w:cs="Arial"/>
                <w:color w:val="000000" w:themeColor="text1"/>
                <w:sz w:val="20"/>
                <w:szCs w:val="20"/>
              </w:rPr>
              <w:t>2. receiving interventions/benefits from  the project ;</w:t>
            </w:r>
          </w:p>
          <w:p w14:paraId="5835F8FB" w14:textId="77777777" w:rsidR="00507E9A" w:rsidRPr="00241D84" w:rsidRDefault="00507E9A" w:rsidP="00507E9A">
            <w:pPr>
              <w:jc w:val="both"/>
              <w:rPr>
                <w:rFonts w:ascii="Arial" w:hAnsi="Arial" w:cs="Arial"/>
                <w:color w:val="000000" w:themeColor="text1"/>
                <w:sz w:val="20"/>
                <w:szCs w:val="20"/>
              </w:rPr>
            </w:pPr>
            <w:r w:rsidRPr="00241D84">
              <w:rPr>
                <w:rFonts w:ascii="Arial" w:hAnsi="Arial" w:cs="Arial"/>
                <w:color w:val="000000" w:themeColor="text1"/>
                <w:sz w:val="20"/>
                <w:szCs w:val="20"/>
              </w:rPr>
              <w:t>3. active member of FOs (in the DIPs) within the project provinces;</w:t>
            </w:r>
          </w:p>
          <w:p w14:paraId="299D87D5" w14:textId="77777777" w:rsidR="00507E9A" w:rsidRPr="00241D84" w:rsidRDefault="00507E9A" w:rsidP="00507E9A">
            <w:pPr>
              <w:jc w:val="both"/>
              <w:rPr>
                <w:rFonts w:ascii="Arial" w:hAnsi="Arial" w:cs="Arial"/>
                <w:color w:val="000000" w:themeColor="text1"/>
                <w:sz w:val="20"/>
                <w:szCs w:val="20"/>
              </w:rPr>
            </w:pPr>
            <w:r w:rsidRPr="00241D84">
              <w:rPr>
                <w:rFonts w:ascii="Arial" w:hAnsi="Arial" w:cs="Arial"/>
                <w:color w:val="000000" w:themeColor="text1"/>
                <w:sz w:val="20"/>
                <w:szCs w:val="20"/>
              </w:rPr>
              <w:t>4. actual landowner and/or actual tiller</w:t>
            </w:r>
          </w:p>
          <w:p w14:paraId="1B70B745" w14:textId="77777777" w:rsidR="00507E9A" w:rsidRPr="00241D84" w:rsidRDefault="00507E9A" w:rsidP="00507E9A">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5. able to provide cash or non-cash counterpart </w:t>
            </w:r>
          </w:p>
          <w:p w14:paraId="4E339115" w14:textId="77777777" w:rsidR="00507E9A" w:rsidRPr="00241D84" w:rsidRDefault="00507E9A" w:rsidP="00507E9A">
            <w:pPr>
              <w:jc w:val="both"/>
              <w:rPr>
                <w:rFonts w:ascii="Arial" w:hAnsi="Arial" w:cs="Arial"/>
                <w:color w:val="000000" w:themeColor="text1"/>
                <w:sz w:val="20"/>
                <w:szCs w:val="20"/>
              </w:rPr>
            </w:pPr>
            <w:r w:rsidRPr="00241D84">
              <w:rPr>
                <w:rFonts w:ascii="Arial" w:hAnsi="Arial" w:cs="Arial"/>
                <w:color w:val="000000" w:themeColor="text1"/>
                <w:sz w:val="20"/>
                <w:szCs w:val="20"/>
              </w:rPr>
              <w:t>6. may also include individual farmers who are part of the DIPs but may not be members of the FOs</w:t>
            </w:r>
          </w:p>
          <w:p w14:paraId="2B51A341" w14:textId="77777777" w:rsidR="00507E9A" w:rsidRPr="00241D84" w:rsidRDefault="00507E9A" w:rsidP="00507E9A">
            <w:pPr>
              <w:jc w:val="both"/>
              <w:rPr>
                <w:rFonts w:ascii="Arial" w:hAnsi="Arial" w:cs="Arial"/>
                <w:color w:val="000000" w:themeColor="text1"/>
                <w:sz w:val="20"/>
                <w:szCs w:val="20"/>
              </w:rPr>
            </w:pPr>
          </w:p>
          <w:p w14:paraId="2EC0D128" w14:textId="704F3BAF" w:rsidR="00507E9A" w:rsidRPr="00241D84" w:rsidRDefault="00507E9A" w:rsidP="00507E9A">
            <w:pPr>
              <w:jc w:val="both"/>
              <w:rPr>
                <w:rFonts w:ascii="Arial" w:hAnsi="Arial" w:cs="Arial"/>
                <w:color w:val="000000" w:themeColor="text1"/>
                <w:sz w:val="20"/>
                <w:szCs w:val="20"/>
              </w:rPr>
            </w:pPr>
            <w:r w:rsidRPr="00241D84">
              <w:rPr>
                <w:rFonts w:ascii="Arial" w:hAnsi="Arial" w:cs="Arial"/>
                <w:color w:val="000000" w:themeColor="text1"/>
                <w:sz w:val="20"/>
                <w:szCs w:val="20"/>
              </w:rPr>
              <w:t>On-farm income is generated from farming and agricultural production, including casual and seasonal labor. From the value chain lens, on-farm work occurs at the “beginning” of the value chain, increasing household productivity, reducing post-harvest losses (at the farm level), strengthening or creating producers associations, etc..</w:t>
            </w:r>
          </w:p>
          <w:p w14:paraId="707EB22A" w14:textId="77777777" w:rsidR="00CF6048" w:rsidRPr="00241D84" w:rsidRDefault="00CF6048" w:rsidP="00507E9A">
            <w:pPr>
              <w:jc w:val="both"/>
              <w:rPr>
                <w:rFonts w:ascii="Arial" w:hAnsi="Arial" w:cs="Arial"/>
                <w:color w:val="000000" w:themeColor="text1"/>
                <w:sz w:val="20"/>
                <w:szCs w:val="20"/>
              </w:rPr>
            </w:pPr>
          </w:p>
          <w:p w14:paraId="74308501" w14:textId="77777777" w:rsidR="00507E9A" w:rsidRPr="00241D84" w:rsidRDefault="00507E9A" w:rsidP="00507E9A">
            <w:pPr>
              <w:jc w:val="both"/>
              <w:rPr>
                <w:rFonts w:ascii="Arial" w:hAnsi="Arial" w:cs="Arial"/>
                <w:color w:val="000000" w:themeColor="text1"/>
                <w:sz w:val="20"/>
                <w:szCs w:val="20"/>
              </w:rPr>
            </w:pPr>
            <w:r w:rsidRPr="00241D84">
              <w:rPr>
                <w:rFonts w:ascii="Arial" w:hAnsi="Arial" w:cs="Arial"/>
                <w:color w:val="000000" w:themeColor="text1"/>
                <w:sz w:val="20"/>
                <w:szCs w:val="20"/>
              </w:rPr>
              <w:t>Off-farm  income encompasses all agriculture-related income opportunities beyond the farm. From the value chain lens, off-farm income includes the “middle” and “end” of the value chain as agricultural goods leave the farm to ultimately reach the consumer. Examples of off- farm income and enterprise include extension services, processing, packaging, storage, and transportation."</w:t>
            </w:r>
          </w:p>
          <w:p w14:paraId="037E4452" w14:textId="0DF4676D" w:rsidR="00857C80" w:rsidRPr="00241D84" w:rsidRDefault="00857C80" w:rsidP="00507E9A">
            <w:pPr>
              <w:jc w:val="both"/>
              <w:rPr>
                <w:rFonts w:ascii="Arial" w:hAnsi="Arial" w:cs="Arial"/>
                <w:color w:val="000000" w:themeColor="text1"/>
                <w:sz w:val="20"/>
                <w:szCs w:val="20"/>
              </w:rPr>
            </w:pPr>
          </w:p>
        </w:tc>
      </w:tr>
      <w:tr w:rsidR="00241D84" w:rsidRPr="00241D84" w14:paraId="7CDC22E2" w14:textId="77777777" w:rsidTr="00507E9A">
        <w:tc>
          <w:tcPr>
            <w:tcW w:w="1555" w:type="dxa"/>
          </w:tcPr>
          <w:p w14:paraId="58756D61" w14:textId="767901E9" w:rsidR="00507E9A" w:rsidRPr="00241D84" w:rsidRDefault="00507E9A" w:rsidP="000353B8">
            <w:pPr>
              <w:jc w:val="both"/>
              <w:rPr>
                <w:rFonts w:ascii="Arial" w:hAnsi="Arial" w:cs="Arial"/>
                <w:color w:val="000000" w:themeColor="text1"/>
                <w:sz w:val="20"/>
                <w:szCs w:val="20"/>
              </w:rPr>
            </w:pPr>
            <w:r w:rsidRPr="00241D84">
              <w:rPr>
                <w:rFonts w:ascii="Arial" w:hAnsi="Arial" w:cs="Arial"/>
                <w:color w:val="000000" w:themeColor="text1"/>
                <w:sz w:val="20"/>
                <w:szCs w:val="20"/>
              </w:rPr>
              <w:lastRenderedPageBreak/>
              <w:t>Data Collection Methods</w:t>
            </w:r>
          </w:p>
        </w:tc>
        <w:tc>
          <w:tcPr>
            <w:tcW w:w="7795" w:type="dxa"/>
          </w:tcPr>
          <w:p w14:paraId="599F04FA" w14:textId="1C088F18" w:rsidR="00507E9A" w:rsidRPr="00241D84" w:rsidRDefault="00CF6048" w:rsidP="00CF6048">
            <w:pPr>
              <w:jc w:val="both"/>
              <w:rPr>
                <w:rFonts w:ascii="Arial" w:hAnsi="Arial" w:cs="Arial"/>
                <w:color w:val="000000" w:themeColor="text1"/>
                <w:sz w:val="20"/>
                <w:szCs w:val="20"/>
              </w:rPr>
            </w:pPr>
            <w:r w:rsidRPr="00241D84">
              <w:rPr>
                <w:rFonts w:ascii="Arial" w:hAnsi="Arial" w:cs="Arial"/>
                <w:color w:val="000000" w:themeColor="text1"/>
                <w:sz w:val="20"/>
                <w:szCs w:val="20"/>
              </w:rPr>
              <w:t>Annual Outcome Survey</w:t>
            </w:r>
            <w:r w:rsidR="006314E2" w:rsidRPr="00241D84">
              <w:rPr>
                <w:rFonts w:ascii="Arial" w:hAnsi="Arial" w:cs="Arial"/>
                <w:color w:val="000000" w:themeColor="text1"/>
                <w:sz w:val="20"/>
                <w:szCs w:val="20"/>
              </w:rPr>
              <w:t>s</w:t>
            </w:r>
            <w:r w:rsidRPr="00241D84">
              <w:rPr>
                <w:rFonts w:ascii="Arial" w:hAnsi="Arial" w:cs="Arial"/>
                <w:color w:val="000000" w:themeColor="text1"/>
                <w:sz w:val="20"/>
                <w:szCs w:val="20"/>
              </w:rPr>
              <w:t>, Focus group discussions, Year-end reviews/Assessment</w:t>
            </w:r>
          </w:p>
          <w:p w14:paraId="2BF1F8A2" w14:textId="536EB83E" w:rsidR="006314E2" w:rsidRPr="00241D84" w:rsidRDefault="006314E2" w:rsidP="00CF6048">
            <w:pPr>
              <w:jc w:val="both"/>
              <w:rPr>
                <w:rFonts w:ascii="Arial" w:hAnsi="Arial" w:cs="Arial"/>
                <w:color w:val="000000" w:themeColor="text1"/>
                <w:sz w:val="20"/>
                <w:szCs w:val="20"/>
              </w:rPr>
            </w:pPr>
          </w:p>
        </w:tc>
      </w:tr>
      <w:tr w:rsidR="00241D84" w:rsidRPr="00241D84" w14:paraId="58EF1828" w14:textId="77777777" w:rsidTr="00507E9A">
        <w:tc>
          <w:tcPr>
            <w:tcW w:w="1555" w:type="dxa"/>
          </w:tcPr>
          <w:p w14:paraId="72A59145" w14:textId="501592C1" w:rsidR="00CF6048" w:rsidRPr="00241D84" w:rsidRDefault="00CF6048" w:rsidP="000353B8">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2</w:t>
            </w:r>
          </w:p>
        </w:tc>
        <w:tc>
          <w:tcPr>
            <w:tcW w:w="7795" w:type="dxa"/>
          </w:tcPr>
          <w:p w14:paraId="46C29E09" w14:textId="77777777" w:rsidR="00CF6048" w:rsidRPr="00241D84" w:rsidRDefault="00CF6048" w:rsidP="00CF6048">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36,000 incremental jobs generated on farm and in project-supported MSMEs, 40% for women</w:t>
            </w:r>
          </w:p>
          <w:p w14:paraId="54C306F7" w14:textId="24A41B93" w:rsidR="00A31FC8" w:rsidRPr="00241D84" w:rsidRDefault="00A31FC8" w:rsidP="00CF6048">
            <w:pPr>
              <w:jc w:val="both"/>
              <w:rPr>
                <w:rFonts w:ascii="Arial" w:hAnsi="Arial" w:cs="Arial"/>
                <w:i/>
                <w:iCs/>
                <w:color w:val="000000" w:themeColor="text1"/>
                <w:sz w:val="20"/>
                <w:szCs w:val="20"/>
              </w:rPr>
            </w:pPr>
          </w:p>
        </w:tc>
      </w:tr>
      <w:tr w:rsidR="00241D84" w:rsidRPr="00241D84" w14:paraId="110EFA9F" w14:textId="77777777" w:rsidTr="00507E9A">
        <w:tc>
          <w:tcPr>
            <w:tcW w:w="1555" w:type="dxa"/>
          </w:tcPr>
          <w:p w14:paraId="5EF81FEE" w14:textId="4B78A6C5" w:rsidR="00F01CC8" w:rsidRPr="00241D84" w:rsidRDefault="00F01CC8" w:rsidP="000353B8">
            <w:pPr>
              <w:jc w:val="both"/>
              <w:rPr>
                <w:rFonts w:ascii="Arial" w:hAnsi="Arial" w:cs="Arial"/>
                <w:color w:val="000000" w:themeColor="text1"/>
                <w:sz w:val="20"/>
                <w:szCs w:val="20"/>
              </w:rPr>
            </w:pPr>
            <w:r w:rsidRPr="00241D84">
              <w:rPr>
                <w:rFonts w:ascii="Arial" w:hAnsi="Arial" w:cs="Arial"/>
                <w:color w:val="000000" w:themeColor="text1"/>
                <w:sz w:val="20"/>
                <w:szCs w:val="20"/>
              </w:rPr>
              <w:t>Descriptor/Definition</w:t>
            </w:r>
          </w:p>
        </w:tc>
        <w:tc>
          <w:tcPr>
            <w:tcW w:w="7795" w:type="dxa"/>
          </w:tcPr>
          <w:p w14:paraId="3F181EFF" w14:textId="0EE53CAD" w:rsidR="00F01CC8" w:rsidRPr="00241D84" w:rsidRDefault="00F01CC8" w:rsidP="00F01CC8">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Number of new  full-time or recurrent seasonal on-farm and off-farm, paid and unpaid jobs created since project start-up, either as independent individuals (self-employed) or as employees of micro, small and medium-sized enterprises and Farmer Organizations. </w:t>
            </w:r>
          </w:p>
          <w:p w14:paraId="1B69FB46" w14:textId="77777777" w:rsidR="00F01CC8" w:rsidRPr="00241D84" w:rsidRDefault="00F01CC8" w:rsidP="00F01CC8">
            <w:pPr>
              <w:jc w:val="both"/>
              <w:rPr>
                <w:rFonts w:ascii="Arial" w:hAnsi="Arial" w:cs="Arial"/>
                <w:color w:val="000000" w:themeColor="text1"/>
                <w:sz w:val="20"/>
                <w:szCs w:val="20"/>
              </w:rPr>
            </w:pPr>
          </w:p>
          <w:p w14:paraId="4BD96FB7" w14:textId="77777777" w:rsidR="00F01CC8" w:rsidRPr="00241D84" w:rsidRDefault="00F01CC8" w:rsidP="00F01CC8">
            <w:pPr>
              <w:jc w:val="both"/>
              <w:rPr>
                <w:rFonts w:ascii="Arial" w:hAnsi="Arial" w:cs="Arial"/>
                <w:color w:val="000000" w:themeColor="text1"/>
                <w:sz w:val="20"/>
                <w:szCs w:val="20"/>
              </w:rPr>
            </w:pPr>
            <w:r w:rsidRPr="00241D84">
              <w:rPr>
                <w:rFonts w:ascii="Arial" w:hAnsi="Arial" w:cs="Arial"/>
                <w:color w:val="000000" w:themeColor="text1"/>
                <w:sz w:val="20"/>
                <w:szCs w:val="20"/>
              </w:rPr>
              <w:t>MSMEs - with  business activity or enterprise engaged in industry, agribusiness and/or services, whether single proprietorship, cooperative, partnership or corporation, categorized based on the following asset size: (</w:t>
            </w:r>
            <w:proofErr w:type="spellStart"/>
            <w:r w:rsidRPr="00241D84">
              <w:rPr>
                <w:rFonts w:ascii="Arial" w:hAnsi="Arial" w:cs="Arial"/>
                <w:color w:val="000000" w:themeColor="text1"/>
                <w:sz w:val="20"/>
                <w:szCs w:val="20"/>
              </w:rPr>
              <w:t>i</w:t>
            </w:r>
            <w:proofErr w:type="spellEnd"/>
            <w:r w:rsidRPr="00241D84">
              <w:rPr>
                <w:rFonts w:ascii="Arial" w:hAnsi="Arial" w:cs="Arial"/>
                <w:color w:val="000000" w:themeColor="text1"/>
                <w:sz w:val="20"/>
                <w:szCs w:val="20"/>
              </w:rPr>
              <w:t xml:space="preserve">)  Micro: not more than </w:t>
            </w:r>
            <w:proofErr w:type="spellStart"/>
            <w:r w:rsidRPr="00241D84">
              <w:rPr>
                <w:rFonts w:ascii="Arial" w:hAnsi="Arial" w:cs="Arial"/>
                <w:color w:val="000000" w:themeColor="text1"/>
                <w:sz w:val="20"/>
                <w:szCs w:val="20"/>
              </w:rPr>
              <w:t>Php</w:t>
            </w:r>
            <w:proofErr w:type="spellEnd"/>
            <w:r w:rsidRPr="00241D84">
              <w:rPr>
                <w:rFonts w:ascii="Arial" w:hAnsi="Arial" w:cs="Arial"/>
                <w:color w:val="000000" w:themeColor="text1"/>
                <w:sz w:val="20"/>
                <w:szCs w:val="20"/>
              </w:rPr>
              <w:t xml:space="preserve"> 3,000,000; (ii) Small : </w:t>
            </w:r>
            <w:proofErr w:type="spellStart"/>
            <w:r w:rsidRPr="00241D84">
              <w:rPr>
                <w:rFonts w:ascii="Arial" w:hAnsi="Arial" w:cs="Arial"/>
                <w:color w:val="000000" w:themeColor="text1"/>
                <w:sz w:val="20"/>
                <w:szCs w:val="20"/>
              </w:rPr>
              <w:t>Php</w:t>
            </w:r>
            <w:proofErr w:type="spellEnd"/>
            <w:r w:rsidRPr="00241D84">
              <w:rPr>
                <w:rFonts w:ascii="Arial" w:hAnsi="Arial" w:cs="Arial"/>
                <w:color w:val="000000" w:themeColor="text1"/>
                <w:sz w:val="20"/>
                <w:szCs w:val="20"/>
              </w:rPr>
              <w:t xml:space="preserve"> 3,000,001 –  15,000,000; (iii) Medium: </w:t>
            </w:r>
            <w:proofErr w:type="spellStart"/>
            <w:r w:rsidRPr="00241D84">
              <w:rPr>
                <w:rFonts w:ascii="Arial" w:hAnsi="Arial" w:cs="Arial"/>
                <w:color w:val="000000" w:themeColor="text1"/>
                <w:sz w:val="20"/>
                <w:szCs w:val="20"/>
              </w:rPr>
              <w:t>Php</w:t>
            </w:r>
            <w:proofErr w:type="spellEnd"/>
            <w:r w:rsidRPr="00241D84">
              <w:rPr>
                <w:rFonts w:ascii="Arial" w:hAnsi="Arial" w:cs="Arial"/>
                <w:color w:val="000000" w:themeColor="text1"/>
                <w:sz w:val="20"/>
                <w:szCs w:val="20"/>
              </w:rPr>
              <w:t xml:space="preserve"> 15,000,001 –  P1000,000,000</w:t>
            </w:r>
          </w:p>
          <w:p w14:paraId="597068F5" w14:textId="77777777" w:rsidR="00F01CC8" w:rsidRPr="00241D84" w:rsidRDefault="00F01CC8" w:rsidP="00F01CC8">
            <w:pPr>
              <w:jc w:val="both"/>
              <w:rPr>
                <w:rFonts w:ascii="Arial" w:hAnsi="Arial" w:cs="Arial"/>
                <w:color w:val="000000" w:themeColor="text1"/>
                <w:sz w:val="20"/>
                <w:szCs w:val="20"/>
              </w:rPr>
            </w:pPr>
          </w:p>
          <w:p w14:paraId="487775EA" w14:textId="77777777" w:rsidR="00F01CC8" w:rsidRPr="00241D84" w:rsidRDefault="00F01CC8" w:rsidP="00F01CC8">
            <w:pPr>
              <w:jc w:val="both"/>
              <w:rPr>
                <w:rFonts w:ascii="Arial" w:hAnsi="Arial" w:cs="Arial"/>
                <w:color w:val="000000" w:themeColor="text1"/>
                <w:sz w:val="20"/>
                <w:szCs w:val="20"/>
              </w:rPr>
            </w:pPr>
            <w:r w:rsidRPr="00241D84">
              <w:rPr>
                <w:rFonts w:ascii="Arial" w:hAnsi="Arial" w:cs="Arial"/>
                <w:color w:val="000000" w:themeColor="text1"/>
                <w:sz w:val="20"/>
                <w:szCs w:val="20"/>
              </w:rPr>
              <w:t>MSMEs assisted in the Project through the RAPID interventions (i.e., market brokering sessions, trade fairs, and etc.). They are engaged based on the following criteria:  (</w:t>
            </w:r>
            <w:proofErr w:type="spellStart"/>
            <w:r w:rsidRPr="00241D84">
              <w:rPr>
                <w:rFonts w:ascii="Arial" w:hAnsi="Arial" w:cs="Arial"/>
                <w:color w:val="000000" w:themeColor="text1"/>
                <w:sz w:val="20"/>
                <w:szCs w:val="20"/>
              </w:rPr>
              <w:t>i</w:t>
            </w:r>
            <w:proofErr w:type="spellEnd"/>
            <w:r w:rsidRPr="00241D84">
              <w:rPr>
                <w:rFonts w:ascii="Arial" w:hAnsi="Arial" w:cs="Arial"/>
                <w:color w:val="000000" w:themeColor="text1"/>
                <w:sz w:val="20"/>
                <w:szCs w:val="20"/>
              </w:rPr>
              <w:t>)  Micro Enterprises (ME), Small Enterprises (SE), and Medium enterprises (MEs) privately or collectively owned, expanding services to value chain stakeholders; (ii) with valid business license; (iii)  Latest Annual Tax Return; (iv) Part of the DIPs; (v) MSMEs not part of the DIPs may also be considered provided that they have received initial project interventions and are part of the existing value chains (vi) Engaged/involved  in one or more Agri-VC functions (project's priority commodities); (v) Able to provide equity; (vi) FOs (associations and cooperatives) can be considered as MSMEs if they engage in an enterprise but should be registered (</w:t>
            </w:r>
            <w:proofErr w:type="spellStart"/>
            <w:r w:rsidRPr="00241D84">
              <w:rPr>
                <w:rFonts w:ascii="Arial" w:hAnsi="Arial" w:cs="Arial"/>
                <w:color w:val="000000" w:themeColor="text1"/>
                <w:sz w:val="20"/>
                <w:szCs w:val="20"/>
              </w:rPr>
              <w:t>e,g</w:t>
            </w:r>
            <w:proofErr w:type="spellEnd"/>
            <w:r w:rsidRPr="00241D84">
              <w:rPr>
                <w:rFonts w:ascii="Arial" w:hAnsi="Arial" w:cs="Arial"/>
                <w:color w:val="000000" w:themeColor="text1"/>
                <w:sz w:val="20"/>
                <w:szCs w:val="20"/>
              </w:rPr>
              <w:t xml:space="preserve"> SEC, CBA)</w:t>
            </w:r>
          </w:p>
          <w:p w14:paraId="29F375F7" w14:textId="77777777" w:rsidR="00F01CC8" w:rsidRPr="00241D84" w:rsidRDefault="00F01CC8" w:rsidP="00F01CC8">
            <w:pPr>
              <w:jc w:val="both"/>
              <w:rPr>
                <w:rFonts w:ascii="Arial" w:hAnsi="Arial" w:cs="Arial"/>
                <w:color w:val="000000" w:themeColor="text1"/>
                <w:sz w:val="20"/>
                <w:szCs w:val="20"/>
              </w:rPr>
            </w:pPr>
          </w:p>
          <w:p w14:paraId="13C917D6" w14:textId="77777777" w:rsidR="00F01CC8" w:rsidRPr="00241D84" w:rsidRDefault="00F01CC8" w:rsidP="00F01CC8">
            <w:pPr>
              <w:jc w:val="both"/>
              <w:rPr>
                <w:rFonts w:ascii="Arial" w:hAnsi="Arial" w:cs="Arial"/>
                <w:color w:val="000000" w:themeColor="text1"/>
                <w:sz w:val="20"/>
                <w:szCs w:val="20"/>
              </w:rPr>
            </w:pPr>
            <w:r w:rsidRPr="00241D84">
              <w:rPr>
                <w:rFonts w:ascii="Arial" w:hAnsi="Arial" w:cs="Arial"/>
                <w:color w:val="000000" w:themeColor="text1"/>
                <w:sz w:val="20"/>
                <w:szCs w:val="20"/>
              </w:rPr>
              <w:t>Farmer Organizations in the Project are engaged based on the following criteria: (</w:t>
            </w:r>
            <w:proofErr w:type="spellStart"/>
            <w:r w:rsidRPr="00241D84">
              <w:rPr>
                <w:rFonts w:ascii="Arial" w:hAnsi="Arial" w:cs="Arial"/>
                <w:color w:val="000000" w:themeColor="text1"/>
                <w:sz w:val="20"/>
                <w:szCs w:val="20"/>
              </w:rPr>
              <w:t>i</w:t>
            </w:r>
            <w:proofErr w:type="spellEnd"/>
            <w:r w:rsidRPr="00241D84">
              <w:rPr>
                <w:rFonts w:ascii="Arial" w:hAnsi="Arial" w:cs="Arial"/>
                <w:color w:val="000000" w:themeColor="text1"/>
                <w:sz w:val="20"/>
                <w:szCs w:val="20"/>
              </w:rPr>
              <w:t>) w/ Valid certification of registration (CDA/ SEC/ DOLE); (ii) w/ Business License if engaged in business; (iii) w/ at least 2 years in operations; (iv) Part of the DIPs; (v) Able to provide equity</w:t>
            </w:r>
          </w:p>
          <w:p w14:paraId="6FEDCE44" w14:textId="589CD5F6" w:rsidR="00A31FC8" w:rsidRPr="00241D84" w:rsidRDefault="00A31FC8" w:rsidP="00F01CC8">
            <w:pPr>
              <w:jc w:val="both"/>
              <w:rPr>
                <w:rFonts w:ascii="Arial" w:hAnsi="Arial" w:cs="Arial"/>
                <w:color w:val="000000" w:themeColor="text1"/>
                <w:sz w:val="20"/>
                <w:szCs w:val="20"/>
              </w:rPr>
            </w:pPr>
          </w:p>
        </w:tc>
      </w:tr>
      <w:tr w:rsidR="00241D84" w:rsidRPr="00241D84" w14:paraId="70FEA9D0" w14:textId="77777777" w:rsidTr="00507E9A">
        <w:tc>
          <w:tcPr>
            <w:tcW w:w="1555" w:type="dxa"/>
          </w:tcPr>
          <w:p w14:paraId="2BF42DD4" w14:textId="423C22ED" w:rsidR="00F01CC8" w:rsidRPr="00241D84" w:rsidRDefault="00F01CC8" w:rsidP="000353B8">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795" w:type="dxa"/>
          </w:tcPr>
          <w:p w14:paraId="283A3020" w14:textId="77777777" w:rsidR="00F01CC8" w:rsidRPr="00241D84" w:rsidRDefault="006314E2" w:rsidP="006314E2">
            <w:pPr>
              <w:jc w:val="both"/>
              <w:rPr>
                <w:rFonts w:ascii="Arial" w:hAnsi="Arial" w:cs="Arial"/>
                <w:color w:val="000000" w:themeColor="text1"/>
                <w:sz w:val="20"/>
                <w:szCs w:val="20"/>
              </w:rPr>
            </w:pPr>
            <w:r w:rsidRPr="00241D84">
              <w:rPr>
                <w:rFonts w:ascii="Arial" w:hAnsi="Arial" w:cs="Arial"/>
                <w:color w:val="000000" w:themeColor="text1"/>
                <w:sz w:val="20"/>
                <w:szCs w:val="20"/>
              </w:rPr>
              <w:t>Annual Outcome Surveys, Focus group discussions, Year-end reviews/Assessment</w:t>
            </w:r>
          </w:p>
          <w:p w14:paraId="518EDE9A" w14:textId="33358B9F" w:rsidR="00A31FC8" w:rsidRPr="00241D84" w:rsidRDefault="00A31FC8" w:rsidP="006314E2">
            <w:pPr>
              <w:jc w:val="both"/>
              <w:rPr>
                <w:rFonts w:ascii="Arial" w:hAnsi="Arial" w:cs="Arial"/>
                <w:color w:val="000000" w:themeColor="text1"/>
                <w:sz w:val="20"/>
                <w:szCs w:val="20"/>
              </w:rPr>
            </w:pPr>
          </w:p>
        </w:tc>
      </w:tr>
      <w:tr w:rsidR="00241D84" w:rsidRPr="00241D84" w14:paraId="482FAA7A" w14:textId="77777777" w:rsidTr="00507E9A">
        <w:tc>
          <w:tcPr>
            <w:tcW w:w="1555" w:type="dxa"/>
          </w:tcPr>
          <w:p w14:paraId="6E8D3952" w14:textId="127A2CDA" w:rsidR="006314E2" w:rsidRPr="00241D84" w:rsidRDefault="00A31FC8" w:rsidP="000353B8">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3</w:t>
            </w:r>
          </w:p>
        </w:tc>
        <w:tc>
          <w:tcPr>
            <w:tcW w:w="7795" w:type="dxa"/>
          </w:tcPr>
          <w:p w14:paraId="6642B4A6" w14:textId="77777777" w:rsidR="006314E2" w:rsidRPr="00241D84" w:rsidRDefault="00A31FC8" w:rsidP="006314E2">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1,050 MSMEs reported increase in profit</w:t>
            </w:r>
          </w:p>
          <w:p w14:paraId="3ADCEAFC" w14:textId="5B54FB8A" w:rsidR="00A31FC8" w:rsidRPr="00241D84" w:rsidRDefault="00A31FC8" w:rsidP="006314E2">
            <w:pPr>
              <w:jc w:val="both"/>
              <w:rPr>
                <w:rFonts w:ascii="Arial" w:hAnsi="Arial" w:cs="Arial"/>
                <w:i/>
                <w:iCs/>
                <w:color w:val="000000" w:themeColor="text1"/>
                <w:sz w:val="20"/>
                <w:szCs w:val="20"/>
              </w:rPr>
            </w:pPr>
          </w:p>
        </w:tc>
      </w:tr>
      <w:tr w:rsidR="00241D84" w:rsidRPr="00241D84" w14:paraId="286A2A81" w14:textId="77777777" w:rsidTr="00507E9A">
        <w:tc>
          <w:tcPr>
            <w:tcW w:w="1555" w:type="dxa"/>
          </w:tcPr>
          <w:p w14:paraId="12C1D8BA" w14:textId="77777777" w:rsidR="00462204" w:rsidRPr="00241D84" w:rsidRDefault="00A31FC8" w:rsidP="000353B8">
            <w:pPr>
              <w:jc w:val="both"/>
              <w:rPr>
                <w:rFonts w:ascii="Arial" w:hAnsi="Arial" w:cs="Arial"/>
                <w:color w:val="000000" w:themeColor="text1"/>
                <w:sz w:val="20"/>
                <w:szCs w:val="20"/>
              </w:rPr>
            </w:pPr>
            <w:r w:rsidRPr="00241D84">
              <w:rPr>
                <w:rFonts w:ascii="Arial" w:hAnsi="Arial" w:cs="Arial"/>
                <w:color w:val="000000" w:themeColor="text1"/>
                <w:sz w:val="20"/>
                <w:szCs w:val="20"/>
              </w:rPr>
              <w:t>Descript</w:t>
            </w:r>
            <w:r w:rsidR="00462204" w:rsidRPr="00241D84">
              <w:rPr>
                <w:rFonts w:ascii="Arial" w:hAnsi="Arial" w:cs="Arial"/>
                <w:color w:val="000000" w:themeColor="text1"/>
                <w:sz w:val="20"/>
                <w:szCs w:val="20"/>
              </w:rPr>
              <w:t>ion</w:t>
            </w:r>
            <w:r w:rsidRPr="00241D84">
              <w:rPr>
                <w:rFonts w:ascii="Arial" w:hAnsi="Arial" w:cs="Arial"/>
                <w:color w:val="000000" w:themeColor="text1"/>
                <w:sz w:val="20"/>
                <w:szCs w:val="20"/>
              </w:rPr>
              <w:t>/</w:t>
            </w:r>
          </w:p>
          <w:p w14:paraId="5BF04C01" w14:textId="1BF7F6C0" w:rsidR="00A31FC8" w:rsidRPr="00241D84" w:rsidRDefault="00A31FC8" w:rsidP="000353B8">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795" w:type="dxa"/>
          </w:tcPr>
          <w:p w14:paraId="678C38C4" w14:textId="77777777" w:rsidR="00A31FC8" w:rsidRPr="00241D84" w:rsidRDefault="00A31FC8" w:rsidP="006314E2">
            <w:pPr>
              <w:jc w:val="both"/>
              <w:rPr>
                <w:rFonts w:ascii="Arial" w:hAnsi="Arial" w:cs="Arial"/>
                <w:color w:val="000000" w:themeColor="text1"/>
                <w:sz w:val="20"/>
                <w:szCs w:val="20"/>
              </w:rPr>
            </w:pPr>
            <w:r w:rsidRPr="00241D84">
              <w:rPr>
                <w:rFonts w:ascii="Arial" w:hAnsi="Arial" w:cs="Arial"/>
                <w:color w:val="000000" w:themeColor="text1"/>
                <w:sz w:val="20"/>
                <w:szCs w:val="20"/>
              </w:rPr>
              <w:t>Number of project-supported MSMEs  and FOs surveyed reporting an increase in profit, as shown by sales, income and expenditure patterns.</w:t>
            </w:r>
          </w:p>
          <w:p w14:paraId="2CA09B14" w14:textId="28192424" w:rsidR="00A31FC8" w:rsidRPr="00241D84" w:rsidRDefault="00A31FC8" w:rsidP="006314E2">
            <w:pPr>
              <w:jc w:val="both"/>
              <w:rPr>
                <w:rFonts w:ascii="Arial" w:hAnsi="Arial" w:cs="Arial"/>
                <w:color w:val="000000" w:themeColor="text1"/>
                <w:sz w:val="20"/>
                <w:szCs w:val="20"/>
              </w:rPr>
            </w:pPr>
          </w:p>
        </w:tc>
      </w:tr>
      <w:tr w:rsidR="00A31FC8" w:rsidRPr="00241D84" w14:paraId="30B6BA68" w14:textId="77777777" w:rsidTr="00507E9A">
        <w:tc>
          <w:tcPr>
            <w:tcW w:w="1555" w:type="dxa"/>
          </w:tcPr>
          <w:p w14:paraId="4F5B5013" w14:textId="24BBEDC1" w:rsidR="00A31FC8" w:rsidRPr="00241D84" w:rsidRDefault="00A31FC8" w:rsidP="000353B8">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795" w:type="dxa"/>
          </w:tcPr>
          <w:p w14:paraId="48C92F1B" w14:textId="77777777" w:rsidR="00A31FC8" w:rsidRPr="00241D84" w:rsidRDefault="00A31FC8" w:rsidP="006314E2">
            <w:pPr>
              <w:jc w:val="both"/>
              <w:rPr>
                <w:rFonts w:ascii="Arial" w:hAnsi="Arial" w:cs="Arial"/>
                <w:color w:val="000000" w:themeColor="text1"/>
                <w:sz w:val="20"/>
                <w:szCs w:val="20"/>
              </w:rPr>
            </w:pPr>
            <w:r w:rsidRPr="00241D84">
              <w:rPr>
                <w:rFonts w:ascii="Arial" w:hAnsi="Arial" w:cs="Arial"/>
                <w:color w:val="000000" w:themeColor="text1"/>
                <w:sz w:val="20"/>
                <w:szCs w:val="20"/>
              </w:rPr>
              <w:t>Annual Outcome Surveys, Focus group discussions, Year-end reviews/Assessment</w:t>
            </w:r>
          </w:p>
          <w:p w14:paraId="7D1BDB3D" w14:textId="2D7DA900" w:rsidR="00B70749" w:rsidRPr="00241D84" w:rsidRDefault="00B70749" w:rsidP="006314E2">
            <w:pPr>
              <w:jc w:val="both"/>
              <w:rPr>
                <w:rFonts w:ascii="Arial" w:hAnsi="Arial" w:cs="Arial"/>
                <w:color w:val="000000" w:themeColor="text1"/>
                <w:sz w:val="20"/>
                <w:szCs w:val="20"/>
              </w:rPr>
            </w:pPr>
          </w:p>
        </w:tc>
      </w:tr>
    </w:tbl>
    <w:p w14:paraId="21E61B3C" w14:textId="77777777" w:rsidR="00507E9A" w:rsidRPr="00241D84" w:rsidRDefault="00507E9A" w:rsidP="000353B8">
      <w:pPr>
        <w:jc w:val="both"/>
        <w:rPr>
          <w:rFonts w:ascii="Arial" w:hAnsi="Arial" w:cs="Arial"/>
          <w:color w:val="000000" w:themeColor="text1"/>
          <w:sz w:val="20"/>
          <w:szCs w:val="20"/>
        </w:rPr>
      </w:pPr>
    </w:p>
    <w:tbl>
      <w:tblPr>
        <w:tblStyle w:val="TableGrid"/>
        <w:tblW w:w="0" w:type="auto"/>
        <w:tblLook w:val="04A0" w:firstRow="1" w:lastRow="0" w:firstColumn="1" w:lastColumn="0" w:noHBand="0" w:noVBand="1"/>
      </w:tblPr>
      <w:tblGrid>
        <w:gridCol w:w="2106"/>
        <w:gridCol w:w="7244"/>
      </w:tblGrid>
      <w:tr w:rsidR="00241D84" w:rsidRPr="00241D84" w14:paraId="318AAF30" w14:textId="77777777" w:rsidTr="00C62827">
        <w:tc>
          <w:tcPr>
            <w:tcW w:w="2017" w:type="dxa"/>
            <w:shd w:val="clear" w:color="auto" w:fill="E2EFD9" w:themeFill="accent6" w:themeFillTint="33"/>
          </w:tcPr>
          <w:p w14:paraId="34035FCF" w14:textId="481510F3" w:rsidR="00B70749" w:rsidRPr="00241D84" w:rsidRDefault="00B70749" w:rsidP="003965B2">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Outcome 1</w:t>
            </w:r>
          </w:p>
        </w:tc>
        <w:tc>
          <w:tcPr>
            <w:tcW w:w="7333" w:type="dxa"/>
            <w:shd w:val="clear" w:color="auto" w:fill="E2EFD9" w:themeFill="accent6" w:themeFillTint="33"/>
          </w:tcPr>
          <w:p w14:paraId="619C985E" w14:textId="5B2E2A43" w:rsidR="00B70749" w:rsidRPr="00241D84" w:rsidRDefault="00B70749" w:rsidP="00C62827">
            <w:pPr>
              <w:pStyle w:val="ListParagraph"/>
              <w:ind w:left="0"/>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Producers and value chain actors execute collaborative action plans and build commercial partnerships in selected commodity chains</w:t>
            </w:r>
          </w:p>
          <w:p w14:paraId="007F5FCB" w14:textId="0C38297F" w:rsidR="00B70749" w:rsidRPr="00241D84" w:rsidRDefault="00B70749" w:rsidP="003965B2">
            <w:pPr>
              <w:jc w:val="both"/>
              <w:rPr>
                <w:rFonts w:ascii="Arial" w:hAnsi="Arial" w:cs="Arial"/>
                <w:b/>
                <w:bCs/>
                <w:i/>
                <w:iCs/>
                <w:color w:val="000000" w:themeColor="text1"/>
                <w:sz w:val="20"/>
                <w:szCs w:val="20"/>
              </w:rPr>
            </w:pPr>
          </w:p>
        </w:tc>
      </w:tr>
      <w:tr w:rsidR="00241D84" w:rsidRPr="00241D84" w14:paraId="39E55DF1" w14:textId="77777777" w:rsidTr="00C62827">
        <w:tc>
          <w:tcPr>
            <w:tcW w:w="2017" w:type="dxa"/>
          </w:tcPr>
          <w:p w14:paraId="306F8002" w14:textId="77777777" w:rsidR="00B70749" w:rsidRPr="00241D84" w:rsidRDefault="00B70749" w:rsidP="003965B2">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1</w:t>
            </w:r>
          </w:p>
        </w:tc>
        <w:tc>
          <w:tcPr>
            <w:tcW w:w="7333" w:type="dxa"/>
          </w:tcPr>
          <w:p w14:paraId="21479676" w14:textId="77777777" w:rsidR="00B70749" w:rsidRPr="00241D84" w:rsidRDefault="00B70749" w:rsidP="003965B2">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Percentage increase in value of sales of participating MSMEs, Farmers Associations and Cooperatives</w:t>
            </w:r>
          </w:p>
          <w:p w14:paraId="408E9B37" w14:textId="2D1532B8" w:rsidR="00B70749" w:rsidRPr="00241D84" w:rsidRDefault="00B70749" w:rsidP="003965B2">
            <w:pPr>
              <w:jc w:val="both"/>
              <w:rPr>
                <w:rFonts w:ascii="Arial" w:hAnsi="Arial" w:cs="Arial"/>
                <w:i/>
                <w:iCs/>
                <w:color w:val="000000" w:themeColor="text1"/>
                <w:sz w:val="20"/>
                <w:szCs w:val="20"/>
              </w:rPr>
            </w:pPr>
          </w:p>
        </w:tc>
      </w:tr>
      <w:tr w:rsidR="00241D84" w:rsidRPr="00241D84" w14:paraId="4B879D7A" w14:textId="77777777" w:rsidTr="00C62827">
        <w:tc>
          <w:tcPr>
            <w:tcW w:w="2017" w:type="dxa"/>
          </w:tcPr>
          <w:p w14:paraId="7205ED17" w14:textId="77777777" w:rsidR="00462204" w:rsidRPr="00241D84" w:rsidRDefault="00B70749"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Descript</w:t>
            </w:r>
            <w:r w:rsidR="00462204" w:rsidRPr="00241D84">
              <w:rPr>
                <w:rFonts w:ascii="Arial" w:hAnsi="Arial" w:cs="Arial"/>
                <w:color w:val="000000" w:themeColor="text1"/>
                <w:sz w:val="20"/>
                <w:szCs w:val="20"/>
              </w:rPr>
              <w:t>ion</w:t>
            </w:r>
            <w:r w:rsidRPr="00241D84">
              <w:rPr>
                <w:rFonts w:ascii="Arial" w:hAnsi="Arial" w:cs="Arial"/>
                <w:color w:val="000000" w:themeColor="text1"/>
                <w:sz w:val="20"/>
                <w:szCs w:val="20"/>
              </w:rPr>
              <w:t>/</w:t>
            </w:r>
          </w:p>
          <w:p w14:paraId="2F51B753" w14:textId="51EFA7D1" w:rsidR="00B70749" w:rsidRPr="00241D84" w:rsidRDefault="00B70749"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0EE50E1D" w14:textId="47B39FC2" w:rsidR="00B70749" w:rsidRPr="00241D84" w:rsidRDefault="00B70749"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MSMEs/Farmers/FAs/FOs who have recorded an increase in the volume of production sold or in the value of sales compared to the </w:t>
            </w:r>
            <w:proofErr w:type="spellStart"/>
            <w:r w:rsidRPr="00241D84">
              <w:rPr>
                <w:rFonts w:ascii="Arial" w:hAnsi="Arial" w:cs="Arial"/>
                <w:color w:val="000000" w:themeColor="text1"/>
                <w:sz w:val="20"/>
                <w:szCs w:val="20"/>
              </w:rPr>
              <w:t>preceeding</w:t>
            </w:r>
            <w:proofErr w:type="spellEnd"/>
            <w:r w:rsidRPr="00241D84">
              <w:rPr>
                <w:rFonts w:ascii="Arial" w:hAnsi="Arial" w:cs="Arial"/>
                <w:color w:val="000000" w:themeColor="text1"/>
                <w:sz w:val="20"/>
                <w:szCs w:val="20"/>
              </w:rPr>
              <w:t xml:space="preserve"> year, </w:t>
            </w:r>
            <w:r w:rsidRPr="00241D84">
              <w:rPr>
                <w:rFonts w:ascii="Arial" w:hAnsi="Arial" w:cs="Arial"/>
                <w:color w:val="000000" w:themeColor="text1"/>
                <w:sz w:val="20"/>
                <w:szCs w:val="20"/>
              </w:rPr>
              <w:lastRenderedPageBreak/>
              <w:t>resulting from the  participation in the project's investment planning, commercial partnerships, and project's inte</w:t>
            </w:r>
            <w:r w:rsidR="00EC232E" w:rsidRPr="00241D84">
              <w:rPr>
                <w:rFonts w:ascii="Arial" w:hAnsi="Arial" w:cs="Arial"/>
                <w:color w:val="000000" w:themeColor="text1"/>
                <w:sz w:val="20"/>
                <w:szCs w:val="20"/>
              </w:rPr>
              <w:t>r</w:t>
            </w:r>
            <w:r w:rsidRPr="00241D84">
              <w:rPr>
                <w:rFonts w:ascii="Arial" w:hAnsi="Arial" w:cs="Arial"/>
                <w:color w:val="000000" w:themeColor="text1"/>
                <w:sz w:val="20"/>
                <w:szCs w:val="20"/>
              </w:rPr>
              <w:t>ventions On-farm income is generated from farming and agricultural production, including casual and seasonal labor. From the value chain lens, on-farm work occurs at the “beginning” of the value chain, increasing household productivity, reducing post-harvest losses (at the farm level), strengthening or creating producers associations, etc..</w:t>
            </w:r>
          </w:p>
          <w:p w14:paraId="045B1E6B" w14:textId="77777777" w:rsidR="00B70749" w:rsidRPr="00241D84" w:rsidRDefault="00B70749" w:rsidP="003965B2">
            <w:pPr>
              <w:jc w:val="both"/>
              <w:rPr>
                <w:rFonts w:ascii="Arial" w:hAnsi="Arial" w:cs="Arial"/>
                <w:color w:val="000000" w:themeColor="text1"/>
                <w:sz w:val="20"/>
                <w:szCs w:val="20"/>
              </w:rPr>
            </w:pPr>
          </w:p>
          <w:p w14:paraId="36AAA4F8" w14:textId="77777777" w:rsidR="00B70749" w:rsidRPr="00241D84" w:rsidRDefault="00B70749"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Off-farm  income encompasses all agriculture-related income opportunities beyond the farm. From the value chain lens, off-farm income includes the “middle” and “end” of the value chain as agricultural goods leave the farm to ultimately reach the consumer. Examples of off- farm income and enterprise include extension services, processing, packaging, storage, and transportation."</w:t>
            </w:r>
          </w:p>
        </w:tc>
      </w:tr>
      <w:tr w:rsidR="00241D84" w:rsidRPr="00241D84" w14:paraId="2006C320" w14:textId="77777777" w:rsidTr="00C62827">
        <w:tc>
          <w:tcPr>
            <w:tcW w:w="2017" w:type="dxa"/>
          </w:tcPr>
          <w:p w14:paraId="2CB133ED" w14:textId="77777777" w:rsidR="00B70749" w:rsidRPr="00241D84" w:rsidRDefault="00B70749"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lastRenderedPageBreak/>
              <w:t>Data Collection Methods</w:t>
            </w:r>
          </w:p>
        </w:tc>
        <w:tc>
          <w:tcPr>
            <w:tcW w:w="7333" w:type="dxa"/>
          </w:tcPr>
          <w:p w14:paraId="2521E670" w14:textId="3094171E" w:rsidR="00B70749" w:rsidRPr="00241D84" w:rsidRDefault="00B70749"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Annual Outcome Surveys, Focus group discussions</w:t>
            </w:r>
            <w:r w:rsidR="00C62827" w:rsidRPr="00241D84">
              <w:rPr>
                <w:rFonts w:ascii="Arial" w:hAnsi="Arial" w:cs="Arial"/>
                <w:color w:val="000000" w:themeColor="text1"/>
                <w:sz w:val="20"/>
                <w:szCs w:val="20"/>
              </w:rPr>
              <w:t>/Key Informant Interviews</w:t>
            </w:r>
          </w:p>
          <w:p w14:paraId="53D74B94" w14:textId="77777777" w:rsidR="00B70749" w:rsidRPr="00241D84" w:rsidRDefault="00B70749" w:rsidP="003965B2">
            <w:pPr>
              <w:jc w:val="both"/>
              <w:rPr>
                <w:rFonts w:ascii="Arial" w:hAnsi="Arial" w:cs="Arial"/>
                <w:color w:val="000000" w:themeColor="text1"/>
                <w:sz w:val="20"/>
                <w:szCs w:val="20"/>
              </w:rPr>
            </w:pPr>
          </w:p>
          <w:p w14:paraId="20921A46" w14:textId="3C47AA5F" w:rsidR="00C62827" w:rsidRPr="00241D84" w:rsidRDefault="00C62827" w:rsidP="00C62827">
            <w:pPr>
              <w:jc w:val="both"/>
              <w:rPr>
                <w:rFonts w:ascii="Arial" w:hAnsi="Arial" w:cs="Arial"/>
                <w:color w:val="000000" w:themeColor="text1"/>
                <w:sz w:val="20"/>
                <w:szCs w:val="20"/>
              </w:rPr>
            </w:pPr>
          </w:p>
        </w:tc>
      </w:tr>
      <w:tr w:rsidR="00241D84" w:rsidRPr="00241D84" w14:paraId="247466C6" w14:textId="77777777" w:rsidTr="00C62827">
        <w:tc>
          <w:tcPr>
            <w:tcW w:w="2017" w:type="dxa"/>
          </w:tcPr>
          <w:p w14:paraId="3E787858" w14:textId="77777777" w:rsidR="00B70749" w:rsidRPr="00241D84" w:rsidRDefault="00B70749" w:rsidP="003965B2">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2</w:t>
            </w:r>
          </w:p>
        </w:tc>
        <w:tc>
          <w:tcPr>
            <w:tcW w:w="7333" w:type="dxa"/>
          </w:tcPr>
          <w:p w14:paraId="54FA6152" w14:textId="01C5EDE1" w:rsidR="00B70749" w:rsidRPr="00241D84" w:rsidRDefault="00C62827" w:rsidP="003965B2">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 xml:space="preserve">No. of commercial partnerships developed between farmers cooperatives and SMEs/large corporations </w:t>
            </w:r>
          </w:p>
        </w:tc>
      </w:tr>
      <w:tr w:rsidR="00241D84" w:rsidRPr="00241D84" w14:paraId="434EA2A1" w14:textId="77777777" w:rsidTr="00C62827">
        <w:tc>
          <w:tcPr>
            <w:tcW w:w="2017" w:type="dxa"/>
          </w:tcPr>
          <w:p w14:paraId="2097878F" w14:textId="50CB99C5" w:rsidR="00B70749" w:rsidRPr="00241D84" w:rsidRDefault="00B70749"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Descript</w:t>
            </w:r>
            <w:r w:rsidR="00462204" w:rsidRPr="00241D84">
              <w:rPr>
                <w:rFonts w:ascii="Arial" w:hAnsi="Arial" w:cs="Arial"/>
                <w:color w:val="000000" w:themeColor="text1"/>
                <w:sz w:val="20"/>
                <w:szCs w:val="20"/>
              </w:rPr>
              <w:t>ion</w:t>
            </w:r>
            <w:r w:rsidRPr="00241D84">
              <w:rPr>
                <w:rFonts w:ascii="Arial" w:hAnsi="Arial" w:cs="Arial"/>
                <w:color w:val="000000" w:themeColor="text1"/>
                <w:sz w:val="20"/>
                <w:szCs w:val="20"/>
              </w:rPr>
              <w:t>/Definition</w:t>
            </w:r>
          </w:p>
        </w:tc>
        <w:tc>
          <w:tcPr>
            <w:tcW w:w="7333" w:type="dxa"/>
          </w:tcPr>
          <w:p w14:paraId="1A30202A" w14:textId="40FEF606" w:rsidR="00B70749" w:rsidRPr="00241D84" w:rsidRDefault="00C62827" w:rsidP="00C62827">
            <w:pPr>
              <w:jc w:val="both"/>
              <w:rPr>
                <w:rFonts w:ascii="Arial" w:hAnsi="Arial" w:cs="Arial"/>
                <w:color w:val="000000" w:themeColor="text1"/>
                <w:sz w:val="20"/>
                <w:szCs w:val="20"/>
              </w:rPr>
            </w:pPr>
            <w:r w:rsidRPr="00241D84">
              <w:rPr>
                <w:rFonts w:ascii="Arial" w:hAnsi="Arial" w:cs="Arial"/>
                <w:color w:val="000000" w:themeColor="text1"/>
                <w:sz w:val="20"/>
                <w:szCs w:val="20"/>
              </w:rPr>
              <w:t>Refers to implemented signed Commercial Partnership Agreements (CPAs) between the anchor firms/MSMEs and FOs/FAs  based on approved DIPS. Implemented  pertain to fulfilled agreements and commitments of signed CPAs between anchor firms and FOs</w:t>
            </w:r>
          </w:p>
        </w:tc>
      </w:tr>
      <w:tr w:rsidR="00B70749" w:rsidRPr="00241D84" w14:paraId="638D495E" w14:textId="77777777" w:rsidTr="00C62827">
        <w:tc>
          <w:tcPr>
            <w:tcW w:w="2017" w:type="dxa"/>
          </w:tcPr>
          <w:p w14:paraId="3AC1DD3F" w14:textId="77777777" w:rsidR="00B70749" w:rsidRPr="00241D84" w:rsidRDefault="00B70749"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632D7FD0" w14:textId="3CC54A19" w:rsidR="00B70749" w:rsidRPr="00241D84" w:rsidRDefault="00C62827" w:rsidP="00C62827">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Annual Outcome Survey, Interviews/Survey, FGDs, Project Reporting </w:t>
            </w:r>
          </w:p>
        </w:tc>
      </w:tr>
    </w:tbl>
    <w:p w14:paraId="749DAE4F" w14:textId="77777777" w:rsidR="005546FB" w:rsidRPr="00241D84" w:rsidRDefault="005546FB" w:rsidP="000353B8">
      <w:pPr>
        <w:jc w:val="both"/>
        <w:rPr>
          <w:rFonts w:ascii="Arial" w:hAnsi="Arial" w:cs="Arial"/>
          <w:color w:val="000000" w:themeColor="text1"/>
          <w:sz w:val="20"/>
          <w:szCs w:val="20"/>
        </w:rPr>
      </w:pPr>
    </w:p>
    <w:tbl>
      <w:tblPr>
        <w:tblStyle w:val="TableGrid"/>
        <w:tblW w:w="0" w:type="auto"/>
        <w:tblLook w:val="04A0" w:firstRow="1" w:lastRow="0" w:firstColumn="1" w:lastColumn="0" w:noHBand="0" w:noVBand="1"/>
      </w:tblPr>
      <w:tblGrid>
        <w:gridCol w:w="2017"/>
        <w:gridCol w:w="7333"/>
      </w:tblGrid>
      <w:tr w:rsidR="00241D84" w:rsidRPr="00241D84" w14:paraId="56B3939E" w14:textId="77777777" w:rsidTr="003965B2">
        <w:tc>
          <w:tcPr>
            <w:tcW w:w="2017" w:type="dxa"/>
            <w:shd w:val="clear" w:color="auto" w:fill="E2EFD9" w:themeFill="accent6" w:themeFillTint="33"/>
          </w:tcPr>
          <w:p w14:paraId="67FFE9AB" w14:textId="44A13556" w:rsidR="00C62827" w:rsidRPr="00241D84" w:rsidRDefault="00C62827" w:rsidP="003965B2">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 xml:space="preserve">Output 1.1 </w:t>
            </w:r>
          </w:p>
        </w:tc>
        <w:tc>
          <w:tcPr>
            <w:tcW w:w="7333" w:type="dxa"/>
            <w:shd w:val="clear" w:color="auto" w:fill="E2EFD9" w:themeFill="accent6" w:themeFillTint="33"/>
          </w:tcPr>
          <w:p w14:paraId="1C53D232" w14:textId="376740A2" w:rsidR="00C62827" w:rsidRPr="00241D84" w:rsidRDefault="005E6A97" w:rsidP="005E6A97">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Networks of Negosyo Centers in target provinces serving as one stop shop to promote entrepreneurship established</w:t>
            </w:r>
          </w:p>
        </w:tc>
      </w:tr>
      <w:tr w:rsidR="00241D84" w:rsidRPr="00241D84" w14:paraId="0F2871AC" w14:textId="77777777" w:rsidTr="003965B2">
        <w:tc>
          <w:tcPr>
            <w:tcW w:w="2017" w:type="dxa"/>
          </w:tcPr>
          <w:p w14:paraId="4232EADE" w14:textId="77777777" w:rsidR="00C62827" w:rsidRPr="00241D84" w:rsidRDefault="00C62827" w:rsidP="003965B2">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1</w:t>
            </w:r>
          </w:p>
        </w:tc>
        <w:tc>
          <w:tcPr>
            <w:tcW w:w="7333" w:type="dxa"/>
          </w:tcPr>
          <w:p w14:paraId="2C4F2839" w14:textId="77777777" w:rsidR="00C62827" w:rsidRPr="00241D84" w:rsidRDefault="005E6A97" w:rsidP="003965B2">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networks of Negosyo Centers set up servicing farmers, farmers associations, cooperatives and MSMEs in 21 provinces</w:t>
            </w:r>
          </w:p>
          <w:p w14:paraId="77D706AF" w14:textId="495DBE02" w:rsidR="00EC232E" w:rsidRPr="00241D84" w:rsidRDefault="00EC232E" w:rsidP="003965B2">
            <w:pPr>
              <w:jc w:val="both"/>
              <w:rPr>
                <w:rFonts w:ascii="Arial" w:hAnsi="Arial" w:cs="Arial"/>
                <w:i/>
                <w:iCs/>
                <w:color w:val="000000" w:themeColor="text1"/>
                <w:sz w:val="20"/>
                <w:szCs w:val="20"/>
              </w:rPr>
            </w:pPr>
          </w:p>
        </w:tc>
      </w:tr>
      <w:tr w:rsidR="00241D84" w:rsidRPr="00241D84" w14:paraId="7D978340" w14:textId="77777777" w:rsidTr="003965B2">
        <w:tc>
          <w:tcPr>
            <w:tcW w:w="2017" w:type="dxa"/>
          </w:tcPr>
          <w:p w14:paraId="2D39AB20" w14:textId="77777777" w:rsidR="00462204" w:rsidRPr="00241D84" w:rsidRDefault="00C62827"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Descript</w:t>
            </w:r>
            <w:r w:rsidR="00462204" w:rsidRPr="00241D84">
              <w:rPr>
                <w:rFonts w:ascii="Arial" w:hAnsi="Arial" w:cs="Arial"/>
                <w:color w:val="000000" w:themeColor="text1"/>
                <w:sz w:val="20"/>
                <w:szCs w:val="20"/>
              </w:rPr>
              <w:t>ion</w:t>
            </w:r>
            <w:r w:rsidRPr="00241D84">
              <w:rPr>
                <w:rFonts w:ascii="Arial" w:hAnsi="Arial" w:cs="Arial"/>
                <w:color w:val="000000" w:themeColor="text1"/>
                <w:sz w:val="20"/>
                <w:szCs w:val="20"/>
              </w:rPr>
              <w:t>/</w:t>
            </w:r>
          </w:p>
          <w:p w14:paraId="1D9D7DF9" w14:textId="2DD70724" w:rsidR="00C62827" w:rsidRPr="00241D84" w:rsidRDefault="00C62827"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34AD7613" w14:textId="682581E9" w:rsidR="00EC232E" w:rsidRPr="00241D84" w:rsidRDefault="00EC232E"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This refers to the Negosyo Centers being set up at the provincial level as entry point for the delivery of RAPID Growth project services to project beneficiaries in the target provinces. The NCs facilitate the exchange and sharing of information, business referral and the ease of coordination in the RAPID project implementation. The NC network acts as one-stop shops facilitating the access of farmers, cooperatives and MSMEs to a range of business and financial services to be provided by the project. </w:t>
            </w:r>
          </w:p>
        </w:tc>
      </w:tr>
      <w:tr w:rsidR="00241D84" w:rsidRPr="00241D84" w14:paraId="2ECE2927" w14:textId="77777777" w:rsidTr="003965B2">
        <w:tc>
          <w:tcPr>
            <w:tcW w:w="2017" w:type="dxa"/>
          </w:tcPr>
          <w:p w14:paraId="389331FA" w14:textId="77777777" w:rsidR="00C62827" w:rsidRPr="00241D84" w:rsidRDefault="00C62827"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162EDA8F" w14:textId="52C2050D" w:rsidR="00C62827" w:rsidRPr="00241D84" w:rsidRDefault="00EC232E"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Progress Reports and data capture forms</w:t>
            </w:r>
          </w:p>
          <w:p w14:paraId="1E83512F" w14:textId="77777777" w:rsidR="00C62827" w:rsidRPr="00241D84" w:rsidRDefault="00C62827" w:rsidP="003965B2">
            <w:pPr>
              <w:jc w:val="both"/>
              <w:rPr>
                <w:rFonts w:ascii="Arial" w:hAnsi="Arial" w:cs="Arial"/>
                <w:color w:val="000000" w:themeColor="text1"/>
                <w:sz w:val="20"/>
                <w:szCs w:val="20"/>
              </w:rPr>
            </w:pPr>
          </w:p>
        </w:tc>
      </w:tr>
      <w:tr w:rsidR="00241D84" w:rsidRPr="00241D84" w14:paraId="69E736DD" w14:textId="77777777" w:rsidTr="003965B2">
        <w:tc>
          <w:tcPr>
            <w:tcW w:w="2017" w:type="dxa"/>
          </w:tcPr>
          <w:p w14:paraId="360D9609" w14:textId="77777777" w:rsidR="00C62827" w:rsidRPr="00241D84" w:rsidRDefault="00C62827" w:rsidP="003965B2">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2</w:t>
            </w:r>
          </w:p>
        </w:tc>
        <w:tc>
          <w:tcPr>
            <w:tcW w:w="7333" w:type="dxa"/>
          </w:tcPr>
          <w:p w14:paraId="42419B14" w14:textId="55AA8C6D" w:rsidR="00C62827" w:rsidRPr="00241D84" w:rsidRDefault="00EC232E" w:rsidP="003965B2">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FAs/coops served</w:t>
            </w:r>
          </w:p>
        </w:tc>
      </w:tr>
      <w:tr w:rsidR="00241D84" w:rsidRPr="00241D84" w14:paraId="5B00D412" w14:textId="77777777" w:rsidTr="003965B2">
        <w:tc>
          <w:tcPr>
            <w:tcW w:w="2017" w:type="dxa"/>
          </w:tcPr>
          <w:p w14:paraId="7EC51B95" w14:textId="77777777" w:rsidR="00462204" w:rsidRPr="00241D84" w:rsidRDefault="00C62827"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Descript</w:t>
            </w:r>
            <w:r w:rsidR="00462204" w:rsidRPr="00241D84">
              <w:rPr>
                <w:rFonts w:ascii="Arial" w:hAnsi="Arial" w:cs="Arial"/>
                <w:color w:val="000000" w:themeColor="text1"/>
                <w:sz w:val="20"/>
                <w:szCs w:val="20"/>
              </w:rPr>
              <w:t>ion</w:t>
            </w:r>
            <w:r w:rsidRPr="00241D84">
              <w:rPr>
                <w:rFonts w:ascii="Arial" w:hAnsi="Arial" w:cs="Arial"/>
                <w:color w:val="000000" w:themeColor="text1"/>
                <w:sz w:val="20"/>
                <w:szCs w:val="20"/>
              </w:rPr>
              <w:t>/</w:t>
            </w:r>
          </w:p>
          <w:p w14:paraId="6630AC00" w14:textId="1B4D47B8" w:rsidR="00C62827" w:rsidRPr="00241D84" w:rsidRDefault="00C62827"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74437588" w14:textId="3CCB8E79" w:rsidR="00C62827" w:rsidRPr="00241D84" w:rsidRDefault="00EC232E"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Refers to RAPID Project Farmer Associations/Organizations and Cooperatives assisted through the NCs</w:t>
            </w:r>
          </w:p>
        </w:tc>
      </w:tr>
      <w:tr w:rsidR="00241D84" w:rsidRPr="00241D84" w14:paraId="53412B33" w14:textId="77777777" w:rsidTr="003965B2">
        <w:tc>
          <w:tcPr>
            <w:tcW w:w="2017" w:type="dxa"/>
          </w:tcPr>
          <w:p w14:paraId="49D4A582" w14:textId="77777777" w:rsidR="00C62827" w:rsidRPr="00241D84" w:rsidRDefault="00C62827" w:rsidP="003965B2">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06F72706" w14:textId="77777777" w:rsidR="00EC232E" w:rsidRPr="00241D84" w:rsidRDefault="00EC232E" w:rsidP="00EC232E">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Progress Reports and data capture forms</w:t>
            </w:r>
          </w:p>
          <w:p w14:paraId="7DDE4670" w14:textId="38C2099A" w:rsidR="00C62827" w:rsidRPr="00241D84" w:rsidRDefault="00C62827" w:rsidP="003965B2">
            <w:pPr>
              <w:jc w:val="both"/>
              <w:rPr>
                <w:rFonts w:ascii="Arial" w:hAnsi="Arial" w:cs="Arial"/>
                <w:color w:val="000000" w:themeColor="text1"/>
                <w:sz w:val="20"/>
                <w:szCs w:val="20"/>
              </w:rPr>
            </w:pPr>
          </w:p>
        </w:tc>
      </w:tr>
      <w:tr w:rsidR="00241D84" w:rsidRPr="00241D84" w14:paraId="006B6CA6" w14:textId="77777777" w:rsidTr="003965B2">
        <w:tc>
          <w:tcPr>
            <w:tcW w:w="2017" w:type="dxa"/>
          </w:tcPr>
          <w:p w14:paraId="5A8C11B1" w14:textId="6A627FE4" w:rsidR="00EC232E" w:rsidRPr="00241D84" w:rsidRDefault="00EC232E" w:rsidP="003965B2">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3</w:t>
            </w:r>
          </w:p>
        </w:tc>
        <w:tc>
          <w:tcPr>
            <w:tcW w:w="7333" w:type="dxa"/>
          </w:tcPr>
          <w:p w14:paraId="4A8F8EF0" w14:textId="7BE7B7DC" w:rsidR="00EC232E" w:rsidRPr="00241D84" w:rsidRDefault="00EC232E" w:rsidP="00EC232E">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MSMEs served</w:t>
            </w:r>
          </w:p>
        </w:tc>
      </w:tr>
      <w:tr w:rsidR="00241D84" w:rsidRPr="00241D84" w14:paraId="201E8AAE" w14:textId="77777777" w:rsidTr="003965B2">
        <w:tc>
          <w:tcPr>
            <w:tcW w:w="2017" w:type="dxa"/>
          </w:tcPr>
          <w:p w14:paraId="4F3CB481" w14:textId="77777777" w:rsidR="00462204" w:rsidRPr="00241D84" w:rsidRDefault="00EC232E" w:rsidP="00EC232E">
            <w:pPr>
              <w:jc w:val="both"/>
              <w:rPr>
                <w:rFonts w:ascii="Arial" w:hAnsi="Arial" w:cs="Arial"/>
                <w:color w:val="000000" w:themeColor="text1"/>
                <w:sz w:val="20"/>
                <w:szCs w:val="20"/>
              </w:rPr>
            </w:pPr>
            <w:r w:rsidRPr="00241D84">
              <w:rPr>
                <w:rFonts w:ascii="Arial" w:hAnsi="Arial" w:cs="Arial"/>
                <w:color w:val="000000" w:themeColor="text1"/>
                <w:sz w:val="20"/>
                <w:szCs w:val="20"/>
              </w:rPr>
              <w:t>Descript</w:t>
            </w:r>
            <w:r w:rsidR="00462204" w:rsidRPr="00241D84">
              <w:rPr>
                <w:rFonts w:ascii="Arial" w:hAnsi="Arial" w:cs="Arial"/>
                <w:color w:val="000000" w:themeColor="text1"/>
                <w:sz w:val="20"/>
                <w:szCs w:val="20"/>
              </w:rPr>
              <w:t>ion</w:t>
            </w:r>
            <w:r w:rsidRPr="00241D84">
              <w:rPr>
                <w:rFonts w:ascii="Arial" w:hAnsi="Arial" w:cs="Arial"/>
                <w:color w:val="000000" w:themeColor="text1"/>
                <w:sz w:val="20"/>
                <w:szCs w:val="20"/>
              </w:rPr>
              <w:t>/</w:t>
            </w:r>
          </w:p>
          <w:p w14:paraId="20D1A5B9" w14:textId="677A05C8" w:rsidR="00EC232E" w:rsidRPr="00241D84" w:rsidRDefault="00EC232E" w:rsidP="00EC232E">
            <w:pPr>
              <w:jc w:val="both"/>
              <w:rPr>
                <w:rFonts w:ascii="Arial" w:hAnsi="Arial" w:cs="Arial"/>
                <w:i/>
                <w:iCs/>
                <w:color w:val="000000" w:themeColor="text1"/>
                <w:sz w:val="20"/>
                <w:szCs w:val="20"/>
              </w:rPr>
            </w:pPr>
            <w:r w:rsidRPr="00241D84">
              <w:rPr>
                <w:rFonts w:ascii="Arial" w:hAnsi="Arial" w:cs="Arial"/>
                <w:color w:val="000000" w:themeColor="text1"/>
                <w:sz w:val="20"/>
                <w:szCs w:val="20"/>
              </w:rPr>
              <w:t>Definition</w:t>
            </w:r>
          </w:p>
        </w:tc>
        <w:tc>
          <w:tcPr>
            <w:tcW w:w="7333" w:type="dxa"/>
          </w:tcPr>
          <w:p w14:paraId="25CF633B" w14:textId="0A0248CB" w:rsidR="00EC232E" w:rsidRPr="00241D84" w:rsidRDefault="00EC232E" w:rsidP="00EC232E">
            <w:pPr>
              <w:jc w:val="both"/>
              <w:rPr>
                <w:rFonts w:ascii="Arial" w:hAnsi="Arial" w:cs="Arial"/>
                <w:i/>
                <w:iCs/>
                <w:color w:val="000000" w:themeColor="text1"/>
                <w:sz w:val="20"/>
                <w:szCs w:val="20"/>
              </w:rPr>
            </w:pPr>
            <w:r w:rsidRPr="00241D84">
              <w:rPr>
                <w:rFonts w:ascii="Arial" w:hAnsi="Arial" w:cs="Arial"/>
                <w:color w:val="000000" w:themeColor="text1"/>
                <w:sz w:val="20"/>
                <w:szCs w:val="20"/>
              </w:rPr>
              <w:t>Refers to RAPID Project MSMEs assisted through the NCs</w:t>
            </w:r>
          </w:p>
        </w:tc>
      </w:tr>
      <w:tr w:rsidR="00EC232E" w:rsidRPr="00241D84" w14:paraId="0D1EC9A4" w14:textId="77777777" w:rsidTr="003965B2">
        <w:tc>
          <w:tcPr>
            <w:tcW w:w="2017" w:type="dxa"/>
          </w:tcPr>
          <w:p w14:paraId="4D2F74E0" w14:textId="265E9AB1" w:rsidR="00EC232E" w:rsidRPr="00241D84" w:rsidRDefault="00EC232E" w:rsidP="00EC232E">
            <w:pPr>
              <w:jc w:val="both"/>
              <w:rPr>
                <w:rFonts w:ascii="Arial" w:hAnsi="Arial" w:cs="Arial"/>
                <w:i/>
                <w:iCs/>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16613F8F" w14:textId="751C10E3" w:rsidR="00EC232E" w:rsidRPr="00241D84" w:rsidRDefault="00EC232E" w:rsidP="00EC232E">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progress reports and data capture forms</w:t>
            </w:r>
          </w:p>
          <w:p w14:paraId="30A38B2B" w14:textId="77777777" w:rsidR="00EC232E" w:rsidRPr="00241D84" w:rsidRDefault="00EC232E" w:rsidP="00EC232E">
            <w:pPr>
              <w:jc w:val="both"/>
              <w:rPr>
                <w:rFonts w:ascii="Arial" w:hAnsi="Arial" w:cs="Arial"/>
                <w:i/>
                <w:iCs/>
                <w:color w:val="000000" w:themeColor="text1"/>
                <w:sz w:val="20"/>
                <w:szCs w:val="20"/>
              </w:rPr>
            </w:pPr>
          </w:p>
        </w:tc>
      </w:tr>
    </w:tbl>
    <w:p w14:paraId="7A2B4E98" w14:textId="77777777" w:rsidR="00C62827" w:rsidRPr="00241D84" w:rsidRDefault="00C62827" w:rsidP="000353B8">
      <w:pPr>
        <w:jc w:val="both"/>
        <w:rPr>
          <w:rFonts w:ascii="Arial" w:hAnsi="Arial" w:cs="Arial"/>
          <w:color w:val="000000" w:themeColor="text1"/>
          <w:sz w:val="20"/>
          <w:szCs w:val="20"/>
        </w:rPr>
      </w:pPr>
    </w:p>
    <w:tbl>
      <w:tblPr>
        <w:tblStyle w:val="TableGrid"/>
        <w:tblW w:w="0" w:type="auto"/>
        <w:tblLook w:val="04A0" w:firstRow="1" w:lastRow="0" w:firstColumn="1" w:lastColumn="0" w:noHBand="0" w:noVBand="1"/>
      </w:tblPr>
      <w:tblGrid>
        <w:gridCol w:w="2017"/>
        <w:gridCol w:w="7333"/>
      </w:tblGrid>
      <w:tr w:rsidR="00241D84" w:rsidRPr="00241D84" w14:paraId="2AE8DB8F" w14:textId="77777777" w:rsidTr="004A672B">
        <w:tc>
          <w:tcPr>
            <w:tcW w:w="2017" w:type="dxa"/>
            <w:shd w:val="clear" w:color="auto" w:fill="E2EFD9" w:themeFill="accent6" w:themeFillTint="33"/>
          </w:tcPr>
          <w:p w14:paraId="6413040A" w14:textId="726B6F0F" w:rsidR="00EC232E" w:rsidRPr="00241D84" w:rsidRDefault="00EC232E"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 xml:space="preserve">Output 1.2 </w:t>
            </w:r>
          </w:p>
        </w:tc>
        <w:tc>
          <w:tcPr>
            <w:tcW w:w="7333" w:type="dxa"/>
            <w:shd w:val="clear" w:color="auto" w:fill="E2EFD9" w:themeFill="accent6" w:themeFillTint="33"/>
          </w:tcPr>
          <w:p w14:paraId="488ED75D" w14:textId="5B2CB610" w:rsidR="00EC232E" w:rsidRPr="00241D84" w:rsidRDefault="00EC232E"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Qualified business providers able to provide business services to MSEs</w:t>
            </w:r>
          </w:p>
        </w:tc>
      </w:tr>
      <w:tr w:rsidR="00241D84" w:rsidRPr="00241D84" w14:paraId="1E6D89AD" w14:textId="77777777" w:rsidTr="004A672B">
        <w:tc>
          <w:tcPr>
            <w:tcW w:w="2017" w:type="dxa"/>
          </w:tcPr>
          <w:p w14:paraId="423BCF72" w14:textId="43CE2C38" w:rsidR="00EC232E" w:rsidRPr="00241D84" w:rsidRDefault="00EC232E"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 xml:space="preserve">Indicator </w:t>
            </w:r>
          </w:p>
        </w:tc>
        <w:tc>
          <w:tcPr>
            <w:tcW w:w="7333" w:type="dxa"/>
          </w:tcPr>
          <w:p w14:paraId="0024CA32" w14:textId="7286E773" w:rsidR="00EC232E" w:rsidRPr="00241D84" w:rsidRDefault="00EC232E" w:rsidP="00EC232E">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pool of qualified service providers set up per province</w:t>
            </w:r>
          </w:p>
        </w:tc>
      </w:tr>
      <w:tr w:rsidR="00241D84" w:rsidRPr="00241D84" w14:paraId="35577A01" w14:textId="77777777" w:rsidTr="004A672B">
        <w:tc>
          <w:tcPr>
            <w:tcW w:w="2017" w:type="dxa"/>
          </w:tcPr>
          <w:p w14:paraId="35C41D5F" w14:textId="77777777" w:rsidR="00462204" w:rsidRPr="00241D84" w:rsidRDefault="00EC232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w:t>
            </w:r>
            <w:r w:rsidR="00462204" w:rsidRPr="00241D84">
              <w:rPr>
                <w:rFonts w:ascii="Arial" w:hAnsi="Arial" w:cs="Arial"/>
                <w:color w:val="000000" w:themeColor="text1"/>
                <w:sz w:val="20"/>
                <w:szCs w:val="20"/>
              </w:rPr>
              <w:t>ion</w:t>
            </w:r>
            <w:r w:rsidRPr="00241D84">
              <w:rPr>
                <w:rFonts w:ascii="Arial" w:hAnsi="Arial" w:cs="Arial"/>
                <w:color w:val="000000" w:themeColor="text1"/>
                <w:sz w:val="20"/>
                <w:szCs w:val="20"/>
              </w:rPr>
              <w:t>/</w:t>
            </w:r>
          </w:p>
          <w:p w14:paraId="6B477D73" w14:textId="75F792B5" w:rsidR="00EC232E" w:rsidRPr="00241D84" w:rsidRDefault="00EC232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30A49792" w14:textId="0CFD18D7" w:rsidR="00EC232E" w:rsidRPr="00241D84" w:rsidRDefault="00EC232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Refers to  individuals and groups (institutions, firms) of business development  service providers  (i.e. Extension Services Providers), engaged  in delivering DIP-</w:t>
            </w:r>
            <w:r w:rsidRPr="00241D84">
              <w:rPr>
                <w:rFonts w:ascii="Arial" w:hAnsi="Arial" w:cs="Arial"/>
                <w:color w:val="000000" w:themeColor="text1"/>
                <w:sz w:val="20"/>
                <w:szCs w:val="20"/>
              </w:rPr>
              <w:lastRenderedPageBreak/>
              <w:t xml:space="preserve">based services / </w:t>
            </w:r>
            <w:proofErr w:type="spellStart"/>
            <w:r w:rsidRPr="00241D84">
              <w:rPr>
                <w:rFonts w:ascii="Arial" w:hAnsi="Arial" w:cs="Arial"/>
                <w:color w:val="000000" w:themeColor="text1"/>
                <w:sz w:val="20"/>
                <w:szCs w:val="20"/>
              </w:rPr>
              <w:t>capbuild</w:t>
            </w:r>
            <w:proofErr w:type="spellEnd"/>
            <w:r w:rsidRPr="00241D84">
              <w:rPr>
                <w:rFonts w:ascii="Arial" w:hAnsi="Arial" w:cs="Arial"/>
                <w:color w:val="000000" w:themeColor="text1"/>
                <w:sz w:val="20"/>
                <w:szCs w:val="20"/>
              </w:rPr>
              <w:t xml:space="preserve"> interventions aligned with the Project's Competency-Based Capacity Development Framework (CBCDF) and Extension Services Framework.</w:t>
            </w:r>
          </w:p>
        </w:tc>
      </w:tr>
      <w:tr w:rsidR="00241D84" w:rsidRPr="00241D84" w14:paraId="0D0D1CFF" w14:textId="77777777" w:rsidTr="004A672B">
        <w:tc>
          <w:tcPr>
            <w:tcW w:w="2017" w:type="dxa"/>
          </w:tcPr>
          <w:p w14:paraId="77F05A84" w14:textId="77777777" w:rsidR="00EC232E" w:rsidRPr="00241D84" w:rsidRDefault="00EC232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lastRenderedPageBreak/>
              <w:t>Data Collection Methods</w:t>
            </w:r>
          </w:p>
        </w:tc>
        <w:tc>
          <w:tcPr>
            <w:tcW w:w="7333" w:type="dxa"/>
          </w:tcPr>
          <w:p w14:paraId="5ACD7835" w14:textId="7215DEE6" w:rsidR="00EC232E" w:rsidRPr="00241D84" w:rsidRDefault="00EC232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Monthly reporting through </w:t>
            </w:r>
            <w:r w:rsidR="007404D9" w:rsidRPr="00241D84">
              <w:rPr>
                <w:rFonts w:ascii="Arial" w:hAnsi="Arial" w:cs="Arial"/>
                <w:color w:val="000000" w:themeColor="text1"/>
                <w:sz w:val="20"/>
                <w:szCs w:val="20"/>
              </w:rPr>
              <w:t xml:space="preserve">AWPB narrative-based </w:t>
            </w:r>
            <w:r w:rsidRPr="00241D84">
              <w:rPr>
                <w:rFonts w:ascii="Arial" w:hAnsi="Arial" w:cs="Arial"/>
                <w:color w:val="000000" w:themeColor="text1"/>
                <w:sz w:val="20"/>
                <w:szCs w:val="20"/>
              </w:rPr>
              <w:t>progress reports and data capture forms</w:t>
            </w:r>
          </w:p>
          <w:p w14:paraId="178965A5" w14:textId="77777777" w:rsidR="00EC232E" w:rsidRPr="00241D84" w:rsidRDefault="00EC232E" w:rsidP="004A672B">
            <w:pPr>
              <w:jc w:val="both"/>
              <w:rPr>
                <w:rFonts w:ascii="Arial" w:hAnsi="Arial" w:cs="Arial"/>
                <w:color w:val="000000" w:themeColor="text1"/>
                <w:sz w:val="20"/>
                <w:szCs w:val="20"/>
              </w:rPr>
            </w:pPr>
          </w:p>
        </w:tc>
      </w:tr>
      <w:tr w:rsidR="00241D84" w:rsidRPr="00241D84" w14:paraId="2EB977D7" w14:textId="77777777" w:rsidTr="004A672B">
        <w:tc>
          <w:tcPr>
            <w:tcW w:w="2017" w:type="dxa"/>
          </w:tcPr>
          <w:p w14:paraId="4B1E2300" w14:textId="77777777" w:rsidR="00EC232E" w:rsidRPr="00241D84" w:rsidRDefault="00EC232E"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2</w:t>
            </w:r>
          </w:p>
        </w:tc>
        <w:tc>
          <w:tcPr>
            <w:tcW w:w="7333" w:type="dxa"/>
          </w:tcPr>
          <w:p w14:paraId="5E3191F6" w14:textId="77777777" w:rsidR="00EC232E" w:rsidRPr="00241D84" w:rsidRDefault="00EC232E"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FAs/coops served</w:t>
            </w:r>
          </w:p>
        </w:tc>
      </w:tr>
      <w:tr w:rsidR="00241D84" w:rsidRPr="00241D84" w14:paraId="09DEADC4" w14:textId="77777777" w:rsidTr="004A672B">
        <w:tc>
          <w:tcPr>
            <w:tcW w:w="2017" w:type="dxa"/>
          </w:tcPr>
          <w:p w14:paraId="3C457EBA" w14:textId="77777777" w:rsidR="00462204" w:rsidRPr="00241D84" w:rsidRDefault="00EC232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w:t>
            </w:r>
            <w:r w:rsidR="00462204" w:rsidRPr="00241D84">
              <w:rPr>
                <w:rFonts w:ascii="Arial" w:hAnsi="Arial" w:cs="Arial"/>
                <w:color w:val="000000" w:themeColor="text1"/>
                <w:sz w:val="20"/>
                <w:szCs w:val="20"/>
              </w:rPr>
              <w:t>ion</w:t>
            </w:r>
            <w:r w:rsidRPr="00241D84">
              <w:rPr>
                <w:rFonts w:ascii="Arial" w:hAnsi="Arial" w:cs="Arial"/>
                <w:color w:val="000000" w:themeColor="text1"/>
                <w:sz w:val="20"/>
                <w:szCs w:val="20"/>
              </w:rPr>
              <w:t>/</w:t>
            </w:r>
          </w:p>
          <w:p w14:paraId="1C37350B" w14:textId="59235A21" w:rsidR="00EC232E" w:rsidRPr="00241D84" w:rsidRDefault="00EC232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0CFABAD8" w14:textId="77777777" w:rsidR="00EC232E" w:rsidRPr="00241D84" w:rsidRDefault="00EC232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Refers to RAPID Project Farmer Associations/Organizations and Cooperatives assisted through the NCs</w:t>
            </w:r>
          </w:p>
        </w:tc>
      </w:tr>
      <w:tr w:rsidR="00EC232E" w:rsidRPr="00241D84" w14:paraId="4E9CBAAE" w14:textId="77777777" w:rsidTr="004A672B">
        <w:tc>
          <w:tcPr>
            <w:tcW w:w="2017" w:type="dxa"/>
          </w:tcPr>
          <w:p w14:paraId="3EBCDBA5" w14:textId="77777777" w:rsidR="00EC232E" w:rsidRPr="00241D84" w:rsidRDefault="00EC232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6C43756A" w14:textId="77777777" w:rsidR="007404D9" w:rsidRPr="00241D84" w:rsidRDefault="007404D9" w:rsidP="007404D9">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 narrative-based progress reports and data capture forms</w:t>
            </w:r>
          </w:p>
          <w:p w14:paraId="201E89E4" w14:textId="77777777" w:rsidR="00EC232E" w:rsidRPr="00241D84" w:rsidRDefault="00EC232E" w:rsidP="004A672B">
            <w:pPr>
              <w:jc w:val="both"/>
              <w:rPr>
                <w:rFonts w:ascii="Arial" w:hAnsi="Arial" w:cs="Arial"/>
                <w:color w:val="000000" w:themeColor="text1"/>
                <w:sz w:val="20"/>
                <w:szCs w:val="20"/>
              </w:rPr>
            </w:pPr>
          </w:p>
        </w:tc>
      </w:tr>
    </w:tbl>
    <w:p w14:paraId="56EE4E1E" w14:textId="77777777" w:rsidR="00EC232E" w:rsidRPr="00241D84" w:rsidRDefault="00EC232E" w:rsidP="000353B8">
      <w:pPr>
        <w:jc w:val="both"/>
        <w:rPr>
          <w:rFonts w:ascii="Arial" w:hAnsi="Arial" w:cs="Arial"/>
          <w:color w:val="000000" w:themeColor="text1"/>
          <w:sz w:val="20"/>
          <w:szCs w:val="20"/>
        </w:rPr>
      </w:pPr>
    </w:p>
    <w:tbl>
      <w:tblPr>
        <w:tblStyle w:val="TableGrid"/>
        <w:tblW w:w="0" w:type="auto"/>
        <w:tblLook w:val="04A0" w:firstRow="1" w:lastRow="0" w:firstColumn="1" w:lastColumn="0" w:noHBand="0" w:noVBand="1"/>
      </w:tblPr>
      <w:tblGrid>
        <w:gridCol w:w="2017"/>
        <w:gridCol w:w="7333"/>
      </w:tblGrid>
      <w:tr w:rsidR="00241D84" w:rsidRPr="00241D84" w14:paraId="15215D03" w14:textId="77777777" w:rsidTr="004A672B">
        <w:tc>
          <w:tcPr>
            <w:tcW w:w="2017" w:type="dxa"/>
            <w:shd w:val="clear" w:color="auto" w:fill="E2EFD9" w:themeFill="accent6" w:themeFillTint="33"/>
          </w:tcPr>
          <w:p w14:paraId="034C74FD" w14:textId="7FDB838B" w:rsidR="00EC232E" w:rsidRPr="00241D84" w:rsidRDefault="00EC232E"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Output 1.3</w:t>
            </w:r>
          </w:p>
        </w:tc>
        <w:tc>
          <w:tcPr>
            <w:tcW w:w="7333" w:type="dxa"/>
            <w:shd w:val="clear" w:color="auto" w:fill="E2EFD9" w:themeFill="accent6" w:themeFillTint="33"/>
          </w:tcPr>
          <w:p w14:paraId="2730C5CF" w14:textId="11F3D690" w:rsidR="00EC232E" w:rsidRPr="00241D84" w:rsidRDefault="00EC232E"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Capacities of farmers, farmers’ organizations and MEs to manage enterprises strengthened</w:t>
            </w:r>
          </w:p>
        </w:tc>
      </w:tr>
      <w:tr w:rsidR="00241D84" w:rsidRPr="00241D84" w14:paraId="2853A4BA" w14:textId="77777777" w:rsidTr="004A672B">
        <w:tc>
          <w:tcPr>
            <w:tcW w:w="2017" w:type="dxa"/>
          </w:tcPr>
          <w:p w14:paraId="3BF9F928" w14:textId="527AFDFF" w:rsidR="00EC232E" w:rsidRPr="00241D84" w:rsidRDefault="00EC232E"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1</w:t>
            </w:r>
          </w:p>
        </w:tc>
        <w:tc>
          <w:tcPr>
            <w:tcW w:w="7333" w:type="dxa"/>
          </w:tcPr>
          <w:p w14:paraId="7FD84ECA" w14:textId="4B5296DB" w:rsidR="00EC232E" w:rsidRPr="00241D84" w:rsidRDefault="00EC232E"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farmers</w:t>
            </w:r>
            <w:r w:rsidR="00462204" w:rsidRPr="00241D84">
              <w:rPr>
                <w:rFonts w:ascii="Arial" w:hAnsi="Arial" w:cs="Arial"/>
                <w:i/>
                <w:iCs/>
                <w:color w:val="000000" w:themeColor="text1"/>
                <w:sz w:val="20"/>
                <w:szCs w:val="20"/>
              </w:rPr>
              <w:t xml:space="preserve"> (members)</w:t>
            </w:r>
            <w:r w:rsidRPr="00241D84">
              <w:rPr>
                <w:rFonts w:ascii="Arial" w:hAnsi="Arial" w:cs="Arial"/>
                <w:i/>
                <w:iCs/>
                <w:color w:val="000000" w:themeColor="text1"/>
                <w:sz w:val="20"/>
                <w:szCs w:val="20"/>
              </w:rPr>
              <w:t xml:space="preserve"> trained, disaggregated as men, women, IP and youth</w:t>
            </w:r>
          </w:p>
        </w:tc>
      </w:tr>
      <w:tr w:rsidR="00241D84" w:rsidRPr="00241D84" w14:paraId="36A31829" w14:textId="77777777" w:rsidTr="004A672B">
        <w:tc>
          <w:tcPr>
            <w:tcW w:w="2017" w:type="dxa"/>
          </w:tcPr>
          <w:p w14:paraId="203406F3" w14:textId="77777777" w:rsidR="00462204" w:rsidRPr="00241D84" w:rsidRDefault="00EC232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w:t>
            </w:r>
            <w:r w:rsidR="00462204" w:rsidRPr="00241D84">
              <w:rPr>
                <w:rFonts w:ascii="Arial" w:hAnsi="Arial" w:cs="Arial"/>
                <w:color w:val="000000" w:themeColor="text1"/>
                <w:sz w:val="20"/>
                <w:szCs w:val="20"/>
              </w:rPr>
              <w:t>ion</w:t>
            </w:r>
            <w:r w:rsidRPr="00241D84">
              <w:rPr>
                <w:rFonts w:ascii="Arial" w:hAnsi="Arial" w:cs="Arial"/>
                <w:color w:val="000000" w:themeColor="text1"/>
                <w:sz w:val="20"/>
                <w:szCs w:val="20"/>
              </w:rPr>
              <w:t>/</w:t>
            </w:r>
          </w:p>
          <w:p w14:paraId="2BE34B76" w14:textId="18F593CE" w:rsidR="00EC232E" w:rsidRPr="00241D84" w:rsidRDefault="00EC232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49D2CA2E" w14:textId="3C43C9AF" w:rsidR="00EC232E" w:rsidRPr="00241D84" w:rsidRDefault="00462204" w:rsidP="00462204">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This refers to the number of FO members/smallholder farmers who were provided various capacity building activities related to enterprise strengthening. These trainings are related to Managing Natural Resources, Managing Finances, Marketing, Teamwork The Project will also monitor/track how the acquired knowledge have influenced changes on their respective activities in the value chain.  </w:t>
            </w:r>
          </w:p>
        </w:tc>
      </w:tr>
      <w:tr w:rsidR="00241D84" w:rsidRPr="00241D84" w14:paraId="075C637D" w14:textId="77777777" w:rsidTr="004A672B">
        <w:tc>
          <w:tcPr>
            <w:tcW w:w="2017" w:type="dxa"/>
          </w:tcPr>
          <w:p w14:paraId="29E2A161" w14:textId="77777777" w:rsidR="00EC232E" w:rsidRPr="00241D84" w:rsidRDefault="00EC232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579EEFA5" w14:textId="25F2171E" w:rsidR="00EC232E" w:rsidRPr="00241D84" w:rsidRDefault="007404D9" w:rsidP="00462204">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 narrative-based progress reports and data capture forms</w:t>
            </w:r>
            <w:r w:rsidR="00462204" w:rsidRPr="00241D84">
              <w:rPr>
                <w:rFonts w:ascii="Arial" w:hAnsi="Arial" w:cs="Arial"/>
                <w:color w:val="000000" w:themeColor="text1"/>
                <w:sz w:val="20"/>
                <w:szCs w:val="20"/>
              </w:rPr>
              <w:t>, Key informant interviews/survey</w:t>
            </w:r>
          </w:p>
        </w:tc>
      </w:tr>
      <w:tr w:rsidR="00241D84" w:rsidRPr="00241D84" w14:paraId="3101B4A9" w14:textId="77777777" w:rsidTr="004A672B">
        <w:tc>
          <w:tcPr>
            <w:tcW w:w="2017" w:type="dxa"/>
          </w:tcPr>
          <w:p w14:paraId="7E615E04" w14:textId="77777777" w:rsidR="00EC232E" w:rsidRPr="00241D84" w:rsidRDefault="00EC232E"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2</w:t>
            </w:r>
          </w:p>
        </w:tc>
        <w:tc>
          <w:tcPr>
            <w:tcW w:w="7333" w:type="dxa"/>
          </w:tcPr>
          <w:p w14:paraId="7860B4B6" w14:textId="6030A805" w:rsidR="00EC232E" w:rsidRPr="00241D84" w:rsidRDefault="00462204"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FAs/cooperatives trained</w:t>
            </w:r>
          </w:p>
        </w:tc>
      </w:tr>
      <w:tr w:rsidR="00241D84" w:rsidRPr="00241D84" w14:paraId="07454514" w14:textId="77777777" w:rsidTr="004A672B">
        <w:tc>
          <w:tcPr>
            <w:tcW w:w="2017" w:type="dxa"/>
          </w:tcPr>
          <w:p w14:paraId="63E0E160" w14:textId="77777777" w:rsidR="00462204" w:rsidRPr="00241D84" w:rsidRDefault="00EC232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w:t>
            </w:r>
            <w:r w:rsidR="00462204" w:rsidRPr="00241D84">
              <w:rPr>
                <w:rFonts w:ascii="Arial" w:hAnsi="Arial" w:cs="Arial"/>
                <w:color w:val="000000" w:themeColor="text1"/>
                <w:sz w:val="20"/>
                <w:szCs w:val="20"/>
              </w:rPr>
              <w:t>ion</w:t>
            </w:r>
            <w:r w:rsidRPr="00241D84">
              <w:rPr>
                <w:rFonts w:ascii="Arial" w:hAnsi="Arial" w:cs="Arial"/>
                <w:color w:val="000000" w:themeColor="text1"/>
                <w:sz w:val="20"/>
                <w:szCs w:val="20"/>
              </w:rPr>
              <w:t>/</w:t>
            </w:r>
          </w:p>
          <w:p w14:paraId="297C8BB1" w14:textId="2F54D0F4" w:rsidR="00EC232E" w:rsidRPr="00241D84" w:rsidRDefault="00EC232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2A07C60A" w14:textId="00A9CE8E" w:rsidR="00462204" w:rsidRPr="00241D84" w:rsidRDefault="00462204"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Refers to the Farmer’s Associations/Organizations/ cooperatives who were provided various capacity building activities related to enterprise strengthening. These trainings are related to Organizational Entrepreneurial, Governance, Organizational Management, Institutional Marketing Management, Human Resource Management, Financial Management, Networking and Linkage-Building. The Project will also monitor/track how the acquired knowledge have influenced changes on their respective activities in the value chain. </w:t>
            </w:r>
          </w:p>
        </w:tc>
      </w:tr>
      <w:tr w:rsidR="00241D84" w:rsidRPr="00241D84" w14:paraId="1F2A6BAD" w14:textId="77777777" w:rsidTr="004A672B">
        <w:tc>
          <w:tcPr>
            <w:tcW w:w="2017" w:type="dxa"/>
          </w:tcPr>
          <w:p w14:paraId="0777C2C5" w14:textId="77777777" w:rsidR="00EC232E" w:rsidRPr="00241D84" w:rsidRDefault="00EC232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458F227A" w14:textId="7389145A" w:rsidR="00EC232E" w:rsidRPr="00241D84" w:rsidRDefault="007404D9" w:rsidP="00462204">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Monthly reporting through AWPB narrative-based progress reports and data capture forms </w:t>
            </w:r>
            <w:r w:rsidR="00462204" w:rsidRPr="00241D84">
              <w:rPr>
                <w:rFonts w:ascii="Arial" w:hAnsi="Arial" w:cs="Arial"/>
                <w:color w:val="000000" w:themeColor="text1"/>
                <w:sz w:val="20"/>
                <w:szCs w:val="20"/>
              </w:rPr>
              <w:t>, Key informant interviews/survey</w:t>
            </w:r>
          </w:p>
        </w:tc>
      </w:tr>
      <w:tr w:rsidR="00241D84" w:rsidRPr="00241D84" w14:paraId="1A66261D" w14:textId="77777777" w:rsidTr="004A672B">
        <w:tc>
          <w:tcPr>
            <w:tcW w:w="2017" w:type="dxa"/>
          </w:tcPr>
          <w:p w14:paraId="5D8FCFA4" w14:textId="5FB0040A" w:rsidR="00462204" w:rsidRPr="00241D84" w:rsidRDefault="00462204"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3</w:t>
            </w:r>
          </w:p>
        </w:tc>
        <w:tc>
          <w:tcPr>
            <w:tcW w:w="7333" w:type="dxa"/>
          </w:tcPr>
          <w:p w14:paraId="711DAC41" w14:textId="720B4F78" w:rsidR="00462204" w:rsidRPr="00241D84" w:rsidRDefault="00462204" w:rsidP="00462204">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MEs trained</w:t>
            </w:r>
          </w:p>
        </w:tc>
      </w:tr>
      <w:tr w:rsidR="00241D84" w:rsidRPr="00241D84" w14:paraId="2C3DDC0C" w14:textId="77777777" w:rsidTr="004A672B">
        <w:tc>
          <w:tcPr>
            <w:tcW w:w="2017" w:type="dxa"/>
          </w:tcPr>
          <w:p w14:paraId="2FAD6542" w14:textId="77777777" w:rsidR="00462204" w:rsidRPr="00241D84" w:rsidRDefault="00462204" w:rsidP="00462204">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24D789B6" w14:textId="4E0EFA83" w:rsidR="00462204" w:rsidRPr="00241D84" w:rsidRDefault="00462204" w:rsidP="00462204">
            <w:pPr>
              <w:jc w:val="both"/>
              <w:rPr>
                <w:rFonts w:ascii="Arial" w:hAnsi="Arial" w:cs="Arial"/>
                <w:i/>
                <w:iCs/>
                <w:color w:val="000000" w:themeColor="text1"/>
                <w:sz w:val="20"/>
                <w:szCs w:val="20"/>
              </w:rPr>
            </w:pPr>
            <w:r w:rsidRPr="00241D84">
              <w:rPr>
                <w:rFonts w:ascii="Arial" w:hAnsi="Arial" w:cs="Arial"/>
                <w:color w:val="000000" w:themeColor="text1"/>
                <w:sz w:val="20"/>
                <w:szCs w:val="20"/>
              </w:rPr>
              <w:t>Definition</w:t>
            </w:r>
          </w:p>
        </w:tc>
        <w:tc>
          <w:tcPr>
            <w:tcW w:w="7333" w:type="dxa"/>
          </w:tcPr>
          <w:p w14:paraId="7BCAC03D" w14:textId="4A2411C3" w:rsidR="00462204" w:rsidRPr="00241D84" w:rsidRDefault="00462204" w:rsidP="00462204">
            <w:pPr>
              <w:jc w:val="both"/>
              <w:rPr>
                <w:rFonts w:ascii="Arial" w:hAnsi="Arial" w:cs="Arial"/>
                <w:color w:val="000000" w:themeColor="text1"/>
                <w:sz w:val="20"/>
                <w:szCs w:val="20"/>
              </w:rPr>
            </w:pPr>
            <w:r w:rsidRPr="00241D84">
              <w:rPr>
                <w:rFonts w:ascii="Arial" w:hAnsi="Arial" w:cs="Arial"/>
                <w:color w:val="000000" w:themeColor="text1"/>
                <w:sz w:val="20"/>
                <w:szCs w:val="20"/>
              </w:rPr>
              <w:t>Refers to the MSMEs who were provided various capacity building activities related to enterprise strengthening. These trainings are related to Entrepreneurial Competency, Management, Marketing Management, Human Resource Management, Financial Management, Networking and Linkage Building. The Project will also monitor/track how the acquired knowledge have influenced changes on their respective activities in the value chain.</w:t>
            </w:r>
          </w:p>
        </w:tc>
      </w:tr>
      <w:tr w:rsidR="00462204" w:rsidRPr="00241D84" w14:paraId="363BA87D" w14:textId="77777777" w:rsidTr="004A672B">
        <w:tc>
          <w:tcPr>
            <w:tcW w:w="2017" w:type="dxa"/>
          </w:tcPr>
          <w:p w14:paraId="345B92E9" w14:textId="46605A14" w:rsidR="00462204" w:rsidRPr="00241D84" w:rsidRDefault="00462204" w:rsidP="00462204">
            <w:pPr>
              <w:jc w:val="both"/>
              <w:rPr>
                <w:rFonts w:ascii="Arial" w:hAnsi="Arial" w:cs="Arial"/>
                <w:i/>
                <w:iCs/>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381FC7AA" w14:textId="389D9B2D" w:rsidR="00462204" w:rsidRPr="00241D84" w:rsidRDefault="007404D9" w:rsidP="00462204">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 narrative-based progress reports and data capture forms</w:t>
            </w:r>
            <w:r w:rsidR="00D22760" w:rsidRPr="00241D84">
              <w:rPr>
                <w:rFonts w:ascii="Arial" w:hAnsi="Arial" w:cs="Arial"/>
                <w:color w:val="000000" w:themeColor="text1"/>
                <w:sz w:val="20"/>
                <w:szCs w:val="20"/>
              </w:rPr>
              <w:t>, Key informant interviews/survey</w:t>
            </w:r>
          </w:p>
        </w:tc>
      </w:tr>
    </w:tbl>
    <w:p w14:paraId="1BD9883E" w14:textId="77777777" w:rsidR="00EC232E" w:rsidRPr="00241D84" w:rsidRDefault="00EC232E" w:rsidP="000353B8">
      <w:pPr>
        <w:jc w:val="both"/>
        <w:rPr>
          <w:rFonts w:ascii="Arial" w:hAnsi="Arial" w:cs="Arial"/>
          <w:color w:val="000000" w:themeColor="text1"/>
          <w:sz w:val="20"/>
          <w:szCs w:val="20"/>
        </w:rPr>
      </w:pPr>
    </w:p>
    <w:tbl>
      <w:tblPr>
        <w:tblStyle w:val="TableGrid"/>
        <w:tblW w:w="0" w:type="auto"/>
        <w:tblLook w:val="04A0" w:firstRow="1" w:lastRow="0" w:firstColumn="1" w:lastColumn="0" w:noHBand="0" w:noVBand="1"/>
      </w:tblPr>
      <w:tblGrid>
        <w:gridCol w:w="2017"/>
        <w:gridCol w:w="7333"/>
      </w:tblGrid>
      <w:tr w:rsidR="00241D84" w:rsidRPr="00241D84" w14:paraId="283CEC59" w14:textId="77777777" w:rsidTr="004A672B">
        <w:tc>
          <w:tcPr>
            <w:tcW w:w="2017" w:type="dxa"/>
            <w:shd w:val="clear" w:color="auto" w:fill="E2EFD9" w:themeFill="accent6" w:themeFillTint="33"/>
          </w:tcPr>
          <w:p w14:paraId="3A318647" w14:textId="4E0C58F9" w:rsidR="00C23032" w:rsidRPr="00241D84" w:rsidRDefault="00C23032"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Output 1.4</w:t>
            </w:r>
          </w:p>
        </w:tc>
        <w:tc>
          <w:tcPr>
            <w:tcW w:w="7333" w:type="dxa"/>
            <w:shd w:val="clear" w:color="auto" w:fill="E2EFD9" w:themeFill="accent6" w:themeFillTint="33"/>
          </w:tcPr>
          <w:p w14:paraId="18F91F92" w14:textId="5CF4A46E" w:rsidR="00C23032" w:rsidRPr="00241D84" w:rsidRDefault="00C23032"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DIPs connecting farmers to SMEs and facilitating access to markets and services</w:t>
            </w:r>
          </w:p>
        </w:tc>
      </w:tr>
      <w:tr w:rsidR="00241D84" w:rsidRPr="00241D84" w14:paraId="0E67A98D" w14:textId="77777777" w:rsidTr="004A672B">
        <w:tc>
          <w:tcPr>
            <w:tcW w:w="2017" w:type="dxa"/>
          </w:tcPr>
          <w:p w14:paraId="4443D0AC" w14:textId="77777777" w:rsidR="00C23032" w:rsidRPr="00241D84" w:rsidRDefault="00C23032"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1</w:t>
            </w:r>
          </w:p>
        </w:tc>
        <w:tc>
          <w:tcPr>
            <w:tcW w:w="7333" w:type="dxa"/>
          </w:tcPr>
          <w:p w14:paraId="78A9351E" w14:textId="5A54A20F" w:rsidR="00C23032" w:rsidRPr="00241D84" w:rsidRDefault="00C23032"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Detailed Investment Plans (DIPs) developed</w:t>
            </w:r>
          </w:p>
        </w:tc>
      </w:tr>
      <w:tr w:rsidR="00241D84" w:rsidRPr="00241D84" w14:paraId="5D0E0043" w14:textId="77777777" w:rsidTr="004A672B">
        <w:tc>
          <w:tcPr>
            <w:tcW w:w="2017" w:type="dxa"/>
          </w:tcPr>
          <w:p w14:paraId="39E03E32" w14:textId="77777777" w:rsidR="00C23032" w:rsidRPr="00241D84" w:rsidRDefault="00C23032"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6ABED1F0" w14:textId="77777777" w:rsidR="00C23032" w:rsidRPr="00241D84" w:rsidRDefault="00C23032"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3588D2DC" w14:textId="715863AB" w:rsidR="00C23032" w:rsidRPr="00241D84" w:rsidRDefault="00C23032"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Pertains to the number of DIP per commodity and per province  prepared by the Implementing Units  that are endorsed by DIP-Regional Technical Working Group (RTWG)  and signed by Regional Directors (RD)  as approving authority</w:t>
            </w:r>
          </w:p>
        </w:tc>
      </w:tr>
      <w:tr w:rsidR="00241D84" w:rsidRPr="00241D84" w14:paraId="78762424" w14:textId="77777777" w:rsidTr="004A672B">
        <w:tc>
          <w:tcPr>
            <w:tcW w:w="2017" w:type="dxa"/>
          </w:tcPr>
          <w:p w14:paraId="7D2CE8F9" w14:textId="77777777" w:rsidR="00C23032" w:rsidRPr="00241D84" w:rsidRDefault="00C23032"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3EF2821B" w14:textId="1A3653C3" w:rsidR="00C23032"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Monthly reporting through AWPB narrative-based progress reports and data capture forms </w:t>
            </w:r>
            <w:r w:rsidR="00C23032" w:rsidRPr="00241D84">
              <w:rPr>
                <w:rFonts w:ascii="Arial" w:hAnsi="Arial" w:cs="Arial"/>
                <w:color w:val="000000" w:themeColor="text1"/>
                <w:sz w:val="20"/>
                <w:szCs w:val="20"/>
              </w:rPr>
              <w:t xml:space="preserve">and data capture/tracking forms, </w:t>
            </w:r>
          </w:p>
        </w:tc>
      </w:tr>
      <w:tr w:rsidR="00241D84" w:rsidRPr="00241D84" w14:paraId="1CF015C1" w14:textId="77777777" w:rsidTr="004A672B">
        <w:tc>
          <w:tcPr>
            <w:tcW w:w="2017" w:type="dxa"/>
          </w:tcPr>
          <w:p w14:paraId="67556D37" w14:textId="77777777" w:rsidR="00C23032" w:rsidRPr="00241D84" w:rsidRDefault="00C23032"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lastRenderedPageBreak/>
              <w:t>Indicator 2</w:t>
            </w:r>
          </w:p>
        </w:tc>
        <w:tc>
          <w:tcPr>
            <w:tcW w:w="7333" w:type="dxa"/>
          </w:tcPr>
          <w:p w14:paraId="534BC5CC" w14:textId="48900712" w:rsidR="00C23032" w:rsidRPr="00241D84" w:rsidRDefault="00C23032"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farming households participate in Detailed Investment Plans (DIPs)</w:t>
            </w:r>
          </w:p>
        </w:tc>
      </w:tr>
      <w:tr w:rsidR="00241D84" w:rsidRPr="00241D84" w14:paraId="40DE0D39" w14:textId="77777777" w:rsidTr="004A672B">
        <w:tc>
          <w:tcPr>
            <w:tcW w:w="2017" w:type="dxa"/>
          </w:tcPr>
          <w:p w14:paraId="417F3D24" w14:textId="77777777" w:rsidR="00C23032" w:rsidRPr="00241D84" w:rsidRDefault="00C23032"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4959787A" w14:textId="77777777" w:rsidR="00C23032" w:rsidRPr="00241D84" w:rsidRDefault="00C23032"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086FB777" w14:textId="08C2D4D9" w:rsidR="00C23032" w:rsidRPr="00241D84" w:rsidRDefault="00C23032"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Refers to the number of farming households who are identified in the DIPs that are endorsed by RTWG and signed by RD as approving authority</w:t>
            </w:r>
          </w:p>
        </w:tc>
      </w:tr>
      <w:tr w:rsidR="00241D84" w:rsidRPr="00241D84" w14:paraId="3A737FE3" w14:textId="77777777" w:rsidTr="004A672B">
        <w:tc>
          <w:tcPr>
            <w:tcW w:w="2017" w:type="dxa"/>
          </w:tcPr>
          <w:p w14:paraId="21AE1801" w14:textId="77777777" w:rsidR="00C23032" w:rsidRPr="00241D84" w:rsidRDefault="00C23032"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2EDB9F1A" w14:textId="76FBC6C5" w:rsidR="00C23032"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 narrative-based progress reports and data capture forms</w:t>
            </w:r>
          </w:p>
        </w:tc>
      </w:tr>
      <w:tr w:rsidR="00241D84" w:rsidRPr="00241D84" w14:paraId="1CD8C89D" w14:textId="77777777" w:rsidTr="004A672B">
        <w:tc>
          <w:tcPr>
            <w:tcW w:w="2017" w:type="dxa"/>
          </w:tcPr>
          <w:p w14:paraId="7BFE0054" w14:textId="77777777" w:rsidR="00C23032" w:rsidRPr="00241D84" w:rsidRDefault="00C23032"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3</w:t>
            </w:r>
          </w:p>
        </w:tc>
        <w:tc>
          <w:tcPr>
            <w:tcW w:w="7333" w:type="dxa"/>
          </w:tcPr>
          <w:p w14:paraId="5A5F80B0" w14:textId="79339333" w:rsidR="00C23032" w:rsidRPr="00241D84" w:rsidRDefault="00C23032"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partnership agreements entered into by FAs/ Coops, MSMEs or large enterprises</w:t>
            </w:r>
          </w:p>
        </w:tc>
      </w:tr>
      <w:tr w:rsidR="00241D84" w:rsidRPr="00241D84" w14:paraId="44C99E39" w14:textId="77777777" w:rsidTr="004A672B">
        <w:tc>
          <w:tcPr>
            <w:tcW w:w="2017" w:type="dxa"/>
          </w:tcPr>
          <w:p w14:paraId="4394FF5C" w14:textId="77777777" w:rsidR="00C23032" w:rsidRPr="00241D84" w:rsidRDefault="00C23032"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46153B79" w14:textId="77777777" w:rsidR="00C23032" w:rsidRPr="00241D84" w:rsidRDefault="00C23032" w:rsidP="004A672B">
            <w:pPr>
              <w:jc w:val="both"/>
              <w:rPr>
                <w:rFonts w:ascii="Arial" w:hAnsi="Arial" w:cs="Arial"/>
                <w:i/>
                <w:iCs/>
                <w:color w:val="000000" w:themeColor="text1"/>
                <w:sz w:val="20"/>
                <w:szCs w:val="20"/>
              </w:rPr>
            </w:pPr>
            <w:r w:rsidRPr="00241D84">
              <w:rPr>
                <w:rFonts w:ascii="Arial" w:hAnsi="Arial" w:cs="Arial"/>
                <w:color w:val="000000" w:themeColor="text1"/>
                <w:sz w:val="20"/>
                <w:szCs w:val="20"/>
              </w:rPr>
              <w:t>Definition</w:t>
            </w:r>
          </w:p>
        </w:tc>
        <w:tc>
          <w:tcPr>
            <w:tcW w:w="7333" w:type="dxa"/>
          </w:tcPr>
          <w:p w14:paraId="5920860D" w14:textId="77777777" w:rsidR="00C23032" w:rsidRPr="00241D84" w:rsidRDefault="00C23032" w:rsidP="00C23032">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Refers to the signed CPAs  between the anchor firms/MSMEs and FOs/FAs that were developed based on ongoing and approved DIPs. </w:t>
            </w:r>
          </w:p>
          <w:p w14:paraId="4FC37C22" w14:textId="77777777" w:rsidR="00C23032" w:rsidRPr="00241D84" w:rsidRDefault="00C23032" w:rsidP="00C23032">
            <w:pPr>
              <w:jc w:val="both"/>
              <w:rPr>
                <w:rFonts w:ascii="Arial" w:hAnsi="Arial" w:cs="Arial"/>
                <w:color w:val="000000" w:themeColor="text1"/>
                <w:sz w:val="20"/>
                <w:szCs w:val="20"/>
              </w:rPr>
            </w:pPr>
          </w:p>
          <w:p w14:paraId="37975CA3" w14:textId="197E1545" w:rsidR="00C23032" w:rsidRPr="00241D84" w:rsidRDefault="00C23032" w:rsidP="00C23032">
            <w:pPr>
              <w:jc w:val="both"/>
              <w:rPr>
                <w:rFonts w:ascii="Arial" w:hAnsi="Arial" w:cs="Arial"/>
                <w:color w:val="000000" w:themeColor="text1"/>
                <w:sz w:val="20"/>
                <w:szCs w:val="20"/>
              </w:rPr>
            </w:pPr>
            <w:r w:rsidRPr="00241D84">
              <w:rPr>
                <w:rFonts w:ascii="Arial" w:hAnsi="Arial" w:cs="Arial"/>
                <w:color w:val="000000" w:themeColor="text1"/>
                <w:sz w:val="20"/>
                <w:szCs w:val="20"/>
              </w:rPr>
              <w:t>This will also include tracking the progress of the partnership on a regular basis which includes the assurance of both parties to conform with the terms and reference in the agreement.</w:t>
            </w:r>
          </w:p>
        </w:tc>
      </w:tr>
      <w:tr w:rsidR="00C23032" w:rsidRPr="00241D84" w14:paraId="69AB9281" w14:textId="77777777" w:rsidTr="004A672B">
        <w:tc>
          <w:tcPr>
            <w:tcW w:w="2017" w:type="dxa"/>
          </w:tcPr>
          <w:p w14:paraId="05C7D5B7" w14:textId="77777777" w:rsidR="00C23032" w:rsidRPr="00241D84" w:rsidRDefault="00C23032" w:rsidP="004A672B">
            <w:pPr>
              <w:jc w:val="both"/>
              <w:rPr>
                <w:rFonts w:ascii="Arial" w:hAnsi="Arial" w:cs="Arial"/>
                <w:i/>
                <w:iCs/>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5E5E7B43" w14:textId="114429DB" w:rsidR="00C23032"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 narrative-based progress reports and data capture forms</w:t>
            </w:r>
          </w:p>
        </w:tc>
      </w:tr>
    </w:tbl>
    <w:p w14:paraId="3CF9E6E8" w14:textId="77777777" w:rsidR="00C23032" w:rsidRPr="00241D84" w:rsidRDefault="00C23032" w:rsidP="000353B8">
      <w:pPr>
        <w:jc w:val="both"/>
        <w:rPr>
          <w:rFonts w:ascii="Arial" w:hAnsi="Arial" w:cs="Arial"/>
          <w:color w:val="000000" w:themeColor="text1"/>
          <w:sz w:val="20"/>
          <w:szCs w:val="20"/>
        </w:rPr>
      </w:pPr>
    </w:p>
    <w:tbl>
      <w:tblPr>
        <w:tblStyle w:val="TableGrid"/>
        <w:tblW w:w="0" w:type="auto"/>
        <w:tblLook w:val="04A0" w:firstRow="1" w:lastRow="0" w:firstColumn="1" w:lastColumn="0" w:noHBand="0" w:noVBand="1"/>
      </w:tblPr>
      <w:tblGrid>
        <w:gridCol w:w="2017"/>
        <w:gridCol w:w="7333"/>
      </w:tblGrid>
      <w:tr w:rsidR="00241D84" w:rsidRPr="00241D84" w14:paraId="3CC9FD1F" w14:textId="77777777" w:rsidTr="004A672B">
        <w:tc>
          <w:tcPr>
            <w:tcW w:w="2017" w:type="dxa"/>
            <w:shd w:val="clear" w:color="auto" w:fill="E2EFD9" w:themeFill="accent6" w:themeFillTint="33"/>
          </w:tcPr>
          <w:p w14:paraId="5544D441" w14:textId="574356CB" w:rsidR="00C23032" w:rsidRPr="00241D84" w:rsidRDefault="00C23032"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Output 1.5</w:t>
            </w:r>
          </w:p>
        </w:tc>
        <w:tc>
          <w:tcPr>
            <w:tcW w:w="7333" w:type="dxa"/>
            <w:shd w:val="clear" w:color="auto" w:fill="E2EFD9" w:themeFill="accent6" w:themeFillTint="33"/>
          </w:tcPr>
          <w:p w14:paraId="4C8F9EC0" w14:textId="77777777" w:rsidR="00C23032" w:rsidRPr="00241D84" w:rsidRDefault="00C23032"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DIPs connecting farmers to SMEs and facilitating access to markets and services</w:t>
            </w:r>
          </w:p>
        </w:tc>
      </w:tr>
      <w:tr w:rsidR="00241D84" w:rsidRPr="00241D84" w14:paraId="1542E8A4" w14:textId="77777777" w:rsidTr="004A672B">
        <w:tc>
          <w:tcPr>
            <w:tcW w:w="2017" w:type="dxa"/>
          </w:tcPr>
          <w:p w14:paraId="2C007225" w14:textId="77777777" w:rsidR="00C23032" w:rsidRPr="00241D84" w:rsidRDefault="00C23032"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1</w:t>
            </w:r>
          </w:p>
        </w:tc>
        <w:tc>
          <w:tcPr>
            <w:tcW w:w="7333" w:type="dxa"/>
          </w:tcPr>
          <w:p w14:paraId="2827ADCA" w14:textId="3EE7C0D7" w:rsidR="00C23032" w:rsidRPr="00241D84" w:rsidRDefault="00C23032"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functional industry councils in selected value chain commodities</w:t>
            </w:r>
          </w:p>
        </w:tc>
      </w:tr>
      <w:tr w:rsidR="00241D84" w:rsidRPr="00241D84" w14:paraId="06D0E77C" w14:textId="77777777" w:rsidTr="004A672B">
        <w:tc>
          <w:tcPr>
            <w:tcW w:w="2017" w:type="dxa"/>
          </w:tcPr>
          <w:p w14:paraId="42E38F47" w14:textId="77777777" w:rsidR="00C23032" w:rsidRPr="00241D84" w:rsidRDefault="00C23032"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2EFC7D5F" w14:textId="77777777" w:rsidR="00C23032" w:rsidRPr="00241D84" w:rsidRDefault="00C23032"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09797AFE" w14:textId="4C4D3747" w:rsidR="00C23032" w:rsidRPr="00241D84" w:rsidRDefault="00C23032" w:rsidP="00C23032">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Pertains to the functional industry councils of  priority commodities in target regions and provinces supported by and involved/engaged in the Project (e.g., DTI Industry Cluster Enhancement Program) providing support* to the Project/beneficiaries </w:t>
            </w:r>
          </w:p>
          <w:p w14:paraId="147006B1" w14:textId="77777777" w:rsidR="00C23032" w:rsidRPr="00241D84" w:rsidRDefault="00C23032" w:rsidP="00C23032">
            <w:pPr>
              <w:jc w:val="both"/>
              <w:rPr>
                <w:rFonts w:ascii="Arial" w:hAnsi="Arial" w:cs="Arial"/>
                <w:color w:val="000000" w:themeColor="text1"/>
                <w:sz w:val="20"/>
                <w:szCs w:val="20"/>
              </w:rPr>
            </w:pPr>
          </w:p>
          <w:p w14:paraId="2762728A" w14:textId="23B0AF99" w:rsidR="00C23032" w:rsidRPr="00241D84" w:rsidRDefault="00C23032" w:rsidP="00C23032">
            <w:pPr>
              <w:jc w:val="both"/>
              <w:rPr>
                <w:rFonts w:ascii="Arial" w:hAnsi="Arial" w:cs="Arial"/>
                <w:color w:val="000000" w:themeColor="text1"/>
                <w:sz w:val="20"/>
                <w:szCs w:val="20"/>
              </w:rPr>
            </w:pPr>
            <w:r w:rsidRPr="00241D84">
              <w:rPr>
                <w:rFonts w:ascii="Arial" w:hAnsi="Arial" w:cs="Arial"/>
                <w:color w:val="000000" w:themeColor="text1"/>
                <w:sz w:val="20"/>
                <w:szCs w:val="20"/>
              </w:rPr>
              <w:t>*recommendations/agreements/policy issuances aligned with/contributing to Project objectives and targets</w:t>
            </w:r>
          </w:p>
        </w:tc>
      </w:tr>
      <w:tr w:rsidR="00241D84" w:rsidRPr="00241D84" w14:paraId="03CBA115" w14:textId="77777777" w:rsidTr="004A672B">
        <w:tc>
          <w:tcPr>
            <w:tcW w:w="2017" w:type="dxa"/>
          </w:tcPr>
          <w:p w14:paraId="174D413D" w14:textId="77777777" w:rsidR="00C23032" w:rsidRPr="00241D84" w:rsidRDefault="00C23032"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09CC75B0" w14:textId="3C5DFA19" w:rsidR="00C23032"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 narrative-based progress reports and data capture forms</w:t>
            </w:r>
            <w:r w:rsidR="00C23032" w:rsidRPr="00241D84">
              <w:rPr>
                <w:rFonts w:ascii="Arial" w:hAnsi="Arial" w:cs="Arial"/>
                <w:color w:val="000000" w:themeColor="text1"/>
                <w:sz w:val="20"/>
                <w:szCs w:val="20"/>
              </w:rPr>
              <w:t xml:space="preserve">, </w:t>
            </w:r>
            <w:r w:rsidR="007626D6" w:rsidRPr="00241D84">
              <w:rPr>
                <w:rFonts w:ascii="Arial" w:hAnsi="Arial" w:cs="Arial"/>
                <w:color w:val="000000" w:themeColor="text1"/>
                <w:sz w:val="20"/>
                <w:szCs w:val="20"/>
              </w:rPr>
              <w:t>Focus Group Discussions (FGDs)</w:t>
            </w:r>
          </w:p>
        </w:tc>
      </w:tr>
      <w:tr w:rsidR="00241D84" w:rsidRPr="00241D84" w14:paraId="6DD8E3EF" w14:textId="77777777" w:rsidTr="004A672B">
        <w:tc>
          <w:tcPr>
            <w:tcW w:w="2017" w:type="dxa"/>
          </w:tcPr>
          <w:p w14:paraId="35EF4253" w14:textId="77777777" w:rsidR="00C23032" w:rsidRPr="00241D84" w:rsidRDefault="00C23032"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2</w:t>
            </w:r>
          </w:p>
        </w:tc>
        <w:tc>
          <w:tcPr>
            <w:tcW w:w="7333" w:type="dxa"/>
          </w:tcPr>
          <w:p w14:paraId="36D03DA0" w14:textId="4AC0A22A" w:rsidR="00C23032" w:rsidRPr="00241D84" w:rsidRDefault="005E3519"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DTI/NCs and LGUs Staff trained, disaggregated as men, women, IP, youth</w:t>
            </w:r>
          </w:p>
        </w:tc>
      </w:tr>
      <w:tr w:rsidR="00241D84" w:rsidRPr="00241D84" w14:paraId="38C93842" w14:textId="77777777" w:rsidTr="004A672B">
        <w:tc>
          <w:tcPr>
            <w:tcW w:w="2017" w:type="dxa"/>
          </w:tcPr>
          <w:p w14:paraId="34AD4C99" w14:textId="77777777" w:rsidR="00C23032" w:rsidRPr="00241D84" w:rsidRDefault="00C23032"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77605E53" w14:textId="77777777" w:rsidR="00C23032" w:rsidRPr="00241D84" w:rsidRDefault="00C23032"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6D5AB0D7" w14:textId="06C6D8DB" w:rsidR="005E3519" w:rsidRPr="00241D84" w:rsidRDefault="005E3519" w:rsidP="005E3519">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Refers to the number of project staff/implementers and enablers*  trained on value chain development** under the Project and have recorded an increase in knowledge and skills </w:t>
            </w:r>
          </w:p>
          <w:p w14:paraId="4B3F2922" w14:textId="77777777" w:rsidR="005E3519" w:rsidRPr="00241D84" w:rsidRDefault="005E3519" w:rsidP="005E3519">
            <w:pPr>
              <w:jc w:val="both"/>
              <w:rPr>
                <w:rFonts w:ascii="Arial" w:hAnsi="Arial" w:cs="Arial"/>
                <w:color w:val="000000" w:themeColor="text1"/>
                <w:sz w:val="20"/>
                <w:szCs w:val="20"/>
              </w:rPr>
            </w:pPr>
          </w:p>
          <w:p w14:paraId="01E4CB5A" w14:textId="0BA25344" w:rsidR="005E3519" w:rsidRPr="00241D84" w:rsidRDefault="005E3519" w:rsidP="005E3519">
            <w:pPr>
              <w:jc w:val="both"/>
              <w:rPr>
                <w:rFonts w:ascii="Arial" w:hAnsi="Arial" w:cs="Arial"/>
                <w:color w:val="000000" w:themeColor="text1"/>
                <w:sz w:val="20"/>
                <w:szCs w:val="20"/>
              </w:rPr>
            </w:pPr>
            <w:r w:rsidRPr="00241D84">
              <w:rPr>
                <w:rFonts w:ascii="Arial" w:hAnsi="Arial" w:cs="Arial"/>
                <w:color w:val="000000" w:themeColor="text1"/>
                <w:sz w:val="20"/>
                <w:szCs w:val="20"/>
              </w:rPr>
              <w:t>*DTI RAPID Project Staff , NC Staff, LGU project staff, Agency Partners/Implementers</w:t>
            </w:r>
          </w:p>
          <w:p w14:paraId="470F80B3" w14:textId="34B48014" w:rsidR="00C23032" w:rsidRPr="00241D84" w:rsidRDefault="005E3519" w:rsidP="005E3519">
            <w:pPr>
              <w:jc w:val="both"/>
              <w:rPr>
                <w:rFonts w:ascii="Arial" w:hAnsi="Arial" w:cs="Arial"/>
                <w:color w:val="000000" w:themeColor="text1"/>
                <w:sz w:val="20"/>
                <w:szCs w:val="20"/>
              </w:rPr>
            </w:pPr>
            <w:r w:rsidRPr="00241D84">
              <w:rPr>
                <w:rFonts w:ascii="Arial" w:hAnsi="Arial" w:cs="Arial"/>
                <w:color w:val="000000" w:themeColor="text1"/>
                <w:sz w:val="20"/>
                <w:szCs w:val="20"/>
              </w:rPr>
              <w:t>**Core competencies that may be covered by the trainings/activities related to VC development identified in the Project's CBCDF: Understanding the Value Chain Approach, Understanding the Development Challenges of the Agriculture Sector,  Facilitating Participative Processes, Incorporating Gender-sensitivity in Value Chains, Conducting Market Analysis</w:t>
            </w:r>
          </w:p>
        </w:tc>
      </w:tr>
      <w:tr w:rsidR="00C23032" w:rsidRPr="00241D84" w14:paraId="75722AC1" w14:textId="77777777" w:rsidTr="004A672B">
        <w:tc>
          <w:tcPr>
            <w:tcW w:w="2017" w:type="dxa"/>
          </w:tcPr>
          <w:p w14:paraId="1A7FFEAA" w14:textId="77777777" w:rsidR="00C23032" w:rsidRPr="00241D84" w:rsidRDefault="00C23032"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3B598C8F" w14:textId="696DB9E2" w:rsidR="00C23032"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 narrative-based progress reports and data capture forms</w:t>
            </w:r>
            <w:r w:rsidR="005E3519" w:rsidRPr="00241D84">
              <w:rPr>
                <w:rFonts w:ascii="Arial" w:hAnsi="Arial" w:cs="Arial"/>
                <w:color w:val="000000" w:themeColor="text1"/>
                <w:sz w:val="20"/>
                <w:szCs w:val="20"/>
              </w:rPr>
              <w:t>, Focus Group Discussions (FGDs)</w:t>
            </w:r>
            <w:r w:rsidR="00C23032" w:rsidRPr="00241D84">
              <w:rPr>
                <w:rFonts w:ascii="Arial" w:hAnsi="Arial" w:cs="Arial"/>
                <w:color w:val="000000" w:themeColor="text1"/>
                <w:sz w:val="20"/>
                <w:szCs w:val="20"/>
              </w:rPr>
              <w:t>,</w:t>
            </w:r>
            <w:r w:rsidR="005E3519" w:rsidRPr="00241D84">
              <w:rPr>
                <w:rFonts w:ascii="Arial" w:hAnsi="Arial" w:cs="Arial"/>
                <w:color w:val="000000" w:themeColor="text1"/>
                <w:sz w:val="20"/>
                <w:szCs w:val="20"/>
              </w:rPr>
              <w:t xml:space="preserve"> key informant interviews</w:t>
            </w:r>
          </w:p>
        </w:tc>
      </w:tr>
    </w:tbl>
    <w:p w14:paraId="03FB2847" w14:textId="77777777" w:rsidR="00C23032" w:rsidRPr="00241D84" w:rsidRDefault="00C23032" w:rsidP="000353B8">
      <w:pPr>
        <w:jc w:val="both"/>
        <w:rPr>
          <w:rFonts w:ascii="Arial" w:hAnsi="Arial" w:cs="Arial"/>
          <w:color w:val="000000" w:themeColor="text1"/>
          <w:sz w:val="20"/>
          <w:szCs w:val="20"/>
        </w:rPr>
      </w:pPr>
    </w:p>
    <w:tbl>
      <w:tblPr>
        <w:tblStyle w:val="TableGrid"/>
        <w:tblW w:w="0" w:type="auto"/>
        <w:tblLook w:val="04A0" w:firstRow="1" w:lastRow="0" w:firstColumn="1" w:lastColumn="0" w:noHBand="0" w:noVBand="1"/>
      </w:tblPr>
      <w:tblGrid>
        <w:gridCol w:w="2017"/>
        <w:gridCol w:w="7333"/>
      </w:tblGrid>
      <w:tr w:rsidR="00241D84" w:rsidRPr="00241D84" w14:paraId="39DEDD6A" w14:textId="77777777" w:rsidTr="004A672B">
        <w:tc>
          <w:tcPr>
            <w:tcW w:w="2017" w:type="dxa"/>
            <w:shd w:val="clear" w:color="auto" w:fill="E2EFD9" w:themeFill="accent6" w:themeFillTint="33"/>
          </w:tcPr>
          <w:p w14:paraId="0E92763A" w14:textId="44D3ED56" w:rsidR="005E3519" w:rsidRPr="00241D84" w:rsidRDefault="005E3519"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Output 1.6</w:t>
            </w:r>
          </w:p>
        </w:tc>
        <w:tc>
          <w:tcPr>
            <w:tcW w:w="7333" w:type="dxa"/>
            <w:shd w:val="clear" w:color="auto" w:fill="E2EFD9" w:themeFill="accent6" w:themeFillTint="33"/>
          </w:tcPr>
          <w:p w14:paraId="23CE3BF5" w14:textId="77777777" w:rsidR="005E3519" w:rsidRPr="00241D84" w:rsidRDefault="005E3519"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DIPs connecting farmers to SMEs and facilitating access to markets and services</w:t>
            </w:r>
          </w:p>
        </w:tc>
      </w:tr>
      <w:tr w:rsidR="00241D84" w:rsidRPr="00241D84" w14:paraId="02F87596" w14:textId="77777777" w:rsidTr="004A672B">
        <w:tc>
          <w:tcPr>
            <w:tcW w:w="2017" w:type="dxa"/>
          </w:tcPr>
          <w:p w14:paraId="35E0FE91" w14:textId="77777777" w:rsidR="005E3519" w:rsidRPr="00241D84" w:rsidRDefault="005E3519"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1</w:t>
            </w:r>
          </w:p>
        </w:tc>
        <w:tc>
          <w:tcPr>
            <w:tcW w:w="7333" w:type="dxa"/>
          </w:tcPr>
          <w:p w14:paraId="1392D4C0" w14:textId="3A31FA7C" w:rsidR="005E3519" w:rsidRPr="00241D84" w:rsidRDefault="005E3519"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industry-based MIS, accessible to value chain stakeholders, running and regularly updated</w:t>
            </w:r>
          </w:p>
        </w:tc>
      </w:tr>
      <w:tr w:rsidR="00241D84" w:rsidRPr="00241D84" w14:paraId="0D380168" w14:textId="77777777" w:rsidTr="004A672B">
        <w:tc>
          <w:tcPr>
            <w:tcW w:w="2017" w:type="dxa"/>
          </w:tcPr>
          <w:p w14:paraId="10C3B8F0" w14:textId="77777777" w:rsidR="005E3519" w:rsidRPr="00241D84" w:rsidRDefault="005E351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3F9A8091" w14:textId="77777777" w:rsidR="005E3519" w:rsidRPr="00241D84" w:rsidRDefault="005E351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567CCFAD" w14:textId="513BFA37" w:rsidR="005E3519" w:rsidRPr="00241D84" w:rsidRDefault="005E3519" w:rsidP="005E3519">
            <w:pPr>
              <w:jc w:val="both"/>
              <w:rPr>
                <w:rFonts w:ascii="Arial" w:hAnsi="Arial" w:cs="Arial"/>
                <w:color w:val="000000" w:themeColor="text1"/>
                <w:sz w:val="20"/>
                <w:szCs w:val="20"/>
              </w:rPr>
            </w:pPr>
            <w:r w:rsidRPr="00241D84">
              <w:rPr>
                <w:rFonts w:ascii="Arial" w:hAnsi="Arial" w:cs="Arial"/>
                <w:color w:val="000000" w:themeColor="text1"/>
                <w:sz w:val="20"/>
                <w:szCs w:val="20"/>
              </w:rPr>
              <w:t>Number of functional MIS developed for the targeted value chains (coffee, cacao, PFN, and coconut). Number of Knowledge Base/Hub per industry/sector/value chain integrated in the Project's Management Information System</w:t>
            </w:r>
          </w:p>
        </w:tc>
      </w:tr>
      <w:tr w:rsidR="005E3519" w:rsidRPr="00241D84" w14:paraId="331AE0EC" w14:textId="77777777" w:rsidTr="004A672B">
        <w:tc>
          <w:tcPr>
            <w:tcW w:w="2017" w:type="dxa"/>
          </w:tcPr>
          <w:p w14:paraId="389AB94A" w14:textId="77777777" w:rsidR="005E3519" w:rsidRPr="00241D84" w:rsidRDefault="005E351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22C322CD" w14:textId="414C00C6" w:rsidR="005E3519" w:rsidRPr="00241D84" w:rsidRDefault="007404D9" w:rsidP="007404D9">
            <w:pPr>
              <w:jc w:val="both"/>
              <w:rPr>
                <w:rFonts w:ascii="Arial" w:hAnsi="Arial" w:cs="Arial"/>
                <w:color w:val="000000" w:themeColor="text1"/>
                <w:sz w:val="20"/>
                <w:szCs w:val="20"/>
              </w:rPr>
            </w:pPr>
            <w:r w:rsidRPr="00241D84">
              <w:rPr>
                <w:rFonts w:ascii="Arial" w:hAnsi="Arial" w:cs="Arial"/>
                <w:color w:val="000000" w:themeColor="text1"/>
                <w:sz w:val="20"/>
                <w:szCs w:val="20"/>
              </w:rPr>
              <w:t>Progress Reporting; Data Generation of VC-related data/information through MIS</w:t>
            </w:r>
          </w:p>
        </w:tc>
      </w:tr>
    </w:tbl>
    <w:p w14:paraId="01720766" w14:textId="77777777" w:rsidR="005E3519" w:rsidRPr="00241D84" w:rsidRDefault="005E3519" w:rsidP="000353B8">
      <w:pPr>
        <w:jc w:val="both"/>
        <w:rPr>
          <w:rFonts w:ascii="Arial" w:hAnsi="Arial" w:cs="Arial"/>
          <w:color w:val="000000" w:themeColor="text1"/>
          <w:sz w:val="20"/>
          <w:szCs w:val="20"/>
        </w:rPr>
      </w:pPr>
    </w:p>
    <w:tbl>
      <w:tblPr>
        <w:tblStyle w:val="TableGrid"/>
        <w:tblW w:w="0" w:type="auto"/>
        <w:tblLook w:val="04A0" w:firstRow="1" w:lastRow="0" w:firstColumn="1" w:lastColumn="0" w:noHBand="0" w:noVBand="1"/>
      </w:tblPr>
      <w:tblGrid>
        <w:gridCol w:w="2017"/>
        <w:gridCol w:w="7333"/>
      </w:tblGrid>
      <w:tr w:rsidR="00241D84" w:rsidRPr="00241D84" w14:paraId="4AE381E8" w14:textId="77777777" w:rsidTr="007404D9">
        <w:tc>
          <w:tcPr>
            <w:tcW w:w="2017" w:type="dxa"/>
            <w:shd w:val="clear" w:color="auto" w:fill="E2EFD9" w:themeFill="accent6" w:themeFillTint="33"/>
          </w:tcPr>
          <w:p w14:paraId="40D2ADDC" w14:textId="2622525D" w:rsidR="007404D9" w:rsidRPr="00241D84" w:rsidRDefault="007404D9"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Outcome 2</w:t>
            </w:r>
          </w:p>
        </w:tc>
        <w:tc>
          <w:tcPr>
            <w:tcW w:w="7333" w:type="dxa"/>
            <w:shd w:val="clear" w:color="auto" w:fill="E2EFD9" w:themeFill="accent6" w:themeFillTint="33"/>
          </w:tcPr>
          <w:p w14:paraId="6D64B0E7" w14:textId="0142FE40" w:rsidR="007404D9" w:rsidRPr="00241D84" w:rsidRDefault="007404D9" w:rsidP="007404D9">
            <w:pPr>
              <w:spacing w:after="160" w:line="259" w:lineRule="auto"/>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MSMEs secure the necessary access to producers, markets and suitable investment finance</w:t>
            </w:r>
          </w:p>
        </w:tc>
      </w:tr>
      <w:tr w:rsidR="00241D84" w:rsidRPr="00241D84" w14:paraId="119D2928" w14:textId="77777777" w:rsidTr="007404D9">
        <w:tc>
          <w:tcPr>
            <w:tcW w:w="2017" w:type="dxa"/>
          </w:tcPr>
          <w:p w14:paraId="14FB8204" w14:textId="77777777" w:rsidR="007404D9" w:rsidRPr="00241D84" w:rsidRDefault="007404D9"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1</w:t>
            </w:r>
          </w:p>
        </w:tc>
        <w:tc>
          <w:tcPr>
            <w:tcW w:w="7333" w:type="dxa"/>
          </w:tcPr>
          <w:p w14:paraId="0FB79A0A" w14:textId="1567F4F5" w:rsidR="007404D9" w:rsidRPr="00241D84" w:rsidRDefault="007404D9"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Farming HH established linkage with markets, and availed financial services for productive investments</w:t>
            </w:r>
          </w:p>
        </w:tc>
      </w:tr>
      <w:tr w:rsidR="00241D84" w:rsidRPr="00241D84" w14:paraId="228BB7B0" w14:textId="77777777" w:rsidTr="007404D9">
        <w:tc>
          <w:tcPr>
            <w:tcW w:w="2017" w:type="dxa"/>
          </w:tcPr>
          <w:p w14:paraId="5540ADDC" w14:textId="77777777" w:rsidR="007404D9"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2D5AB1F5" w14:textId="77777777" w:rsidR="007404D9"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2FF9F07D" w14:textId="461567AF" w:rsidR="007404D9"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This refers to the number of farming HHs</w:t>
            </w:r>
            <w:r w:rsidR="00EF7738" w:rsidRPr="00241D84">
              <w:rPr>
                <w:rFonts w:ascii="Arial" w:hAnsi="Arial" w:cs="Arial"/>
                <w:color w:val="000000" w:themeColor="text1"/>
                <w:sz w:val="20"/>
                <w:szCs w:val="20"/>
              </w:rPr>
              <w:t xml:space="preserve"> and FOs </w:t>
            </w:r>
            <w:r w:rsidRPr="00241D84">
              <w:rPr>
                <w:rFonts w:ascii="Arial" w:hAnsi="Arial" w:cs="Arial"/>
                <w:color w:val="000000" w:themeColor="text1"/>
                <w:sz w:val="20"/>
                <w:szCs w:val="20"/>
              </w:rPr>
              <w:t>who have accessed a financial product or service specifically promoted/supported by the project and its partner financial service provider (FSP), at least once during the past 12 months (annual reporting) or since project start-up (cumulative reporting). Such services include loans and micro-loans, saving funds, micro-insurance/insurance, remittances, and membership of a community-based financial organization (e.g. savings and loan group).</w:t>
            </w:r>
          </w:p>
        </w:tc>
      </w:tr>
      <w:tr w:rsidR="00241D84" w:rsidRPr="00241D84" w14:paraId="2914D229" w14:textId="77777777" w:rsidTr="007404D9">
        <w:tc>
          <w:tcPr>
            <w:tcW w:w="2017" w:type="dxa"/>
          </w:tcPr>
          <w:p w14:paraId="6512B154" w14:textId="77777777" w:rsidR="007404D9"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73CD6126" w14:textId="1F9587AF" w:rsidR="007404D9" w:rsidRPr="00241D84" w:rsidRDefault="00EF7738" w:rsidP="00EF7738">
            <w:pPr>
              <w:jc w:val="both"/>
              <w:rPr>
                <w:rFonts w:ascii="Arial" w:hAnsi="Arial" w:cs="Arial"/>
                <w:color w:val="000000" w:themeColor="text1"/>
                <w:sz w:val="20"/>
                <w:szCs w:val="20"/>
              </w:rPr>
            </w:pPr>
            <w:r w:rsidRPr="00241D84">
              <w:rPr>
                <w:rFonts w:ascii="Arial" w:hAnsi="Arial" w:cs="Arial"/>
                <w:color w:val="000000" w:themeColor="text1"/>
                <w:sz w:val="20"/>
                <w:szCs w:val="20"/>
              </w:rPr>
              <w:t>Annual Outcome Survey, Annual Progress Reporting</w:t>
            </w:r>
          </w:p>
        </w:tc>
      </w:tr>
      <w:tr w:rsidR="00241D84" w:rsidRPr="00241D84" w14:paraId="3689F8AC" w14:textId="77777777" w:rsidTr="007404D9">
        <w:tc>
          <w:tcPr>
            <w:tcW w:w="2017" w:type="dxa"/>
          </w:tcPr>
          <w:p w14:paraId="1ECF4357" w14:textId="77777777" w:rsidR="007404D9" w:rsidRPr="00241D84" w:rsidRDefault="007404D9"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2</w:t>
            </w:r>
          </w:p>
        </w:tc>
        <w:tc>
          <w:tcPr>
            <w:tcW w:w="7333" w:type="dxa"/>
          </w:tcPr>
          <w:p w14:paraId="7BBDAC5A" w14:textId="7E361CE4" w:rsidR="007404D9" w:rsidRPr="00241D84" w:rsidRDefault="007404D9"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MSMEs established linkage with producers/farmers, markets, and  availed financial services for productive investments</w:t>
            </w:r>
          </w:p>
        </w:tc>
      </w:tr>
      <w:tr w:rsidR="00241D84" w:rsidRPr="00241D84" w14:paraId="6A87684E" w14:textId="77777777" w:rsidTr="007404D9">
        <w:tc>
          <w:tcPr>
            <w:tcW w:w="2017" w:type="dxa"/>
          </w:tcPr>
          <w:p w14:paraId="6615C19D" w14:textId="77777777" w:rsidR="007404D9"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Descriptor/Definition</w:t>
            </w:r>
          </w:p>
        </w:tc>
        <w:tc>
          <w:tcPr>
            <w:tcW w:w="7333" w:type="dxa"/>
          </w:tcPr>
          <w:p w14:paraId="2C7A4A76" w14:textId="46830FBA" w:rsidR="007404D9" w:rsidRPr="00241D84" w:rsidRDefault="007404D9" w:rsidP="007404D9">
            <w:pPr>
              <w:jc w:val="both"/>
              <w:rPr>
                <w:rFonts w:ascii="Arial" w:hAnsi="Arial" w:cs="Arial"/>
                <w:color w:val="000000" w:themeColor="text1"/>
                <w:sz w:val="20"/>
                <w:szCs w:val="20"/>
              </w:rPr>
            </w:pPr>
            <w:r w:rsidRPr="00241D84">
              <w:rPr>
                <w:rFonts w:ascii="Arial" w:hAnsi="Arial" w:cs="Arial"/>
                <w:color w:val="000000" w:themeColor="text1"/>
                <w:sz w:val="20"/>
                <w:szCs w:val="20"/>
              </w:rPr>
              <w:t>This refers to the number MSMEs  who have accessed a financial product or service specifically promoted/supported by the project and its partner financial service provider (FSP), at least once during the past 12 months (annual reporting) or since project start-up (cumulative reporting). Such services include loans and micro-loans, saving funds, micro-insurance/insurance, remittances, and membership of a community-based financial organization (e.g. savings and loan group).</w:t>
            </w:r>
          </w:p>
        </w:tc>
      </w:tr>
      <w:tr w:rsidR="00241D84" w:rsidRPr="00241D84" w14:paraId="69D653A8" w14:textId="77777777" w:rsidTr="007404D9">
        <w:tc>
          <w:tcPr>
            <w:tcW w:w="2017" w:type="dxa"/>
          </w:tcPr>
          <w:p w14:paraId="67B97790" w14:textId="77777777" w:rsidR="007404D9"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3BD4B2A6" w14:textId="29703BEE" w:rsidR="007404D9" w:rsidRPr="00241D84" w:rsidRDefault="00EF7738" w:rsidP="007404D9">
            <w:pPr>
              <w:jc w:val="both"/>
              <w:rPr>
                <w:rFonts w:ascii="Arial" w:hAnsi="Arial" w:cs="Arial"/>
                <w:color w:val="000000" w:themeColor="text1"/>
                <w:sz w:val="20"/>
                <w:szCs w:val="20"/>
              </w:rPr>
            </w:pPr>
            <w:r w:rsidRPr="00241D84">
              <w:rPr>
                <w:rFonts w:ascii="Arial" w:hAnsi="Arial" w:cs="Arial"/>
                <w:color w:val="000000" w:themeColor="text1"/>
                <w:sz w:val="20"/>
                <w:szCs w:val="20"/>
              </w:rPr>
              <w:t>Annual Outcome Survey, Annual Progress Reporting</w:t>
            </w:r>
          </w:p>
        </w:tc>
      </w:tr>
      <w:tr w:rsidR="00241D84" w:rsidRPr="00241D84" w14:paraId="278DDEBA" w14:textId="77777777" w:rsidTr="007404D9">
        <w:tc>
          <w:tcPr>
            <w:tcW w:w="2017" w:type="dxa"/>
          </w:tcPr>
          <w:p w14:paraId="5E544D90" w14:textId="77777777" w:rsidR="007404D9" w:rsidRPr="00241D84" w:rsidRDefault="007404D9"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3</w:t>
            </w:r>
          </w:p>
        </w:tc>
        <w:tc>
          <w:tcPr>
            <w:tcW w:w="7333" w:type="dxa"/>
          </w:tcPr>
          <w:p w14:paraId="56842BB7" w14:textId="4CF5A4BE" w:rsidR="007404D9" w:rsidRPr="00241D84" w:rsidRDefault="007404D9"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 increase in productivity of participating SMEs and Cooperatives</w:t>
            </w:r>
          </w:p>
        </w:tc>
      </w:tr>
      <w:tr w:rsidR="00241D84" w:rsidRPr="00241D84" w14:paraId="7CB67A26" w14:textId="77777777" w:rsidTr="007404D9">
        <w:tc>
          <w:tcPr>
            <w:tcW w:w="2017" w:type="dxa"/>
          </w:tcPr>
          <w:p w14:paraId="08A657D8" w14:textId="77777777" w:rsidR="007404D9"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7084BDE0" w14:textId="77777777" w:rsidR="007404D9"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1D2CCADA" w14:textId="77777777" w:rsidR="007404D9" w:rsidRPr="00241D84" w:rsidRDefault="007404D9" w:rsidP="007404D9">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Refers to the percentage of beneficiary households interviewed who claim that project-supported activities (e.g. training, input provision) have helped them increase their productivity compared to the previous year. </w:t>
            </w:r>
          </w:p>
          <w:p w14:paraId="5A6EC5EA" w14:textId="77777777" w:rsidR="007404D9" w:rsidRPr="00241D84" w:rsidRDefault="007404D9" w:rsidP="007404D9">
            <w:pPr>
              <w:jc w:val="both"/>
              <w:rPr>
                <w:rFonts w:ascii="Arial" w:hAnsi="Arial" w:cs="Arial"/>
                <w:color w:val="000000" w:themeColor="text1"/>
                <w:sz w:val="20"/>
                <w:szCs w:val="20"/>
              </w:rPr>
            </w:pPr>
          </w:p>
          <w:p w14:paraId="3E667C2C" w14:textId="66AB8F1A" w:rsidR="007404D9" w:rsidRPr="00241D84" w:rsidRDefault="007404D9" w:rsidP="007404D9">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Measures how well the resources are utilized by MSMEs/Farmers to produce output . </w:t>
            </w:r>
          </w:p>
        </w:tc>
      </w:tr>
      <w:tr w:rsidR="00241D84" w:rsidRPr="00241D84" w14:paraId="7350FDA3" w14:textId="77777777" w:rsidTr="007404D9">
        <w:tc>
          <w:tcPr>
            <w:tcW w:w="2017" w:type="dxa"/>
          </w:tcPr>
          <w:p w14:paraId="7F78FFA8" w14:textId="77777777" w:rsidR="007404D9"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4F5B0EBB" w14:textId="35E8936F" w:rsidR="007404D9" w:rsidRPr="00241D84" w:rsidRDefault="00EF7738" w:rsidP="007404D9">
            <w:pPr>
              <w:jc w:val="both"/>
              <w:rPr>
                <w:rFonts w:ascii="Arial" w:hAnsi="Arial" w:cs="Arial"/>
                <w:color w:val="000000" w:themeColor="text1"/>
                <w:sz w:val="20"/>
                <w:szCs w:val="20"/>
              </w:rPr>
            </w:pPr>
            <w:r w:rsidRPr="00241D84">
              <w:rPr>
                <w:rFonts w:ascii="Arial" w:hAnsi="Arial" w:cs="Arial"/>
                <w:color w:val="000000" w:themeColor="text1"/>
                <w:sz w:val="20"/>
                <w:szCs w:val="20"/>
              </w:rPr>
              <w:t>Annual Outcome Survey, Annual Progress Reporting</w:t>
            </w:r>
          </w:p>
        </w:tc>
      </w:tr>
      <w:tr w:rsidR="00241D84" w:rsidRPr="00241D84" w14:paraId="29934E2D" w14:textId="77777777" w:rsidTr="007404D9">
        <w:tc>
          <w:tcPr>
            <w:tcW w:w="2017" w:type="dxa"/>
          </w:tcPr>
          <w:p w14:paraId="42F4EB74" w14:textId="260B0720" w:rsidR="007404D9"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Indicator 4</w:t>
            </w:r>
          </w:p>
        </w:tc>
        <w:tc>
          <w:tcPr>
            <w:tcW w:w="7333" w:type="dxa"/>
          </w:tcPr>
          <w:p w14:paraId="48F99343" w14:textId="42F293A4" w:rsidR="007404D9" w:rsidRPr="00241D84" w:rsidRDefault="007404D9"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 increase in volume and value of sales at farm/coop level and SME level</w:t>
            </w:r>
          </w:p>
        </w:tc>
      </w:tr>
      <w:tr w:rsidR="00241D84" w:rsidRPr="00241D84" w14:paraId="55D63034" w14:textId="77777777" w:rsidTr="007404D9">
        <w:tc>
          <w:tcPr>
            <w:tcW w:w="2017" w:type="dxa"/>
          </w:tcPr>
          <w:p w14:paraId="1CAA4388" w14:textId="77777777" w:rsidR="007404D9" w:rsidRPr="00241D84" w:rsidRDefault="007404D9" w:rsidP="007404D9">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126D26A1" w14:textId="4AED83C9" w:rsidR="007404D9" w:rsidRPr="00241D84" w:rsidRDefault="007404D9" w:rsidP="007404D9">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006FA33E" w14:textId="6458139D" w:rsidR="007404D9" w:rsidRPr="00241D84" w:rsidRDefault="0060456E" w:rsidP="007404D9">
            <w:pPr>
              <w:jc w:val="both"/>
              <w:rPr>
                <w:rFonts w:ascii="Arial" w:hAnsi="Arial" w:cs="Arial"/>
                <w:color w:val="000000" w:themeColor="text1"/>
                <w:sz w:val="20"/>
                <w:szCs w:val="20"/>
              </w:rPr>
            </w:pPr>
            <w:r w:rsidRPr="00241D84">
              <w:rPr>
                <w:rFonts w:ascii="Arial" w:hAnsi="Arial" w:cs="Arial"/>
                <w:color w:val="000000" w:themeColor="text1"/>
                <w:sz w:val="20"/>
                <w:szCs w:val="20"/>
              </w:rPr>
              <w:t>MSMEs and FOs who have recorded an increase in the volume of production sold or in the value of sales compared to the preceding year, resulting from the  participation in the project's investment planning, commercial partnerships, and project's interventions.</w:t>
            </w:r>
          </w:p>
        </w:tc>
      </w:tr>
      <w:tr w:rsidR="007404D9" w:rsidRPr="00241D84" w14:paraId="08A23B05" w14:textId="77777777" w:rsidTr="007404D9">
        <w:tc>
          <w:tcPr>
            <w:tcW w:w="2017" w:type="dxa"/>
          </w:tcPr>
          <w:p w14:paraId="3A6803D6" w14:textId="14E58585" w:rsidR="007404D9" w:rsidRPr="00241D84" w:rsidRDefault="007404D9" w:rsidP="007404D9">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4368055B" w14:textId="4BD43664" w:rsidR="007404D9" w:rsidRPr="00241D84" w:rsidRDefault="0060456E" w:rsidP="007404D9">
            <w:pPr>
              <w:jc w:val="both"/>
              <w:rPr>
                <w:rFonts w:ascii="Arial" w:hAnsi="Arial" w:cs="Arial"/>
                <w:color w:val="000000" w:themeColor="text1"/>
                <w:sz w:val="20"/>
                <w:szCs w:val="20"/>
              </w:rPr>
            </w:pPr>
            <w:r w:rsidRPr="00241D84">
              <w:rPr>
                <w:rFonts w:ascii="Arial" w:hAnsi="Arial" w:cs="Arial"/>
                <w:color w:val="000000" w:themeColor="text1"/>
                <w:sz w:val="20"/>
                <w:szCs w:val="20"/>
              </w:rPr>
              <w:t>Annual Outcome Survey, Annual Progress Reporting</w:t>
            </w:r>
          </w:p>
        </w:tc>
      </w:tr>
    </w:tbl>
    <w:p w14:paraId="73887723" w14:textId="01E5D27F" w:rsidR="00C23032" w:rsidRPr="00241D84" w:rsidRDefault="00C23032" w:rsidP="000353B8">
      <w:pPr>
        <w:jc w:val="both"/>
        <w:rPr>
          <w:rFonts w:ascii="Arial" w:hAnsi="Arial" w:cs="Arial"/>
          <w:color w:val="000000" w:themeColor="text1"/>
          <w:sz w:val="20"/>
          <w:szCs w:val="20"/>
        </w:rPr>
      </w:pPr>
    </w:p>
    <w:tbl>
      <w:tblPr>
        <w:tblStyle w:val="TableGrid"/>
        <w:tblW w:w="0" w:type="auto"/>
        <w:tblLook w:val="04A0" w:firstRow="1" w:lastRow="0" w:firstColumn="1" w:lastColumn="0" w:noHBand="0" w:noVBand="1"/>
      </w:tblPr>
      <w:tblGrid>
        <w:gridCol w:w="2017"/>
        <w:gridCol w:w="7333"/>
      </w:tblGrid>
      <w:tr w:rsidR="00241D84" w:rsidRPr="00241D84" w14:paraId="4E6960E4" w14:textId="77777777" w:rsidTr="004A672B">
        <w:tc>
          <w:tcPr>
            <w:tcW w:w="2017" w:type="dxa"/>
            <w:shd w:val="clear" w:color="auto" w:fill="E2EFD9" w:themeFill="accent6" w:themeFillTint="33"/>
          </w:tcPr>
          <w:p w14:paraId="5FEB6DF5" w14:textId="6DD57AA6" w:rsidR="00BF280E" w:rsidRPr="00241D84" w:rsidRDefault="00BF280E"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 xml:space="preserve">Output 2.1 </w:t>
            </w:r>
          </w:p>
        </w:tc>
        <w:tc>
          <w:tcPr>
            <w:tcW w:w="7333" w:type="dxa"/>
            <w:shd w:val="clear" w:color="auto" w:fill="E2EFD9" w:themeFill="accent6" w:themeFillTint="33"/>
          </w:tcPr>
          <w:p w14:paraId="65E6481D" w14:textId="62734E72" w:rsidR="00BF280E" w:rsidRPr="00241D84" w:rsidRDefault="00BF280E"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Product of farmers, farmers’ organizations, cooperatives, SMEs conforming to market requirements enhanced</w:t>
            </w:r>
          </w:p>
        </w:tc>
      </w:tr>
      <w:tr w:rsidR="00241D84" w:rsidRPr="00241D84" w14:paraId="48E6411E" w14:textId="77777777" w:rsidTr="004A672B">
        <w:tc>
          <w:tcPr>
            <w:tcW w:w="2017" w:type="dxa"/>
          </w:tcPr>
          <w:p w14:paraId="3BB6FB4C" w14:textId="77777777" w:rsidR="00BF280E" w:rsidRPr="00241D84" w:rsidRDefault="00BF280E"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1</w:t>
            </w:r>
          </w:p>
        </w:tc>
        <w:tc>
          <w:tcPr>
            <w:tcW w:w="7333" w:type="dxa"/>
          </w:tcPr>
          <w:p w14:paraId="75D35EBC" w14:textId="4B5341F7" w:rsidR="00BF280E" w:rsidRPr="00241D84" w:rsidRDefault="00BF280E"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products form/types conformed to market requirements</w:t>
            </w:r>
          </w:p>
        </w:tc>
      </w:tr>
      <w:tr w:rsidR="00241D84" w:rsidRPr="00241D84" w14:paraId="61184BCB" w14:textId="77777777" w:rsidTr="004A672B">
        <w:tc>
          <w:tcPr>
            <w:tcW w:w="2017" w:type="dxa"/>
          </w:tcPr>
          <w:p w14:paraId="445CE840" w14:textId="77777777" w:rsidR="00BF280E" w:rsidRPr="00241D84" w:rsidRDefault="00BF280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3B46BC9C" w14:textId="77777777" w:rsidR="00BF280E" w:rsidRPr="00241D84" w:rsidRDefault="00BF280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3BCEAD80" w14:textId="5EBB19DD" w:rsidR="00BF280E" w:rsidRPr="00241D84" w:rsidRDefault="00BF280E" w:rsidP="00BF280E">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Pertains to number of improved products resulting from project interventions* related to product development and market compliance. This shall also track the number of rural producers accessing or who received production inputs and/or technological packages / Conditional Matching Grants) from the Project to improve or enhance their level of productivity and achieve market conformities.  </w:t>
            </w:r>
          </w:p>
          <w:p w14:paraId="51F4BA6B" w14:textId="77777777" w:rsidR="00BF280E" w:rsidRPr="00241D84" w:rsidRDefault="00BF280E" w:rsidP="00BF280E">
            <w:pPr>
              <w:jc w:val="both"/>
              <w:rPr>
                <w:rFonts w:ascii="Arial" w:hAnsi="Arial" w:cs="Arial"/>
                <w:color w:val="000000" w:themeColor="text1"/>
                <w:sz w:val="20"/>
                <w:szCs w:val="20"/>
              </w:rPr>
            </w:pPr>
          </w:p>
          <w:p w14:paraId="23BE92F3" w14:textId="34A0820D" w:rsidR="00BF280E" w:rsidRPr="00241D84" w:rsidRDefault="00BF280E" w:rsidP="00BF280E">
            <w:pPr>
              <w:jc w:val="both"/>
              <w:rPr>
                <w:rFonts w:ascii="Arial" w:hAnsi="Arial" w:cs="Arial"/>
                <w:color w:val="000000" w:themeColor="text1"/>
                <w:sz w:val="20"/>
                <w:szCs w:val="20"/>
              </w:rPr>
            </w:pPr>
            <w:r w:rsidRPr="00241D84">
              <w:rPr>
                <w:rFonts w:ascii="Arial" w:hAnsi="Arial" w:cs="Arial"/>
                <w:color w:val="000000" w:themeColor="text1"/>
                <w:sz w:val="20"/>
                <w:szCs w:val="20"/>
              </w:rPr>
              <w:t>*FOs: Operations &amp; Technology and Product Development ; MSMEs: Operations, Technology and Product Development; Farmers: Innovation</w:t>
            </w:r>
          </w:p>
        </w:tc>
      </w:tr>
      <w:tr w:rsidR="00BF280E" w:rsidRPr="00241D84" w14:paraId="1D2A7C0D" w14:textId="77777777" w:rsidTr="004A672B">
        <w:tc>
          <w:tcPr>
            <w:tcW w:w="2017" w:type="dxa"/>
          </w:tcPr>
          <w:p w14:paraId="7C208A93" w14:textId="77777777" w:rsidR="00BF280E" w:rsidRPr="00241D84" w:rsidRDefault="00BF280E"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lastRenderedPageBreak/>
              <w:t>Data Collection Methods</w:t>
            </w:r>
          </w:p>
        </w:tc>
        <w:tc>
          <w:tcPr>
            <w:tcW w:w="7333" w:type="dxa"/>
          </w:tcPr>
          <w:p w14:paraId="077135D2" w14:textId="479CEE3D" w:rsidR="00BF280E" w:rsidRPr="00241D84" w:rsidRDefault="0011197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AWPB-based report and data capture forms</w:t>
            </w:r>
          </w:p>
        </w:tc>
      </w:tr>
    </w:tbl>
    <w:p w14:paraId="0131447A" w14:textId="77777777" w:rsidR="00111978" w:rsidRPr="00241D84" w:rsidRDefault="00111978" w:rsidP="000353B8">
      <w:pPr>
        <w:jc w:val="both"/>
        <w:rPr>
          <w:rFonts w:ascii="Arial" w:hAnsi="Arial" w:cs="Arial"/>
          <w:color w:val="000000" w:themeColor="text1"/>
          <w:sz w:val="20"/>
          <w:szCs w:val="20"/>
        </w:rPr>
      </w:pPr>
    </w:p>
    <w:tbl>
      <w:tblPr>
        <w:tblStyle w:val="TableGrid"/>
        <w:tblW w:w="0" w:type="auto"/>
        <w:tblLook w:val="04A0" w:firstRow="1" w:lastRow="0" w:firstColumn="1" w:lastColumn="0" w:noHBand="0" w:noVBand="1"/>
      </w:tblPr>
      <w:tblGrid>
        <w:gridCol w:w="2017"/>
        <w:gridCol w:w="7333"/>
      </w:tblGrid>
      <w:tr w:rsidR="00241D84" w:rsidRPr="00241D84" w14:paraId="2ED110DD" w14:textId="77777777" w:rsidTr="004A672B">
        <w:tc>
          <w:tcPr>
            <w:tcW w:w="2017" w:type="dxa"/>
            <w:shd w:val="clear" w:color="auto" w:fill="E2EFD9" w:themeFill="accent6" w:themeFillTint="33"/>
          </w:tcPr>
          <w:p w14:paraId="792AED8D" w14:textId="0731531B" w:rsidR="00111978" w:rsidRPr="00241D84" w:rsidRDefault="00111978"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Output 2.2</w:t>
            </w:r>
          </w:p>
        </w:tc>
        <w:tc>
          <w:tcPr>
            <w:tcW w:w="7333" w:type="dxa"/>
            <w:shd w:val="clear" w:color="auto" w:fill="E2EFD9" w:themeFill="accent6" w:themeFillTint="33"/>
          </w:tcPr>
          <w:p w14:paraId="7EE83F4B" w14:textId="49CB2697" w:rsidR="00111978" w:rsidRPr="00241D84" w:rsidRDefault="00111978"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Access to market</w:t>
            </w:r>
          </w:p>
        </w:tc>
      </w:tr>
      <w:tr w:rsidR="00241D84" w:rsidRPr="00241D84" w14:paraId="04AAF591" w14:textId="77777777" w:rsidTr="004A672B">
        <w:tc>
          <w:tcPr>
            <w:tcW w:w="2017" w:type="dxa"/>
          </w:tcPr>
          <w:p w14:paraId="2580C86D" w14:textId="77777777" w:rsidR="00111978" w:rsidRPr="00241D84" w:rsidRDefault="00111978"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1</w:t>
            </w:r>
          </w:p>
        </w:tc>
        <w:tc>
          <w:tcPr>
            <w:tcW w:w="7333" w:type="dxa"/>
          </w:tcPr>
          <w:p w14:paraId="5895C4C7" w14:textId="2F313575" w:rsidR="00111978" w:rsidRPr="00241D84" w:rsidRDefault="00111978"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market linkages established</w:t>
            </w:r>
          </w:p>
        </w:tc>
      </w:tr>
      <w:tr w:rsidR="00241D84" w:rsidRPr="00241D84" w14:paraId="017A179E" w14:textId="77777777" w:rsidTr="004A672B">
        <w:tc>
          <w:tcPr>
            <w:tcW w:w="2017" w:type="dxa"/>
          </w:tcPr>
          <w:p w14:paraId="2D9B650A" w14:textId="77777777" w:rsidR="00111978" w:rsidRPr="00241D84" w:rsidRDefault="0011197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3D7FEE4D" w14:textId="77777777" w:rsidR="00111978" w:rsidRPr="00241D84" w:rsidRDefault="0011197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07812BCD" w14:textId="69FC7E12" w:rsidR="00111978" w:rsidRPr="00241D84" w:rsidRDefault="0011197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Refers to number of beneficiaries (Farmers, MSMEs, FOs) participated in/assisted through the Project's market development interventions* (market brokering sessions, trade fairs)</w:t>
            </w:r>
          </w:p>
        </w:tc>
      </w:tr>
      <w:tr w:rsidR="00111978" w:rsidRPr="00241D84" w14:paraId="4DC74814" w14:textId="77777777" w:rsidTr="004A672B">
        <w:tc>
          <w:tcPr>
            <w:tcW w:w="2017" w:type="dxa"/>
          </w:tcPr>
          <w:p w14:paraId="43E8A818" w14:textId="77777777" w:rsidR="00111978" w:rsidRPr="00241D84" w:rsidRDefault="0011197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4F857430" w14:textId="77777777" w:rsidR="00111978" w:rsidRPr="00241D84" w:rsidRDefault="0011197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AWPB-based report and data capture forms</w:t>
            </w:r>
          </w:p>
        </w:tc>
      </w:tr>
    </w:tbl>
    <w:p w14:paraId="324864CB" w14:textId="77777777" w:rsidR="00111978" w:rsidRPr="00241D84" w:rsidRDefault="00111978" w:rsidP="000353B8">
      <w:pPr>
        <w:jc w:val="both"/>
        <w:rPr>
          <w:rFonts w:ascii="Arial" w:hAnsi="Arial" w:cs="Arial"/>
          <w:color w:val="000000" w:themeColor="text1"/>
          <w:sz w:val="20"/>
          <w:szCs w:val="20"/>
        </w:rPr>
      </w:pPr>
    </w:p>
    <w:tbl>
      <w:tblPr>
        <w:tblStyle w:val="TableGrid"/>
        <w:tblW w:w="0" w:type="auto"/>
        <w:tblLook w:val="04A0" w:firstRow="1" w:lastRow="0" w:firstColumn="1" w:lastColumn="0" w:noHBand="0" w:noVBand="1"/>
      </w:tblPr>
      <w:tblGrid>
        <w:gridCol w:w="2017"/>
        <w:gridCol w:w="7333"/>
      </w:tblGrid>
      <w:tr w:rsidR="00241D84" w:rsidRPr="00241D84" w14:paraId="0BBD8519" w14:textId="77777777" w:rsidTr="004A672B">
        <w:tc>
          <w:tcPr>
            <w:tcW w:w="2017" w:type="dxa"/>
            <w:shd w:val="clear" w:color="auto" w:fill="E2EFD9" w:themeFill="accent6" w:themeFillTint="33"/>
          </w:tcPr>
          <w:p w14:paraId="3D039742" w14:textId="3F002E64" w:rsidR="00111978" w:rsidRPr="00241D84" w:rsidRDefault="00111978"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Output 2.3</w:t>
            </w:r>
          </w:p>
        </w:tc>
        <w:tc>
          <w:tcPr>
            <w:tcW w:w="7333" w:type="dxa"/>
            <w:shd w:val="clear" w:color="auto" w:fill="E2EFD9" w:themeFill="accent6" w:themeFillTint="33"/>
          </w:tcPr>
          <w:p w14:paraId="4DCEA5DA" w14:textId="66B89AD1" w:rsidR="00111978" w:rsidRPr="00241D84" w:rsidRDefault="00111978"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Financial Institutions (FIs) with improved capacities to serve target value chains players</w:t>
            </w:r>
          </w:p>
        </w:tc>
      </w:tr>
      <w:tr w:rsidR="00241D84" w:rsidRPr="00241D84" w14:paraId="616D8A88" w14:textId="77777777" w:rsidTr="004A672B">
        <w:tc>
          <w:tcPr>
            <w:tcW w:w="2017" w:type="dxa"/>
          </w:tcPr>
          <w:p w14:paraId="00A7CEF3" w14:textId="77777777" w:rsidR="00111978" w:rsidRPr="00241D84" w:rsidRDefault="00111978"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1</w:t>
            </w:r>
          </w:p>
        </w:tc>
        <w:tc>
          <w:tcPr>
            <w:tcW w:w="7333" w:type="dxa"/>
          </w:tcPr>
          <w:p w14:paraId="40BB02F7" w14:textId="1FF7F643" w:rsidR="00111978" w:rsidRPr="00241D84" w:rsidRDefault="00111978"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FSPs extend innovative and 0 other value-chain financial services</w:t>
            </w:r>
          </w:p>
        </w:tc>
      </w:tr>
      <w:tr w:rsidR="00241D84" w:rsidRPr="00241D84" w14:paraId="6E8AD750" w14:textId="77777777" w:rsidTr="004A672B">
        <w:tc>
          <w:tcPr>
            <w:tcW w:w="2017" w:type="dxa"/>
          </w:tcPr>
          <w:p w14:paraId="42686FAE" w14:textId="77777777" w:rsidR="00111978" w:rsidRPr="00241D84" w:rsidRDefault="0011197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3B912BBF" w14:textId="77777777" w:rsidR="00111978" w:rsidRPr="00241D84" w:rsidRDefault="0011197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22F06BE5" w14:textId="77777777" w:rsidR="00B23A49" w:rsidRPr="00241D84" w:rsidRDefault="00B23A49" w:rsidP="00B23A49">
            <w:pPr>
              <w:jc w:val="both"/>
              <w:rPr>
                <w:rFonts w:ascii="Arial" w:hAnsi="Arial" w:cs="Arial"/>
                <w:color w:val="000000" w:themeColor="text1"/>
                <w:sz w:val="20"/>
                <w:szCs w:val="20"/>
              </w:rPr>
            </w:pPr>
            <w:r w:rsidRPr="00241D84">
              <w:rPr>
                <w:rFonts w:ascii="Arial" w:hAnsi="Arial" w:cs="Arial"/>
                <w:color w:val="000000" w:themeColor="text1"/>
                <w:sz w:val="20"/>
                <w:szCs w:val="20"/>
              </w:rPr>
              <w:t>"Refers to FSPs that have received project support, either during the past 12 months (annual reporting) or since project start-up (cumulative reporting), to develop an outreach strategy, or to deliver products and services that are adapted to the needs and repayment capacities of the rural poor and other project beneficiaries."</w:t>
            </w:r>
          </w:p>
          <w:p w14:paraId="7C67E503" w14:textId="77777777" w:rsidR="00B23A49" w:rsidRPr="00241D84" w:rsidRDefault="00B23A49" w:rsidP="00B23A49">
            <w:pPr>
              <w:jc w:val="both"/>
              <w:rPr>
                <w:rFonts w:ascii="Arial" w:hAnsi="Arial" w:cs="Arial"/>
                <w:color w:val="000000" w:themeColor="text1"/>
                <w:sz w:val="20"/>
                <w:szCs w:val="20"/>
              </w:rPr>
            </w:pPr>
          </w:p>
          <w:p w14:paraId="62FBBCE7" w14:textId="38C9A677" w:rsidR="00111978" w:rsidRPr="00241D84" w:rsidRDefault="00B23A49" w:rsidP="00B23A49">
            <w:pPr>
              <w:jc w:val="both"/>
              <w:rPr>
                <w:rFonts w:ascii="Arial" w:hAnsi="Arial" w:cs="Arial"/>
                <w:color w:val="000000" w:themeColor="text1"/>
                <w:sz w:val="20"/>
                <w:szCs w:val="20"/>
              </w:rPr>
            </w:pPr>
            <w:r w:rsidRPr="00241D84">
              <w:rPr>
                <w:rFonts w:ascii="Arial" w:hAnsi="Arial" w:cs="Arial"/>
                <w:color w:val="000000" w:themeColor="text1"/>
                <w:sz w:val="20"/>
                <w:szCs w:val="20"/>
              </w:rPr>
              <w:t>"A new outreach strategy refers to any type of formalized plan for an FSP’s rural finance operations, including business plans or action plans to improve outreach and the inclusion of the rural poor. Other types of support to be considered include budget support, staff training, studies and technical assistance. Financial products and services include savings, credit, remittances and insurance."</w:t>
            </w:r>
          </w:p>
        </w:tc>
      </w:tr>
      <w:tr w:rsidR="00241D84" w:rsidRPr="00241D84" w14:paraId="3589432F" w14:textId="77777777" w:rsidTr="004A672B">
        <w:tc>
          <w:tcPr>
            <w:tcW w:w="2017" w:type="dxa"/>
          </w:tcPr>
          <w:p w14:paraId="5F72F965" w14:textId="77777777" w:rsidR="00111978" w:rsidRPr="00241D84" w:rsidRDefault="0011197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58D66FBB" w14:textId="4F65A782" w:rsidR="00111978" w:rsidRPr="00241D84" w:rsidRDefault="00466066"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AWPB-based report and data capture forms, FGDs, key informant interviews</w:t>
            </w:r>
          </w:p>
        </w:tc>
      </w:tr>
      <w:tr w:rsidR="00241D84" w:rsidRPr="00241D84" w14:paraId="3ED45B53" w14:textId="77777777" w:rsidTr="004A672B">
        <w:tc>
          <w:tcPr>
            <w:tcW w:w="2017" w:type="dxa"/>
          </w:tcPr>
          <w:p w14:paraId="56A13FD7" w14:textId="75FCB4B6" w:rsidR="00111978" w:rsidRPr="00241D84" w:rsidRDefault="00111978"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2</w:t>
            </w:r>
          </w:p>
        </w:tc>
        <w:tc>
          <w:tcPr>
            <w:tcW w:w="7333" w:type="dxa"/>
          </w:tcPr>
          <w:p w14:paraId="031B067B" w14:textId="4D2E6078" w:rsidR="00111978" w:rsidRPr="00241D84" w:rsidRDefault="00111978"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suitable financial products developed</w:t>
            </w:r>
          </w:p>
        </w:tc>
      </w:tr>
      <w:tr w:rsidR="00241D84" w:rsidRPr="00241D84" w14:paraId="5DF5D029" w14:textId="77777777" w:rsidTr="004A672B">
        <w:tc>
          <w:tcPr>
            <w:tcW w:w="2017" w:type="dxa"/>
          </w:tcPr>
          <w:p w14:paraId="64871905" w14:textId="77777777" w:rsidR="00111978" w:rsidRPr="00241D84" w:rsidRDefault="00111978" w:rsidP="00111978">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5B9AFAFC" w14:textId="2DD7C4C3" w:rsidR="00111978" w:rsidRPr="00241D84" w:rsidRDefault="00111978" w:rsidP="00111978">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639B7574" w14:textId="70A174B0" w:rsidR="00111978" w:rsidRPr="00241D84" w:rsidRDefault="003D0B2B" w:rsidP="00111978">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Refers to the financial products developed by the FSPs that adapts to the needs and repayment capacities of the rural poor and other project beneficiaries. </w:t>
            </w:r>
          </w:p>
        </w:tc>
      </w:tr>
      <w:tr w:rsidR="00241D84" w:rsidRPr="00241D84" w14:paraId="6481257F" w14:textId="77777777" w:rsidTr="004A672B">
        <w:tc>
          <w:tcPr>
            <w:tcW w:w="2017" w:type="dxa"/>
          </w:tcPr>
          <w:p w14:paraId="7ACF3868" w14:textId="49A42E8D" w:rsidR="00111978" w:rsidRPr="00241D84" w:rsidRDefault="00111978" w:rsidP="00111978">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7AB3F313" w14:textId="69F69CBF" w:rsidR="00111978" w:rsidRPr="00241D84" w:rsidRDefault="00466066" w:rsidP="00111978">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AWPB-based report and data capture forms</w:t>
            </w:r>
          </w:p>
        </w:tc>
      </w:tr>
      <w:tr w:rsidR="00241D84" w:rsidRPr="00241D84" w14:paraId="4D382AA2" w14:textId="77777777" w:rsidTr="004A672B">
        <w:tc>
          <w:tcPr>
            <w:tcW w:w="2017" w:type="dxa"/>
          </w:tcPr>
          <w:p w14:paraId="43C5EC9E" w14:textId="3B584C57" w:rsidR="00111978" w:rsidRPr="00241D84" w:rsidRDefault="0011197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Indicator 3</w:t>
            </w:r>
          </w:p>
        </w:tc>
        <w:tc>
          <w:tcPr>
            <w:tcW w:w="7333" w:type="dxa"/>
          </w:tcPr>
          <w:p w14:paraId="1B134484" w14:textId="69BBB2DE" w:rsidR="00111978" w:rsidRPr="00241D84" w:rsidRDefault="0011197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Number of linkages to financial services established</w:t>
            </w:r>
          </w:p>
        </w:tc>
      </w:tr>
      <w:tr w:rsidR="00241D84" w:rsidRPr="00241D84" w14:paraId="29EA0BD9" w14:textId="77777777" w:rsidTr="004A672B">
        <w:tc>
          <w:tcPr>
            <w:tcW w:w="2017" w:type="dxa"/>
          </w:tcPr>
          <w:p w14:paraId="047A2F65" w14:textId="77777777" w:rsidR="00111978" w:rsidRPr="00241D84" w:rsidRDefault="00111978" w:rsidP="00111978">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7EC868E8" w14:textId="5E78F12F" w:rsidR="00111978" w:rsidRPr="00241D84" w:rsidRDefault="00111978" w:rsidP="00111978">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696D873D" w14:textId="3551BD08" w:rsidR="00111978" w:rsidRPr="00241D84" w:rsidRDefault="00411ECC" w:rsidP="00411ECC">
            <w:pPr>
              <w:tabs>
                <w:tab w:val="left" w:pos="0"/>
              </w:tabs>
              <w:jc w:val="both"/>
              <w:rPr>
                <w:rFonts w:ascii="Arial" w:hAnsi="Arial" w:cs="Arial"/>
                <w:color w:val="000000" w:themeColor="text1"/>
                <w:sz w:val="20"/>
                <w:szCs w:val="20"/>
              </w:rPr>
            </w:pPr>
            <w:r w:rsidRPr="00241D84">
              <w:rPr>
                <w:rFonts w:ascii="Arial" w:hAnsi="Arial" w:cs="Arial"/>
                <w:color w:val="000000" w:themeColor="text1"/>
                <w:sz w:val="20"/>
                <w:szCs w:val="20"/>
              </w:rPr>
              <w:t>Accounts the number of financial services or products provided by each FSP to project beneficiaries</w:t>
            </w:r>
          </w:p>
        </w:tc>
      </w:tr>
      <w:tr w:rsidR="00241D84" w:rsidRPr="00241D84" w14:paraId="671B504E" w14:textId="77777777" w:rsidTr="004A672B">
        <w:tc>
          <w:tcPr>
            <w:tcW w:w="2017" w:type="dxa"/>
          </w:tcPr>
          <w:p w14:paraId="12D551C3" w14:textId="60C97A74" w:rsidR="00111978" w:rsidRPr="00241D84" w:rsidRDefault="00111978" w:rsidP="00111978">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1CAE55B9" w14:textId="52CD9AFD" w:rsidR="00111978" w:rsidRPr="00241D84" w:rsidRDefault="00411ECC" w:rsidP="00111978">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AWPB-based report and data capture forms</w:t>
            </w:r>
          </w:p>
        </w:tc>
      </w:tr>
      <w:tr w:rsidR="00241D84" w:rsidRPr="00241D84" w14:paraId="5D126F1D" w14:textId="77777777" w:rsidTr="004A672B">
        <w:tc>
          <w:tcPr>
            <w:tcW w:w="2017" w:type="dxa"/>
          </w:tcPr>
          <w:p w14:paraId="1DE49FB9" w14:textId="1F617E7F" w:rsidR="00111978" w:rsidRPr="00241D84" w:rsidRDefault="0011197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Indicator 4</w:t>
            </w:r>
          </w:p>
        </w:tc>
        <w:tc>
          <w:tcPr>
            <w:tcW w:w="7333" w:type="dxa"/>
          </w:tcPr>
          <w:p w14:paraId="66D03873" w14:textId="3F0FFA19" w:rsidR="00111978" w:rsidRPr="00241D84" w:rsidRDefault="0011197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Target number of enterprises benefitting from equity financing</w:t>
            </w:r>
          </w:p>
        </w:tc>
      </w:tr>
      <w:tr w:rsidR="00241D84" w:rsidRPr="00241D84" w14:paraId="105D13BF" w14:textId="77777777" w:rsidTr="004A672B">
        <w:tc>
          <w:tcPr>
            <w:tcW w:w="2017" w:type="dxa"/>
          </w:tcPr>
          <w:p w14:paraId="7B7C64B0" w14:textId="77777777" w:rsidR="00111978" w:rsidRPr="00241D84" w:rsidRDefault="00111978" w:rsidP="00111978">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273D957C" w14:textId="6E2FA4ED" w:rsidR="00111978" w:rsidRPr="00241D84" w:rsidRDefault="00111978" w:rsidP="00111978">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009C89BF" w14:textId="4F37FD16" w:rsidR="00111978" w:rsidRPr="00241D84" w:rsidRDefault="00411ECC" w:rsidP="00111978">
            <w:pPr>
              <w:jc w:val="both"/>
              <w:rPr>
                <w:rFonts w:ascii="Arial" w:hAnsi="Arial" w:cs="Arial"/>
                <w:color w:val="000000" w:themeColor="text1"/>
                <w:sz w:val="20"/>
                <w:szCs w:val="20"/>
              </w:rPr>
            </w:pPr>
            <w:r w:rsidRPr="00241D84">
              <w:rPr>
                <w:rFonts w:ascii="Arial" w:hAnsi="Arial" w:cs="Arial"/>
                <w:color w:val="000000" w:themeColor="text1"/>
                <w:sz w:val="20"/>
                <w:szCs w:val="20"/>
              </w:rPr>
              <w:t>Refers to the  financing support/assistance provided and extended by partner FSPs (e.g., SBC, and etc.)</w:t>
            </w:r>
          </w:p>
        </w:tc>
      </w:tr>
      <w:tr w:rsidR="00111978" w:rsidRPr="00241D84" w14:paraId="361E5BE0" w14:textId="77777777" w:rsidTr="004A672B">
        <w:tc>
          <w:tcPr>
            <w:tcW w:w="2017" w:type="dxa"/>
          </w:tcPr>
          <w:p w14:paraId="5DCB3212" w14:textId="34D71501" w:rsidR="00111978" w:rsidRPr="00241D84" w:rsidRDefault="00111978" w:rsidP="00111978">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574CBDE8" w14:textId="34BFCF27" w:rsidR="00111978" w:rsidRPr="00241D84" w:rsidRDefault="00411ECC" w:rsidP="00111978">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AWPB-based report and data capture forms</w:t>
            </w:r>
          </w:p>
        </w:tc>
      </w:tr>
    </w:tbl>
    <w:p w14:paraId="3159CD82" w14:textId="77777777" w:rsidR="00341F98" w:rsidRPr="00241D84" w:rsidRDefault="00341F98" w:rsidP="000353B8">
      <w:pPr>
        <w:jc w:val="both"/>
        <w:rPr>
          <w:rFonts w:ascii="Arial" w:hAnsi="Arial" w:cs="Arial"/>
          <w:color w:val="000000" w:themeColor="text1"/>
          <w:sz w:val="20"/>
          <w:szCs w:val="20"/>
        </w:rPr>
      </w:pPr>
    </w:p>
    <w:tbl>
      <w:tblPr>
        <w:tblStyle w:val="TableGrid"/>
        <w:tblW w:w="0" w:type="auto"/>
        <w:tblLook w:val="04A0" w:firstRow="1" w:lastRow="0" w:firstColumn="1" w:lastColumn="0" w:noHBand="0" w:noVBand="1"/>
      </w:tblPr>
      <w:tblGrid>
        <w:gridCol w:w="2017"/>
        <w:gridCol w:w="7333"/>
      </w:tblGrid>
      <w:tr w:rsidR="00241D84" w:rsidRPr="00241D84" w14:paraId="5657C18F" w14:textId="77777777" w:rsidTr="004A672B">
        <w:tc>
          <w:tcPr>
            <w:tcW w:w="2017" w:type="dxa"/>
            <w:shd w:val="clear" w:color="auto" w:fill="E2EFD9" w:themeFill="accent6" w:themeFillTint="33"/>
          </w:tcPr>
          <w:p w14:paraId="19845632" w14:textId="6F237F7F" w:rsidR="00341F98" w:rsidRPr="00241D84" w:rsidRDefault="00341F98"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Output 2.4</w:t>
            </w:r>
          </w:p>
        </w:tc>
        <w:tc>
          <w:tcPr>
            <w:tcW w:w="7333" w:type="dxa"/>
            <w:shd w:val="clear" w:color="auto" w:fill="E2EFD9" w:themeFill="accent6" w:themeFillTint="33"/>
          </w:tcPr>
          <w:p w14:paraId="04EB6A40" w14:textId="304F1269" w:rsidR="00341F98" w:rsidRPr="00241D84" w:rsidRDefault="00341F98" w:rsidP="004A672B">
            <w:pPr>
              <w:jc w:val="both"/>
              <w:rPr>
                <w:rFonts w:ascii="Arial" w:hAnsi="Arial" w:cs="Arial"/>
                <w:b/>
                <w:bCs/>
                <w:i/>
                <w:iCs/>
                <w:color w:val="000000" w:themeColor="text1"/>
                <w:sz w:val="20"/>
                <w:szCs w:val="20"/>
              </w:rPr>
            </w:pPr>
            <w:r w:rsidRPr="00241D84">
              <w:rPr>
                <w:rFonts w:ascii="Arial" w:hAnsi="Arial" w:cs="Arial"/>
                <w:b/>
                <w:bCs/>
                <w:i/>
                <w:iCs/>
                <w:color w:val="000000" w:themeColor="text1"/>
                <w:sz w:val="20"/>
                <w:szCs w:val="20"/>
              </w:rPr>
              <w:t>Farm-to-market infrastructure connecting production to market improved</w:t>
            </w:r>
          </w:p>
        </w:tc>
      </w:tr>
      <w:tr w:rsidR="00241D84" w:rsidRPr="00241D84" w14:paraId="27B8DD06" w14:textId="77777777" w:rsidTr="004A672B">
        <w:tc>
          <w:tcPr>
            <w:tcW w:w="2017" w:type="dxa"/>
          </w:tcPr>
          <w:p w14:paraId="7FA98082" w14:textId="59EB7DEA" w:rsidR="00341F98" w:rsidRPr="00241D84" w:rsidRDefault="00341F98" w:rsidP="00341F98">
            <w:pPr>
              <w:tabs>
                <w:tab w:val="right" w:pos="1801"/>
              </w:tabs>
              <w:jc w:val="both"/>
              <w:rPr>
                <w:rFonts w:ascii="Arial" w:hAnsi="Arial" w:cs="Arial"/>
                <w:i/>
                <w:iCs/>
                <w:color w:val="000000" w:themeColor="text1"/>
                <w:sz w:val="20"/>
                <w:szCs w:val="20"/>
              </w:rPr>
            </w:pPr>
            <w:r w:rsidRPr="00241D84">
              <w:rPr>
                <w:rFonts w:ascii="Arial" w:hAnsi="Arial" w:cs="Arial"/>
                <w:i/>
                <w:iCs/>
                <w:color w:val="000000" w:themeColor="text1"/>
                <w:sz w:val="20"/>
                <w:szCs w:val="20"/>
              </w:rPr>
              <w:t xml:space="preserve">Indicator </w:t>
            </w:r>
          </w:p>
        </w:tc>
        <w:tc>
          <w:tcPr>
            <w:tcW w:w="7333" w:type="dxa"/>
          </w:tcPr>
          <w:p w14:paraId="24B3FB35" w14:textId="7FBE2132" w:rsidR="00341F98" w:rsidRPr="00241D84" w:rsidRDefault="00341F98"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Length of farm-to-market road rehabilitated and maintained (in km)</w:t>
            </w:r>
          </w:p>
        </w:tc>
      </w:tr>
      <w:tr w:rsidR="00241D84" w:rsidRPr="00241D84" w14:paraId="5E6808F0" w14:textId="77777777" w:rsidTr="004A672B">
        <w:tc>
          <w:tcPr>
            <w:tcW w:w="2017" w:type="dxa"/>
          </w:tcPr>
          <w:p w14:paraId="7A03EE91"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03E42425"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42DE1F6A" w14:textId="31AF081D"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The total length, in kilometers, of roads that have been fully constructed, rehabilitated or upgraded (e.g. from feeder road to asphalt road) by the project, either during the past 12 months (annual reporting) or since project start-up (cumulative reporting). All types of roads should be included, such as feeder, paved, primary, secondary or tertiary roads. Roads where construction/rehabilitation works have been started during the past 12 months but not yet completed, should not be reported.</w:t>
            </w:r>
          </w:p>
        </w:tc>
      </w:tr>
      <w:tr w:rsidR="00241D84" w:rsidRPr="00241D84" w14:paraId="3635DA4B" w14:textId="77777777" w:rsidTr="004A672B">
        <w:tc>
          <w:tcPr>
            <w:tcW w:w="2017" w:type="dxa"/>
          </w:tcPr>
          <w:p w14:paraId="582BBA73"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lastRenderedPageBreak/>
              <w:t>Data Collection Methods</w:t>
            </w:r>
          </w:p>
        </w:tc>
        <w:tc>
          <w:tcPr>
            <w:tcW w:w="7333" w:type="dxa"/>
          </w:tcPr>
          <w:p w14:paraId="209CB0C3"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AWPB-based report and data capture forms, FGDs, key informant interviews</w:t>
            </w:r>
          </w:p>
        </w:tc>
      </w:tr>
      <w:tr w:rsidR="00241D84" w:rsidRPr="00241D84" w14:paraId="03105BB6" w14:textId="77777777" w:rsidTr="004A672B">
        <w:tc>
          <w:tcPr>
            <w:tcW w:w="2017" w:type="dxa"/>
          </w:tcPr>
          <w:p w14:paraId="4B044497" w14:textId="77777777" w:rsidR="00341F98" w:rsidRPr="00241D84" w:rsidRDefault="00341F98"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Indicator 2</w:t>
            </w:r>
          </w:p>
        </w:tc>
        <w:tc>
          <w:tcPr>
            <w:tcW w:w="7333" w:type="dxa"/>
          </w:tcPr>
          <w:p w14:paraId="7DC82A6C" w14:textId="77777777" w:rsidR="00341F98" w:rsidRPr="00241D84" w:rsidRDefault="00341F98" w:rsidP="004A672B">
            <w:pPr>
              <w:jc w:val="both"/>
              <w:rPr>
                <w:rFonts w:ascii="Arial" w:hAnsi="Arial" w:cs="Arial"/>
                <w:i/>
                <w:iCs/>
                <w:color w:val="000000" w:themeColor="text1"/>
                <w:sz w:val="20"/>
                <w:szCs w:val="20"/>
              </w:rPr>
            </w:pPr>
            <w:r w:rsidRPr="00241D84">
              <w:rPr>
                <w:rFonts w:ascii="Arial" w:hAnsi="Arial" w:cs="Arial"/>
                <w:i/>
                <w:iCs/>
                <w:color w:val="000000" w:themeColor="text1"/>
                <w:sz w:val="20"/>
                <w:szCs w:val="20"/>
              </w:rPr>
              <w:t>Number of suitable financial products developed</w:t>
            </w:r>
          </w:p>
        </w:tc>
      </w:tr>
      <w:tr w:rsidR="00241D84" w:rsidRPr="00241D84" w14:paraId="28EFCAA1" w14:textId="77777777" w:rsidTr="004A672B">
        <w:tc>
          <w:tcPr>
            <w:tcW w:w="2017" w:type="dxa"/>
          </w:tcPr>
          <w:p w14:paraId="259B0CF1"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484C3964"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2F4298E1"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Refers to the financial products developed by the FSPs that adapts to the needs and repayment capacities of the rural poor and other project beneficiaries. </w:t>
            </w:r>
          </w:p>
        </w:tc>
      </w:tr>
      <w:tr w:rsidR="00241D84" w:rsidRPr="00241D84" w14:paraId="3B802E55" w14:textId="77777777" w:rsidTr="004A672B">
        <w:tc>
          <w:tcPr>
            <w:tcW w:w="2017" w:type="dxa"/>
          </w:tcPr>
          <w:p w14:paraId="123D42A1"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5331E08C"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AWPB-based report and data capture forms</w:t>
            </w:r>
          </w:p>
        </w:tc>
      </w:tr>
      <w:tr w:rsidR="00241D84" w:rsidRPr="00241D84" w14:paraId="640C79DC" w14:textId="77777777" w:rsidTr="004A672B">
        <w:tc>
          <w:tcPr>
            <w:tcW w:w="2017" w:type="dxa"/>
          </w:tcPr>
          <w:p w14:paraId="3F7E33B1"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Indicator 3</w:t>
            </w:r>
          </w:p>
        </w:tc>
        <w:tc>
          <w:tcPr>
            <w:tcW w:w="7333" w:type="dxa"/>
          </w:tcPr>
          <w:p w14:paraId="6791EBB5"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Number of linkages to financial services established</w:t>
            </w:r>
          </w:p>
        </w:tc>
      </w:tr>
      <w:tr w:rsidR="00241D84" w:rsidRPr="00241D84" w14:paraId="640352A0" w14:textId="77777777" w:rsidTr="004A672B">
        <w:tc>
          <w:tcPr>
            <w:tcW w:w="2017" w:type="dxa"/>
          </w:tcPr>
          <w:p w14:paraId="4DABD778"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5475FBAC"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4D44D099" w14:textId="77777777" w:rsidR="00341F98" w:rsidRPr="00241D84" w:rsidRDefault="00341F98" w:rsidP="004A672B">
            <w:pPr>
              <w:tabs>
                <w:tab w:val="left" w:pos="0"/>
              </w:tabs>
              <w:jc w:val="both"/>
              <w:rPr>
                <w:rFonts w:ascii="Arial" w:hAnsi="Arial" w:cs="Arial"/>
                <w:color w:val="000000" w:themeColor="text1"/>
                <w:sz w:val="20"/>
                <w:szCs w:val="20"/>
              </w:rPr>
            </w:pPr>
            <w:r w:rsidRPr="00241D84">
              <w:rPr>
                <w:rFonts w:ascii="Arial" w:hAnsi="Arial" w:cs="Arial"/>
                <w:color w:val="000000" w:themeColor="text1"/>
                <w:sz w:val="20"/>
                <w:szCs w:val="20"/>
              </w:rPr>
              <w:t>Accounts the number of financial services or products provided by each FSP to project beneficiaries</w:t>
            </w:r>
          </w:p>
        </w:tc>
      </w:tr>
      <w:tr w:rsidR="00241D84" w:rsidRPr="00241D84" w14:paraId="317A43CF" w14:textId="77777777" w:rsidTr="004A672B">
        <w:tc>
          <w:tcPr>
            <w:tcW w:w="2017" w:type="dxa"/>
          </w:tcPr>
          <w:p w14:paraId="6E85A42E"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17F873AC"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AWPB-based report and data capture forms</w:t>
            </w:r>
          </w:p>
        </w:tc>
      </w:tr>
      <w:tr w:rsidR="00241D84" w:rsidRPr="00241D84" w14:paraId="6066981C" w14:textId="77777777" w:rsidTr="004A672B">
        <w:tc>
          <w:tcPr>
            <w:tcW w:w="2017" w:type="dxa"/>
          </w:tcPr>
          <w:p w14:paraId="3A882A20"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Indicator 4</w:t>
            </w:r>
          </w:p>
        </w:tc>
        <w:tc>
          <w:tcPr>
            <w:tcW w:w="7333" w:type="dxa"/>
          </w:tcPr>
          <w:p w14:paraId="14C4E3DF"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Target number of enterprises benefitting from equity financing</w:t>
            </w:r>
          </w:p>
        </w:tc>
      </w:tr>
      <w:tr w:rsidR="00241D84" w:rsidRPr="00241D84" w14:paraId="285716AA" w14:textId="77777777" w:rsidTr="004A672B">
        <w:tc>
          <w:tcPr>
            <w:tcW w:w="2017" w:type="dxa"/>
          </w:tcPr>
          <w:p w14:paraId="5AE6498E"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Description/</w:t>
            </w:r>
          </w:p>
          <w:p w14:paraId="4FA0AF31"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Definition</w:t>
            </w:r>
          </w:p>
        </w:tc>
        <w:tc>
          <w:tcPr>
            <w:tcW w:w="7333" w:type="dxa"/>
          </w:tcPr>
          <w:p w14:paraId="626DC623"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Refers to the  financing support/assistance provided and extended by partner FSPs (e.g., SBC, and etc.)</w:t>
            </w:r>
          </w:p>
        </w:tc>
      </w:tr>
      <w:tr w:rsidR="00341F98" w:rsidRPr="00241D84" w14:paraId="7120A7F7" w14:textId="77777777" w:rsidTr="004A672B">
        <w:tc>
          <w:tcPr>
            <w:tcW w:w="2017" w:type="dxa"/>
          </w:tcPr>
          <w:p w14:paraId="300D4B74"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Data Collection Methods</w:t>
            </w:r>
          </w:p>
        </w:tc>
        <w:tc>
          <w:tcPr>
            <w:tcW w:w="7333" w:type="dxa"/>
          </w:tcPr>
          <w:p w14:paraId="091476DD" w14:textId="77777777" w:rsidR="00341F98" w:rsidRPr="00241D84" w:rsidRDefault="00341F98" w:rsidP="004A672B">
            <w:pPr>
              <w:jc w:val="both"/>
              <w:rPr>
                <w:rFonts w:ascii="Arial" w:hAnsi="Arial" w:cs="Arial"/>
                <w:color w:val="000000" w:themeColor="text1"/>
                <w:sz w:val="20"/>
                <w:szCs w:val="20"/>
              </w:rPr>
            </w:pPr>
            <w:r w:rsidRPr="00241D84">
              <w:rPr>
                <w:rFonts w:ascii="Arial" w:hAnsi="Arial" w:cs="Arial"/>
                <w:color w:val="000000" w:themeColor="text1"/>
                <w:sz w:val="20"/>
                <w:szCs w:val="20"/>
              </w:rPr>
              <w:t>Monthly Reporting through AWPB-based report and data capture forms</w:t>
            </w:r>
          </w:p>
        </w:tc>
      </w:tr>
    </w:tbl>
    <w:p w14:paraId="3CDD86AC" w14:textId="77777777" w:rsidR="00341F98" w:rsidRPr="00241D84" w:rsidRDefault="00341F98" w:rsidP="000353B8">
      <w:pPr>
        <w:jc w:val="both"/>
        <w:rPr>
          <w:rFonts w:ascii="Arial" w:hAnsi="Arial" w:cs="Arial"/>
          <w:color w:val="000000" w:themeColor="text1"/>
          <w:sz w:val="20"/>
          <w:szCs w:val="20"/>
        </w:rPr>
      </w:pPr>
    </w:p>
    <w:p w14:paraId="2FF90C27" w14:textId="03B4AADC" w:rsidR="00ED512A" w:rsidRPr="00241D84" w:rsidRDefault="00ED512A" w:rsidP="00ED512A">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Monitoring of outcomes and results during the implementation of the Project will be regularly and periodically undertaken. The magnitude of changes and schedule of occurrence of the desired outcomes and results will be measured and tracked after a considerable period of elapsed time from the delivery of the outputs.  The outcome and results indicators in the logical framework and theory of change will be used as basis of monitoring.  Both quantitative and qualitative changes will be measured in relation to the expected period of occurrence and time elapsed.</w:t>
      </w:r>
    </w:p>
    <w:p w14:paraId="0053F0A4" w14:textId="77777777" w:rsidR="00ED512A" w:rsidRPr="00241D84" w:rsidRDefault="00ED512A" w:rsidP="00ED512A">
      <w:pPr>
        <w:spacing w:after="0" w:line="276" w:lineRule="auto"/>
        <w:ind w:firstLine="851"/>
        <w:jc w:val="both"/>
        <w:rPr>
          <w:rFonts w:ascii="Arial" w:eastAsia="Times New Roman" w:hAnsi="Arial" w:cs="Arial"/>
          <w:color w:val="000000" w:themeColor="text1"/>
          <w:sz w:val="20"/>
          <w:szCs w:val="20"/>
        </w:rPr>
      </w:pPr>
    </w:p>
    <w:p w14:paraId="2ECE5438" w14:textId="77777777" w:rsidR="001800A3" w:rsidRPr="00241D84" w:rsidRDefault="00ED512A" w:rsidP="001800A3">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In addition, unintended outcomes and results will also be monitored to provide information in validating assumptions made during the design stage of the Project.</w:t>
      </w:r>
      <w:r w:rsidR="001800A3" w:rsidRPr="00241D84">
        <w:rPr>
          <w:rFonts w:ascii="Arial" w:eastAsia="Times New Roman" w:hAnsi="Arial" w:cs="Arial"/>
          <w:color w:val="000000" w:themeColor="text1"/>
          <w:sz w:val="20"/>
          <w:szCs w:val="20"/>
        </w:rPr>
        <w:t xml:space="preserve"> </w:t>
      </w:r>
    </w:p>
    <w:p w14:paraId="57E3E3AD" w14:textId="77777777" w:rsidR="001800A3" w:rsidRPr="00241D84" w:rsidRDefault="001800A3" w:rsidP="001800A3">
      <w:pPr>
        <w:spacing w:after="0" w:line="276" w:lineRule="auto"/>
        <w:jc w:val="both"/>
        <w:rPr>
          <w:rFonts w:ascii="Arial" w:eastAsia="Times New Roman" w:hAnsi="Arial" w:cs="Arial"/>
          <w:color w:val="000000" w:themeColor="text1"/>
          <w:sz w:val="20"/>
          <w:szCs w:val="20"/>
        </w:rPr>
      </w:pPr>
    </w:p>
    <w:p w14:paraId="198E508B" w14:textId="3C81BAB1" w:rsidR="00ED512A" w:rsidRPr="00241D84" w:rsidRDefault="00ED512A" w:rsidP="001800A3">
      <w:pPr>
        <w:spacing w:after="0" w:line="276" w:lineRule="auto"/>
        <w:jc w:val="both"/>
        <w:rPr>
          <w:rFonts w:ascii="Arial" w:eastAsia="Times New Roman" w:hAnsi="Arial" w:cs="Arial"/>
          <w:color w:val="000000" w:themeColor="text1"/>
          <w:sz w:val="20"/>
          <w:szCs w:val="20"/>
        </w:rPr>
      </w:pPr>
      <w:r w:rsidRPr="00241D84">
        <w:rPr>
          <w:rFonts w:ascii="Arial" w:eastAsiaTheme="minorEastAsia" w:hAnsi="Arial" w:cs="Arial"/>
          <w:color w:val="000000" w:themeColor="text1"/>
          <w:kern w:val="24"/>
          <w:sz w:val="20"/>
          <w:szCs w:val="20"/>
        </w:rPr>
        <w:t xml:space="preserve">Apart from the project indicators identified above, RAPID Growth Project will also ensure its coherence to the main indicator systems that the project has committed. The indicator systems from IFAD- Results and Impact Management System, NEDA-Results Based Monitoring and Evaluation, and the DTI- Strategic Performance Management System will be the main reference indicator systems for the project. This will be harmonized and streamlined for the monitoring and evaluation of results. The 3 indicator systems are detailed in the annex. </w:t>
      </w:r>
    </w:p>
    <w:p w14:paraId="0FE08716" w14:textId="77777777" w:rsidR="008B517A" w:rsidRPr="00241D84" w:rsidRDefault="008B517A" w:rsidP="000353B8">
      <w:pPr>
        <w:jc w:val="both"/>
        <w:rPr>
          <w:rFonts w:ascii="Arial" w:hAnsi="Arial" w:cs="Arial"/>
          <w:color w:val="000000" w:themeColor="text1"/>
          <w:sz w:val="20"/>
          <w:szCs w:val="20"/>
        </w:rPr>
      </w:pPr>
    </w:p>
    <w:p w14:paraId="13A684D7" w14:textId="213CA457" w:rsidR="00B539AC" w:rsidRPr="00241D84" w:rsidRDefault="005D0697" w:rsidP="007C6F12">
      <w:pPr>
        <w:jc w:val="both"/>
        <w:rPr>
          <w:rFonts w:ascii="Arial" w:hAnsi="Arial" w:cs="Arial"/>
          <w:b/>
          <w:bCs/>
          <w:color w:val="000000" w:themeColor="text1"/>
          <w:sz w:val="20"/>
          <w:szCs w:val="20"/>
        </w:rPr>
      </w:pPr>
      <w:r w:rsidRPr="00241D84">
        <w:rPr>
          <w:rFonts w:ascii="Arial" w:hAnsi="Arial" w:cs="Arial"/>
          <w:b/>
          <w:bCs/>
          <w:color w:val="000000" w:themeColor="text1"/>
          <w:sz w:val="20"/>
          <w:szCs w:val="20"/>
        </w:rPr>
        <w:t xml:space="preserve">3.4 </w:t>
      </w:r>
      <w:r w:rsidR="00857C80" w:rsidRPr="00241D84">
        <w:rPr>
          <w:rFonts w:ascii="Arial" w:hAnsi="Arial" w:cs="Arial"/>
          <w:b/>
          <w:bCs/>
          <w:color w:val="000000" w:themeColor="text1"/>
          <w:sz w:val="20"/>
          <w:szCs w:val="20"/>
        </w:rPr>
        <w:t>Report</w:t>
      </w:r>
      <w:r w:rsidR="00432A21" w:rsidRPr="00241D84">
        <w:rPr>
          <w:rFonts w:ascii="Arial" w:hAnsi="Arial" w:cs="Arial"/>
          <w:b/>
          <w:bCs/>
          <w:color w:val="000000" w:themeColor="text1"/>
          <w:sz w:val="20"/>
          <w:szCs w:val="20"/>
        </w:rPr>
        <w:t>ing</w:t>
      </w:r>
      <w:r w:rsidRPr="00241D84">
        <w:rPr>
          <w:rFonts w:ascii="Arial" w:hAnsi="Arial" w:cs="Arial"/>
          <w:b/>
          <w:bCs/>
          <w:color w:val="000000" w:themeColor="text1"/>
          <w:sz w:val="20"/>
          <w:szCs w:val="20"/>
        </w:rPr>
        <w:t xml:space="preserve"> Forms</w:t>
      </w:r>
    </w:p>
    <w:p w14:paraId="60249B29" w14:textId="23B2D6F3" w:rsidR="000353B8" w:rsidRPr="00241D84" w:rsidRDefault="00857C80" w:rsidP="007C6F12">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The RAPID Project developed its report </w:t>
      </w:r>
      <w:r w:rsidR="007C6F12" w:rsidRPr="00241D84">
        <w:rPr>
          <w:rFonts w:ascii="Arial" w:hAnsi="Arial" w:cs="Arial"/>
          <w:color w:val="000000" w:themeColor="text1"/>
          <w:sz w:val="20"/>
          <w:szCs w:val="20"/>
        </w:rPr>
        <w:t xml:space="preserve">and capture </w:t>
      </w:r>
      <w:r w:rsidRPr="00241D84">
        <w:rPr>
          <w:rFonts w:ascii="Arial" w:hAnsi="Arial" w:cs="Arial"/>
          <w:color w:val="000000" w:themeColor="text1"/>
          <w:sz w:val="20"/>
          <w:szCs w:val="20"/>
        </w:rPr>
        <w:t>forms to ensure</w:t>
      </w:r>
      <w:r w:rsidR="007C6F12" w:rsidRPr="00241D84">
        <w:rPr>
          <w:rFonts w:ascii="Arial" w:hAnsi="Arial" w:cs="Arial"/>
          <w:color w:val="000000" w:themeColor="text1"/>
          <w:sz w:val="20"/>
          <w:szCs w:val="20"/>
        </w:rPr>
        <w:t xml:space="preserve"> collection of the project’s data requirements per indicator identified in the Project’s M&amp;E Plan Matrix.</w:t>
      </w:r>
      <w:r w:rsidR="00770C68" w:rsidRPr="00241D84">
        <w:rPr>
          <w:rFonts w:ascii="Arial" w:hAnsi="Arial" w:cs="Arial"/>
          <w:color w:val="000000" w:themeColor="text1"/>
          <w:sz w:val="20"/>
          <w:szCs w:val="20"/>
        </w:rPr>
        <w:t xml:space="preserve"> </w:t>
      </w:r>
      <w:r w:rsidR="00B51440" w:rsidRPr="00241D84">
        <w:rPr>
          <w:rFonts w:ascii="Arial" w:hAnsi="Arial" w:cs="Arial"/>
          <w:color w:val="000000" w:themeColor="text1"/>
          <w:sz w:val="20"/>
          <w:szCs w:val="20"/>
        </w:rPr>
        <w:t xml:space="preserve">Annex 4 shows the data-alignment matrix of the project’s indicators of the </w:t>
      </w:r>
      <w:proofErr w:type="spellStart"/>
      <w:r w:rsidR="00B51440" w:rsidRPr="00241D84">
        <w:rPr>
          <w:rFonts w:ascii="Arial" w:hAnsi="Arial" w:cs="Arial"/>
          <w:color w:val="000000" w:themeColor="text1"/>
          <w:sz w:val="20"/>
          <w:szCs w:val="20"/>
        </w:rPr>
        <w:t>logframe</w:t>
      </w:r>
      <w:proofErr w:type="spellEnd"/>
      <w:r w:rsidR="00B51440" w:rsidRPr="00241D84">
        <w:rPr>
          <w:rFonts w:ascii="Arial" w:hAnsi="Arial" w:cs="Arial"/>
          <w:color w:val="000000" w:themeColor="text1"/>
          <w:sz w:val="20"/>
          <w:szCs w:val="20"/>
        </w:rPr>
        <w:t xml:space="preserve"> with its monthly/quarterly progress reports and data capture forms. </w:t>
      </w:r>
      <w:r w:rsidR="00ED512A" w:rsidRPr="00241D84">
        <w:rPr>
          <w:rFonts w:ascii="Arial" w:hAnsi="Arial" w:cs="Arial"/>
          <w:color w:val="000000" w:themeColor="text1"/>
          <w:sz w:val="20"/>
          <w:szCs w:val="20"/>
        </w:rPr>
        <w:t xml:space="preserve">Presented in </w:t>
      </w:r>
      <w:r w:rsidR="008B517A" w:rsidRPr="00241D84">
        <w:rPr>
          <w:rFonts w:ascii="Arial" w:hAnsi="Arial" w:cs="Arial"/>
          <w:color w:val="000000" w:themeColor="text1"/>
          <w:sz w:val="20"/>
          <w:szCs w:val="20"/>
        </w:rPr>
        <w:t xml:space="preserve">Annex </w:t>
      </w:r>
      <w:r w:rsidR="00B51440" w:rsidRPr="00241D84">
        <w:rPr>
          <w:rFonts w:ascii="Arial" w:hAnsi="Arial" w:cs="Arial"/>
          <w:color w:val="000000" w:themeColor="text1"/>
          <w:sz w:val="20"/>
          <w:szCs w:val="20"/>
        </w:rPr>
        <w:t>5</w:t>
      </w:r>
      <w:r w:rsidR="00ED512A" w:rsidRPr="00241D84">
        <w:rPr>
          <w:rFonts w:ascii="Arial" w:hAnsi="Arial" w:cs="Arial"/>
          <w:color w:val="000000" w:themeColor="text1"/>
          <w:sz w:val="20"/>
          <w:szCs w:val="20"/>
        </w:rPr>
        <w:t xml:space="preserve"> is the reportorial requirements matrix which shows the different </w:t>
      </w:r>
      <w:r w:rsidR="001800A3" w:rsidRPr="00241D84">
        <w:rPr>
          <w:rFonts w:ascii="Arial" w:hAnsi="Arial" w:cs="Arial"/>
          <w:color w:val="000000" w:themeColor="text1"/>
          <w:sz w:val="20"/>
          <w:szCs w:val="20"/>
        </w:rPr>
        <w:t xml:space="preserve">periodic/regular </w:t>
      </w:r>
      <w:r w:rsidR="00ED512A" w:rsidRPr="00241D84">
        <w:rPr>
          <w:rFonts w:ascii="Arial" w:hAnsi="Arial" w:cs="Arial"/>
          <w:color w:val="000000" w:themeColor="text1"/>
          <w:sz w:val="20"/>
          <w:szCs w:val="20"/>
        </w:rPr>
        <w:t>reports for submission from provinc</w:t>
      </w:r>
      <w:r w:rsidR="008B517A" w:rsidRPr="00241D84">
        <w:rPr>
          <w:rFonts w:ascii="Arial" w:hAnsi="Arial" w:cs="Arial"/>
          <w:color w:val="000000" w:themeColor="text1"/>
          <w:sz w:val="20"/>
          <w:szCs w:val="20"/>
        </w:rPr>
        <w:t>e, the</w:t>
      </w:r>
      <w:r w:rsidR="00ED512A" w:rsidRPr="00241D84">
        <w:rPr>
          <w:rFonts w:ascii="Arial" w:hAnsi="Arial" w:cs="Arial"/>
          <w:color w:val="000000" w:themeColor="text1"/>
          <w:sz w:val="20"/>
          <w:szCs w:val="20"/>
        </w:rPr>
        <w:t xml:space="preserve"> national </w:t>
      </w:r>
      <w:r w:rsidR="008B517A" w:rsidRPr="00241D84">
        <w:rPr>
          <w:rFonts w:ascii="Arial" w:hAnsi="Arial" w:cs="Arial"/>
          <w:color w:val="000000" w:themeColor="text1"/>
          <w:sz w:val="20"/>
          <w:szCs w:val="20"/>
        </w:rPr>
        <w:t xml:space="preserve">project management office to the DTI Head Office. </w:t>
      </w:r>
      <w:r w:rsidR="00ED512A" w:rsidRPr="00241D84">
        <w:rPr>
          <w:rFonts w:ascii="Arial" w:hAnsi="Arial" w:cs="Arial"/>
          <w:color w:val="000000" w:themeColor="text1"/>
          <w:sz w:val="20"/>
          <w:szCs w:val="20"/>
        </w:rPr>
        <w:t xml:space="preserve">The </w:t>
      </w:r>
      <w:r w:rsidR="007C6F12" w:rsidRPr="00241D84">
        <w:rPr>
          <w:rFonts w:ascii="Arial" w:hAnsi="Arial" w:cs="Arial"/>
          <w:color w:val="000000" w:themeColor="text1"/>
          <w:sz w:val="20"/>
          <w:szCs w:val="20"/>
        </w:rPr>
        <w:t xml:space="preserve">succeeding sections </w:t>
      </w:r>
      <w:r w:rsidR="00ED512A" w:rsidRPr="00241D84">
        <w:rPr>
          <w:rFonts w:ascii="Arial" w:hAnsi="Arial" w:cs="Arial"/>
          <w:color w:val="000000" w:themeColor="text1"/>
          <w:sz w:val="20"/>
          <w:szCs w:val="20"/>
        </w:rPr>
        <w:t xml:space="preserve">provides an overview of the project’s report forms and templates </w:t>
      </w:r>
      <w:r w:rsidR="00F13FCB" w:rsidRPr="00241D84">
        <w:rPr>
          <w:rFonts w:ascii="Arial" w:hAnsi="Arial" w:cs="Arial"/>
          <w:color w:val="000000" w:themeColor="text1"/>
          <w:sz w:val="20"/>
          <w:szCs w:val="20"/>
        </w:rPr>
        <w:t xml:space="preserve">that were developed to gather data in measuring the progress towards achieving the intended </w:t>
      </w:r>
      <w:r w:rsidR="007C6F12" w:rsidRPr="00241D84">
        <w:rPr>
          <w:rFonts w:ascii="Arial" w:hAnsi="Arial" w:cs="Arial"/>
          <w:color w:val="000000" w:themeColor="text1"/>
          <w:sz w:val="20"/>
          <w:szCs w:val="20"/>
        </w:rPr>
        <w:t xml:space="preserve">outputs and outcomes of the Project. </w:t>
      </w:r>
      <w:r w:rsidR="00714057" w:rsidRPr="00241D84">
        <w:rPr>
          <w:rFonts w:ascii="Arial" w:hAnsi="Arial" w:cs="Arial"/>
          <w:color w:val="000000" w:themeColor="text1"/>
          <w:sz w:val="20"/>
          <w:szCs w:val="20"/>
        </w:rPr>
        <w:t>All report and capture forms of the Project will be integrated in the Project’s Management Information System (MIS) to digitalize the data and report generation</w:t>
      </w:r>
      <w:r w:rsidR="00714057" w:rsidRPr="00241D84">
        <w:rPr>
          <w:rStyle w:val="FootnoteReference"/>
          <w:rFonts w:ascii="Arial" w:hAnsi="Arial" w:cs="Arial"/>
          <w:color w:val="000000" w:themeColor="text1"/>
          <w:sz w:val="20"/>
          <w:szCs w:val="20"/>
        </w:rPr>
        <w:footnoteReference w:id="5"/>
      </w:r>
      <w:r w:rsidR="00714057" w:rsidRPr="00241D84">
        <w:rPr>
          <w:rFonts w:ascii="Arial" w:hAnsi="Arial" w:cs="Arial"/>
          <w:color w:val="000000" w:themeColor="text1"/>
          <w:sz w:val="20"/>
          <w:szCs w:val="20"/>
        </w:rPr>
        <w:t xml:space="preserve">. </w:t>
      </w:r>
    </w:p>
    <w:p w14:paraId="6C76FD44" w14:textId="77777777" w:rsidR="00FB020E" w:rsidRPr="00241D84" w:rsidRDefault="00FB020E" w:rsidP="00FB020E">
      <w:pPr>
        <w:spacing w:after="0" w:line="276" w:lineRule="auto"/>
        <w:rPr>
          <w:rFonts w:ascii="Arial" w:hAnsi="Arial" w:cs="Arial"/>
          <w:color w:val="000000" w:themeColor="text1"/>
          <w:sz w:val="20"/>
          <w:szCs w:val="20"/>
        </w:rPr>
      </w:pPr>
    </w:p>
    <w:p w14:paraId="7EF8E3E7" w14:textId="77777777" w:rsidR="00FB020E" w:rsidRPr="00241D84" w:rsidRDefault="00FB020E" w:rsidP="00FB020E">
      <w:pPr>
        <w:spacing w:after="0" w:line="276" w:lineRule="auto"/>
        <w:rPr>
          <w:rFonts w:ascii="Arial" w:eastAsia="Times New Roman" w:hAnsi="Arial" w:cs="Arial"/>
          <w:color w:val="000000" w:themeColor="text1"/>
          <w:sz w:val="20"/>
          <w:szCs w:val="20"/>
        </w:rPr>
      </w:pPr>
    </w:p>
    <w:p w14:paraId="413013B5" w14:textId="2F1B05F9" w:rsidR="00B51440" w:rsidRPr="00241D84" w:rsidRDefault="00B51440" w:rsidP="00B51440">
      <w:pPr>
        <w:pStyle w:val="Heading30"/>
        <w:rPr>
          <w:rFonts w:ascii="Arial" w:hAnsi="Arial" w:cs="Arial"/>
          <w:b/>
          <w:bCs/>
          <w:color w:val="000000" w:themeColor="text1"/>
          <w:sz w:val="20"/>
          <w:szCs w:val="20"/>
        </w:rPr>
      </w:pPr>
      <w:r w:rsidRPr="00241D84">
        <w:rPr>
          <w:rFonts w:ascii="Arial" w:hAnsi="Arial" w:cs="Arial"/>
          <w:b/>
          <w:bCs/>
          <w:color w:val="000000" w:themeColor="text1"/>
          <w:sz w:val="20"/>
          <w:szCs w:val="20"/>
        </w:rPr>
        <w:t>Post Activity Report</w:t>
      </w:r>
      <w:r w:rsidR="00916214" w:rsidRPr="00241D84">
        <w:rPr>
          <w:rFonts w:ascii="Arial" w:hAnsi="Arial" w:cs="Arial"/>
          <w:b/>
          <w:bCs/>
          <w:color w:val="000000" w:themeColor="text1"/>
          <w:sz w:val="20"/>
          <w:szCs w:val="20"/>
        </w:rPr>
        <w:t>/Process Documentation</w:t>
      </w:r>
    </w:p>
    <w:p w14:paraId="6C70D859" w14:textId="77777777" w:rsidR="00B51440" w:rsidRPr="00241D84" w:rsidRDefault="00B51440" w:rsidP="00B51440">
      <w:pPr>
        <w:spacing w:after="0" w:line="276" w:lineRule="auto"/>
        <w:contextualSpacing/>
        <w:rPr>
          <w:rFonts w:ascii="Arial" w:eastAsia="Times New Roman" w:hAnsi="Arial" w:cs="Arial"/>
          <w:b/>
          <w:bCs/>
          <w:color w:val="000000" w:themeColor="text1"/>
          <w:sz w:val="20"/>
          <w:szCs w:val="20"/>
        </w:rPr>
      </w:pPr>
    </w:p>
    <w:p w14:paraId="2019573B" w14:textId="07343F17" w:rsidR="005F63D4" w:rsidRPr="00241D84" w:rsidRDefault="00B51440" w:rsidP="005F63D4">
      <w:pPr>
        <w:spacing w:after="0" w:line="276" w:lineRule="auto"/>
        <w:contextualSpacing/>
        <w:jc w:val="both"/>
        <w:rPr>
          <w:rFonts w:ascii="Arial" w:eastAsia="Times New Roman" w:hAnsi="Arial" w:cs="Arial"/>
          <w:bCs/>
          <w:color w:val="000000" w:themeColor="text1"/>
          <w:sz w:val="20"/>
          <w:szCs w:val="20"/>
        </w:rPr>
      </w:pPr>
      <w:r w:rsidRPr="00241D84">
        <w:rPr>
          <w:rFonts w:ascii="Arial" w:eastAsia="Times New Roman" w:hAnsi="Arial" w:cs="Arial"/>
          <w:bCs/>
          <w:color w:val="000000" w:themeColor="text1"/>
          <w:sz w:val="20"/>
          <w:szCs w:val="20"/>
        </w:rPr>
        <w:t>To effectively monitor the results of each activity and how it can contribute in achieving a certain output and outcome, the implementing units shall use the RAPID Project format for the Post Activity Reports. The format is similar with the current format from regular DTI programs. However, in addition to the existing fields, the RAPID format also included a field wherein the Outputs and Outcomes are i</w:t>
      </w:r>
      <w:r w:rsidR="00F0078E" w:rsidRPr="00241D84">
        <w:rPr>
          <w:rFonts w:ascii="Arial" w:eastAsia="Times New Roman" w:hAnsi="Arial" w:cs="Arial"/>
          <w:bCs/>
          <w:color w:val="000000" w:themeColor="text1"/>
          <w:sz w:val="20"/>
          <w:szCs w:val="20"/>
        </w:rPr>
        <w:t xml:space="preserve">ntegrated to track alignment of activities with the AWPB and </w:t>
      </w:r>
      <w:proofErr w:type="spellStart"/>
      <w:r w:rsidR="00F0078E" w:rsidRPr="00241D84">
        <w:rPr>
          <w:rFonts w:ascii="Arial" w:eastAsia="Times New Roman" w:hAnsi="Arial" w:cs="Arial"/>
          <w:bCs/>
          <w:color w:val="000000" w:themeColor="text1"/>
          <w:sz w:val="20"/>
          <w:szCs w:val="20"/>
        </w:rPr>
        <w:t>logframe</w:t>
      </w:r>
      <w:proofErr w:type="spellEnd"/>
      <w:r w:rsidR="00F0078E" w:rsidRPr="00241D84">
        <w:rPr>
          <w:rFonts w:ascii="Arial" w:eastAsia="Times New Roman" w:hAnsi="Arial" w:cs="Arial"/>
          <w:bCs/>
          <w:color w:val="000000" w:themeColor="text1"/>
          <w:sz w:val="20"/>
          <w:szCs w:val="20"/>
        </w:rPr>
        <w:t>-output level indicators</w:t>
      </w:r>
      <w:r w:rsidRPr="00241D84">
        <w:rPr>
          <w:rFonts w:ascii="Arial" w:eastAsia="Times New Roman" w:hAnsi="Arial" w:cs="Arial"/>
          <w:bCs/>
          <w:color w:val="000000" w:themeColor="text1"/>
          <w:sz w:val="20"/>
          <w:szCs w:val="20"/>
        </w:rPr>
        <w:t xml:space="preserve">. Template is </w:t>
      </w:r>
      <w:r w:rsidR="00F0078E" w:rsidRPr="00241D84">
        <w:rPr>
          <w:rFonts w:ascii="Arial" w:eastAsia="Times New Roman" w:hAnsi="Arial" w:cs="Arial"/>
          <w:bCs/>
          <w:color w:val="000000" w:themeColor="text1"/>
          <w:sz w:val="20"/>
          <w:szCs w:val="20"/>
        </w:rPr>
        <w:t xml:space="preserve">marked as </w:t>
      </w:r>
      <w:r w:rsidRPr="00241D84">
        <w:rPr>
          <w:rFonts w:ascii="Arial" w:eastAsia="Times New Roman" w:hAnsi="Arial" w:cs="Arial"/>
          <w:bCs/>
          <w:color w:val="000000" w:themeColor="text1"/>
          <w:sz w:val="20"/>
          <w:szCs w:val="20"/>
        </w:rPr>
        <w:t xml:space="preserve">Annex </w:t>
      </w:r>
      <w:r w:rsidR="00F0078E" w:rsidRPr="00241D84">
        <w:rPr>
          <w:rFonts w:ascii="Arial" w:eastAsia="Times New Roman" w:hAnsi="Arial" w:cs="Arial"/>
          <w:bCs/>
          <w:color w:val="000000" w:themeColor="text1"/>
          <w:sz w:val="20"/>
          <w:szCs w:val="20"/>
        </w:rPr>
        <w:t>6.</w:t>
      </w:r>
      <w:r w:rsidR="00916214" w:rsidRPr="00241D84">
        <w:rPr>
          <w:rFonts w:ascii="Arial" w:eastAsia="Times New Roman" w:hAnsi="Arial" w:cs="Arial"/>
          <w:bCs/>
          <w:color w:val="000000" w:themeColor="text1"/>
          <w:sz w:val="20"/>
          <w:szCs w:val="20"/>
        </w:rPr>
        <w:t xml:space="preserve"> </w:t>
      </w:r>
    </w:p>
    <w:p w14:paraId="10055115" w14:textId="77777777" w:rsidR="005F63D4" w:rsidRPr="00241D84" w:rsidRDefault="005F63D4" w:rsidP="005F63D4">
      <w:pPr>
        <w:spacing w:after="0" w:line="276" w:lineRule="auto"/>
        <w:contextualSpacing/>
        <w:jc w:val="both"/>
        <w:rPr>
          <w:rFonts w:ascii="Arial" w:eastAsia="Times New Roman" w:hAnsi="Arial" w:cs="Arial"/>
          <w:bCs/>
          <w:color w:val="000000" w:themeColor="text1"/>
          <w:sz w:val="20"/>
          <w:szCs w:val="20"/>
        </w:rPr>
      </w:pPr>
    </w:p>
    <w:p w14:paraId="2D4C17D2" w14:textId="00CDDB56" w:rsidR="00FB020E" w:rsidRPr="00241D84" w:rsidRDefault="00FB020E" w:rsidP="00FB020E">
      <w:pPr>
        <w:pStyle w:val="Heading30"/>
        <w:rPr>
          <w:rFonts w:ascii="Arial" w:hAnsi="Arial" w:cs="Arial"/>
          <w:b/>
          <w:color w:val="000000" w:themeColor="text1"/>
          <w:sz w:val="20"/>
          <w:szCs w:val="20"/>
        </w:rPr>
      </w:pPr>
      <w:r w:rsidRPr="00241D84">
        <w:rPr>
          <w:rFonts w:ascii="Arial" w:hAnsi="Arial" w:cs="Arial"/>
          <w:b/>
          <w:color w:val="000000" w:themeColor="text1"/>
          <w:sz w:val="20"/>
          <w:szCs w:val="20"/>
        </w:rPr>
        <w:t>Monthly Progress Report</w:t>
      </w:r>
    </w:p>
    <w:p w14:paraId="5B3A935A" w14:textId="77777777" w:rsidR="00FB020E" w:rsidRPr="00241D84" w:rsidRDefault="00FB020E" w:rsidP="00FB020E">
      <w:pPr>
        <w:spacing w:after="0" w:line="276" w:lineRule="auto"/>
        <w:rPr>
          <w:rFonts w:ascii="Arial" w:eastAsia="Times New Roman" w:hAnsi="Arial" w:cs="Arial"/>
          <w:color w:val="000000" w:themeColor="text1"/>
          <w:sz w:val="20"/>
          <w:szCs w:val="20"/>
        </w:rPr>
      </w:pPr>
    </w:p>
    <w:p w14:paraId="6AB88E65" w14:textId="7C60B437" w:rsidR="00FB020E" w:rsidRPr="00241D84" w:rsidRDefault="005F63D4" w:rsidP="00F0078E">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The Monthly Progress Report is the implementation monitoring tool to track the outputs of activities as planned in the AWPB and as aligned with the DIP. </w:t>
      </w:r>
      <w:r w:rsidR="00FB020E" w:rsidRPr="00241D84">
        <w:rPr>
          <w:rFonts w:ascii="Arial" w:eastAsia="Times New Roman" w:hAnsi="Arial" w:cs="Arial"/>
          <w:color w:val="000000" w:themeColor="text1"/>
          <w:sz w:val="20"/>
          <w:szCs w:val="20"/>
        </w:rPr>
        <w:t>Each implementing unit is required to submit monthly progress reports every 25</w:t>
      </w:r>
      <w:r w:rsidR="00FB020E" w:rsidRPr="00241D84">
        <w:rPr>
          <w:rFonts w:ascii="Arial" w:eastAsia="Times New Roman" w:hAnsi="Arial" w:cs="Arial"/>
          <w:color w:val="000000" w:themeColor="text1"/>
          <w:sz w:val="20"/>
          <w:szCs w:val="20"/>
          <w:vertAlign w:val="superscript"/>
        </w:rPr>
        <w:t>th</w:t>
      </w:r>
      <w:r w:rsidR="00FB020E" w:rsidRPr="00241D84">
        <w:rPr>
          <w:rFonts w:ascii="Arial" w:eastAsia="Times New Roman" w:hAnsi="Arial" w:cs="Arial"/>
          <w:color w:val="000000" w:themeColor="text1"/>
          <w:sz w:val="20"/>
          <w:szCs w:val="20"/>
        </w:rPr>
        <w:t xml:space="preserve"> of the reporting month. This will be consolidated and synthesized by the NPCO and will be submitted to the Office of the Undersecretary of Regional Operations Group (ROG) and to the Director of the Resource Generation and Management Services (RGMS) every 5</w:t>
      </w:r>
      <w:r w:rsidR="00FB020E" w:rsidRPr="00241D84">
        <w:rPr>
          <w:rFonts w:ascii="Arial" w:eastAsia="Times New Roman" w:hAnsi="Arial" w:cs="Arial"/>
          <w:color w:val="000000" w:themeColor="text1"/>
          <w:sz w:val="20"/>
          <w:szCs w:val="20"/>
          <w:vertAlign w:val="superscript"/>
        </w:rPr>
        <w:t>th</w:t>
      </w:r>
      <w:r w:rsidR="00FB020E" w:rsidRPr="00241D84">
        <w:rPr>
          <w:rFonts w:ascii="Arial" w:eastAsia="Times New Roman" w:hAnsi="Arial" w:cs="Arial"/>
          <w:color w:val="000000" w:themeColor="text1"/>
          <w:sz w:val="20"/>
          <w:szCs w:val="20"/>
        </w:rPr>
        <w:t xml:space="preserve"> day of the succeeding month.  The monthly reports comprised of three (3) documents: 1) Narrative Report 2) </w:t>
      </w:r>
      <w:r w:rsidR="001B49F9" w:rsidRPr="00241D84">
        <w:rPr>
          <w:rFonts w:ascii="Arial" w:eastAsia="Times New Roman" w:hAnsi="Arial" w:cs="Arial"/>
          <w:color w:val="000000" w:themeColor="text1"/>
          <w:sz w:val="20"/>
          <w:szCs w:val="20"/>
        </w:rPr>
        <w:t>AWPB-Based Progress Report</w:t>
      </w:r>
      <w:r w:rsidR="00FB020E" w:rsidRPr="00241D84">
        <w:rPr>
          <w:rFonts w:ascii="Arial" w:eastAsia="Times New Roman" w:hAnsi="Arial" w:cs="Arial"/>
          <w:color w:val="000000" w:themeColor="text1"/>
          <w:sz w:val="20"/>
          <w:szCs w:val="20"/>
        </w:rPr>
        <w:t xml:space="preserve">; and 3) </w:t>
      </w:r>
      <w:r w:rsidR="001B49F9" w:rsidRPr="00241D84">
        <w:rPr>
          <w:rFonts w:ascii="Arial" w:eastAsia="Times New Roman" w:hAnsi="Arial" w:cs="Arial"/>
          <w:color w:val="000000" w:themeColor="text1"/>
          <w:sz w:val="20"/>
          <w:szCs w:val="20"/>
        </w:rPr>
        <w:t xml:space="preserve">Accomplished </w:t>
      </w:r>
      <w:r w:rsidR="00FB020E" w:rsidRPr="00241D84">
        <w:rPr>
          <w:rFonts w:ascii="Arial" w:eastAsia="Times New Roman" w:hAnsi="Arial" w:cs="Arial"/>
          <w:color w:val="000000" w:themeColor="text1"/>
          <w:sz w:val="20"/>
          <w:szCs w:val="20"/>
        </w:rPr>
        <w:t>data capture form</w:t>
      </w:r>
      <w:r w:rsidR="001B49F9" w:rsidRPr="00241D84">
        <w:rPr>
          <w:rFonts w:ascii="Arial" w:eastAsia="Times New Roman" w:hAnsi="Arial" w:cs="Arial"/>
          <w:color w:val="000000" w:themeColor="text1"/>
          <w:sz w:val="20"/>
          <w:szCs w:val="20"/>
        </w:rPr>
        <w:t>s/</w:t>
      </w:r>
      <w:proofErr w:type="spellStart"/>
      <w:r w:rsidR="001B49F9" w:rsidRPr="00241D84">
        <w:rPr>
          <w:rFonts w:ascii="Arial" w:eastAsia="Times New Roman" w:hAnsi="Arial" w:cs="Arial"/>
          <w:color w:val="000000" w:themeColor="text1"/>
          <w:sz w:val="20"/>
          <w:szCs w:val="20"/>
        </w:rPr>
        <w:t>MOvs</w:t>
      </w:r>
      <w:proofErr w:type="spellEnd"/>
      <w:r w:rsidR="00FB020E" w:rsidRPr="00241D84">
        <w:rPr>
          <w:rFonts w:ascii="Arial" w:eastAsia="Times New Roman" w:hAnsi="Arial" w:cs="Arial"/>
          <w:color w:val="000000" w:themeColor="text1"/>
          <w:sz w:val="20"/>
          <w:szCs w:val="20"/>
        </w:rPr>
        <w:t xml:space="preserve">. Templates and guidelines </w:t>
      </w:r>
      <w:r w:rsidR="001B49F9" w:rsidRPr="00241D84">
        <w:rPr>
          <w:rFonts w:ascii="Arial" w:eastAsia="Times New Roman" w:hAnsi="Arial" w:cs="Arial"/>
          <w:color w:val="000000" w:themeColor="text1"/>
          <w:sz w:val="20"/>
          <w:szCs w:val="20"/>
        </w:rPr>
        <w:t>are</w:t>
      </w:r>
      <w:r w:rsidR="00FB020E" w:rsidRPr="00241D84">
        <w:rPr>
          <w:rFonts w:ascii="Arial" w:eastAsia="Times New Roman" w:hAnsi="Arial" w:cs="Arial"/>
          <w:color w:val="000000" w:themeColor="text1"/>
          <w:sz w:val="20"/>
          <w:szCs w:val="20"/>
        </w:rPr>
        <w:t xml:space="preserve"> reflected in Annex </w:t>
      </w:r>
      <w:r w:rsidR="00F0078E" w:rsidRPr="00241D84">
        <w:rPr>
          <w:rFonts w:ascii="Arial" w:eastAsia="Times New Roman" w:hAnsi="Arial" w:cs="Arial"/>
          <w:color w:val="000000" w:themeColor="text1"/>
          <w:sz w:val="20"/>
          <w:szCs w:val="20"/>
        </w:rPr>
        <w:t>7</w:t>
      </w:r>
      <w:r w:rsidR="001B49F9" w:rsidRPr="00241D84">
        <w:rPr>
          <w:rFonts w:ascii="Arial" w:eastAsia="Times New Roman" w:hAnsi="Arial" w:cs="Arial"/>
          <w:color w:val="000000" w:themeColor="text1"/>
          <w:sz w:val="20"/>
          <w:szCs w:val="20"/>
        </w:rPr>
        <w:t xml:space="preserve">.1 </w:t>
      </w:r>
      <w:r w:rsidR="00B51440" w:rsidRPr="00241D84">
        <w:rPr>
          <w:rFonts w:ascii="Arial" w:eastAsia="Times New Roman" w:hAnsi="Arial" w:cs="Arial"/>
          <w:color w:val="000000" w:themeColor="text1"/>
          <w:sz w:val="20"/>
          <w:szCs w:val="20"/>
        </w:rPr>
        <w:t xml:space="preserve">(Narrative Report Guide) </w:t>
      </w:r>
      <w:r w:rsidR="001B49F9" w:rsidRPr="00241D84">
        <w:rPr>
          <w:rFonts w:ascii="Arial" w:eastAsia="Times New Roman" w:hAnsi="Arial" w:cs="Arial"/>
          <w:color w:val="000000" w:themeColor="text1"/>
          <w:sz w:val="20"/>
          <w:szCs w:val="20"/>
        </w:rPr>
        <w:t xml:space="preserve">and </w:t>
      </w:r>
      <w:r w:rsidR="00F0078E" w:rsidRPr="00241D84">
        <w:rPr>
          <w:rFonts w:ascii="Arial" w:eastAsia="Times New Roman" w:hAnsi="Arial" w:cs="Arial"/>
          <w:color w:val="000000" w:themeColor="text1"/>
          <w:sz w:val="20"/>
          <w:szCs w:val="20"/>
        </w:rPr>
        <w:t>7</w:t>
      </w:r>
      <w:r w:rsidR="001B49F9" w:rsidRPr="00241D84">
        <w:rPr>
          <w:rFonts w:ascii="Arial" w:eastAsia="Times New Roman" w:hAnsi="Arial" w:cs="Arial"/>
          <w:color w:val="000000" w:themeColor="text1"/>
          <w:sz w:val="20"/>
          <w:szCs w:val="20"/>
        </w:rPr>
        <w:t>.2</w:t>
      </w:r>
      <w:r w:rsidR="00B51440" w:rsidRPr="00241D84">
        <w:rPr>
          <w:rFonts w:ascii="Arial" w:eastAsia="Times New Roman" w:hAnsi="Arial" w:cs="Arial"/>
          <w:color w:val="000000" w:themeColor="text1"/>
          <w:sz w:val="20"/>
          <w:szCs w:val="20"/>
        </w:rPr>
        <w:t xml:space="preserve"> (AWPB-based progress report template)</w:t>
      </w:r>
    </w:p>
    <w:p w14:paraId="7AB2B32E" w14:textId="77777777" w:rsidR="00FB020E" w:rsidRPr="00241D84" w:rsidRDefault="00FB020E" w:rsidP="00FB020E">
      <w:pPr>
        <w:spacing w:after="0" w:line="276" w:lineRule="auto"/>
        <w:rPr>
          <w:rFonts w:ascii="Arial" w:eastAsia="Times New Roman" w:hAnsi="Arial" w:cs="Arial"/>
          <w:color w:val="000000" w:themeColor="text1"/>
          <w:sz w:val="20"/>
          <w:szCs w:val="20"/>
        </w:rPr>
      </w:pPr>
    </w:p>
    <w:p w14:paraId="3490DCEE" w14:textId="77777777" w:rsidR="00FB020E" w:rsidRPr="00241D84" w:rsidRDefault="00FB020E" w:rsidP="00FB020E">
      <w:pPr>
        <w:pStyle w:val="Heading30"/>
        <w:rPr>
          <w:rFonts w:ascii="Arial" w:hAnsi="Arial" w:cs="Arial"/>
          <w:b/>
          <w:bCs/>
          <w:color w:val="000000" w:themeColor="text1"/>
          <w:sz w:val="20"/>
          <w:szCs w:val="20"/>
        </w:rPr>
      </w:pPr>
      <w:r w:rsidRPr="00241D84">
        <w:rPr>
          <w:rFonts w:ascii="Arial" w:hAnsi="Arial" w:cs="Arial"/>
          <w:b/>
          <w:bCs/>
          <w:color w:val="000000" w:themeColor="text1"/>
          <w:sz w:val="20"/>
          <w:szCs w:val="20"/>
        </w:rPr>
        <w:t>Quarterly Progress Report</w:t>
      </w:r>
    </w:p>
    <w:p w14:paraId="34785B9F" w14:textId="77777777" w:rsidR="00FB020E" w:rsidRPr="00241D84" w:rsidRDefault="00FB020E" w:rsidP="00FB020E">
      <w:pPr>
        <w:spacing w:after="0" w:line="276" w:lineRule="auto"/>
        <w:rPr>
          <w:rFonts w:ascii="Arial" w:eastAsia="Times New Roman" w:hAnsi="Arial" w:cs="Arial"/>
          <w:color w:val="000000" w:themeColor="text1"/>
          <w:sz w:val="20"/>
          <w:szCs w:val="20"/>
          <w:u w:val="single"/>
        </w:rPr>
      </w:pPr>
    </w:p>
    <w:p w14:paraId="085FAF58" w14:textId="13DB2004" w:rsidR="00FB020E" w:rsidRPr="00241D84" w:rsidRDefault="00FB020E" w:rsidP="00FB020E">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The Quarterly Progress Report</w:t>
      </w:r>
      <w:r w:rsidR="006E382C" w:rsidRPr="00241D84">
        <w:rPr>
          <w:rFonts w:ascii="Arial" w:eastAsia="Times New Roman" w:hAnsi="Arial" w:cs="Arial"/>
          <w:color w:val="000000" w:themeColor="text1"/>
          <w:sz w:val="20"/>
          <w:szCs w:val="20"/>
        </w:rPr>
        <w:t xml:space="preserve"> </w:t>
      </w:r>
      <w:r w:rsidR="005F63D4" w:rsidRPr="00241D84">
        <w:rPr>
          <w:rFonts w:ascii="Arial" w:eastAsia="Times New Roman" w:hAnsi="Arial" w:cs="Arial"/>
          <w:color w:val="000000" w:themeColor="text1"/>
          <w:sz w:val="20"/>
          <w:szCs w:val="20"/>
        </w:rPr>
        <w:t xml:space="preserve">aims to track the progress of the project/implementing units in achieving its intended targets per </w:t>
      </w:r>
      <w:proofErr w:type="spellStart"/>
      <w:r w:rsidR="005F63D4" w:rsidRPr="00241D84">
        <w:rPr>
          <w:rFonts w:ascii="Arial" w:eastAsia="Times New Roman" w:hAnsi="Arial" w:cs="Arial"/>
          <w:color w:val="000000" w:themeColor="text1"/>
          <w:sz w:val="20"/>
          <w:szCs w:val="20"/>
        </w:rPr>
        <w:t>logframe</w:t>
      </w:r>
      <w:proofErr w:type="spellEnd"/>
      <w:r w:rsidR="005F63D4" w:rsidRPr="00241D84">
        <w:rPr>
          <w:rFonts w:ascii="Arial" w:eastAsia="Times New Roman" w:hAnsi="Arial" w:cs="Arial"/>
          <w:color w:val="000000" w:themeColor="text1"/>
          <w:sz w:val="20"/>
          <w:szCs w:val="20"/>
        </w:rPr>
        <w:t xml:space="preserve"> indicator. This </w:t>
      </w:r>
      <w:r w:rsidR="006E382C" w:rsidRPr="00241D84">
        <w:rPr>
          <w:rFonts w:ascii="Arial" w:eastAsia="Times New Roman" w:hAnsi="Arial" w:cs="Arial"/>
          <w:color w:val="000000" w:themeColor="text1"/>
          <w:sz w:val="20"/>
          <w:szCs w:val="20"/>
        </w:rPr>
        <w:t xml:space="preserve">report </w:t>
      </w:r>
      <w:r w:rsidR="005F63D4" w:rsidRPr="00241D84">
        <w:rPr>
          <w:rFonts w:ascii="Arial" w:eastAsia="Times New Roman" w:hAnsi="Arial" w:cs="Arial"/>
          <w:color w:val="000000" w:themeColor="text1"/>
          <w:sz w:val="20"/>
          <w:szCs w:val="20"/>
        </w:rPr>
        <w:t xml:space="preserve">is </w:t>
      </w:r>
      <w:r w:rsidR="006E382C" w:rsidRPr="00241D84">
        <w:rPr>
          <w:rFonts w:ascii="Arial" w:eastAsia="Times New Roman" w:hAnsi="Arial" w:cs="Arial"/>
          <w:color w:val="000000" w:themeColor="text1"/>
          <w:sz w:val="20"/>
          <w:szCs w:val="20"/>
        </w:rPr>
        <w:t>in narrative and matrix</w:t>
      </w:r>
      <w:r w:rsidRPr="00241D84">
        <w:rPr>
          <w:rFonts w:ascii="Arial" w:eastAsia="Times New Roman" w:hAnsi="Arial" w:cs="Arial"/>
          <w:color w:val="000000" w:themeColor="text1"/>
          <w:sz w:val="20"/>
          <w:szCs w:val="20"/>
        </w:rPr>
        <w:t xml:space="preserve"> format</w:t>
      </w:r>
      <w:r w:rsidR="005F63D4" w:rsidRPr="00241D84">
        <w:rPr>
          <w:rFonts w:ascii="Arial" w:eastAsia="Times New Roman" w:hAnsi="Arial" w:cs="Arial"/>
          <w:color w:val="000000" w:themeColor="text1"/>
          <w:sz w:val="20"/>
          <w:szCs w:val="20"/>
        </w:rPr>
        <w:t>s</w:t>
      </w:r>
      <w:r w:rsidRPr="00241D84">
        <w:rPr>
          <w:rFonts w:ascii="Arial" w:eastAsia="Times New Roman" w:hAnsi="Arial" w:cs="Arial"/>
          <w:color w:val="000000" w:themeColor="text1"/>
          <w:sz w:val="20"/>
          <w:szCs w:val="20"/>
        </w:rPr>
        <w:t xml:space="preserve">. The preparation of the quarterly progress report will be undertaken by the </w:t>
      </w:r>
      <w:r w:rsidR="006E382C" w:rsidRPr="00241D84">
        <w:rPr>
          <w:rFonts w:ascii="Arial" w:eastAsia="Times New Roman" w:hAnsi="Arial" w:cs="Arial"/>
          <w:color w:val="000000" w:themeColor="text1"/>
          <w:sz w:val="20"/>
          <w:szCs w:val="20"/>
        </w:rPr>
        <w:t xml:space="preserve">RCU, for review and consolidation by </w:t>
      </w:r>
      <w:r w:rsidR="00770C68" w:rsidRPr="00241D84">
        <w:rPr>
          <w:rFonts w:ascii="Arial" w:eastAsia="Times New Roman" w:hAnsi="Arial" w:cs="Arial"/>
          <w:color w:val="000000" w:themeColor="text1"/>
          <w:sz w:val="20"/>
          <w:szCs w:val="20"/>
        </w:rPr>
        <w:t xml:space="preserve">the </w:t>
      </w:r>
      <w:r w:rsidRPr="00241D84">
        <w:rPr>
          <w:rFonts w:ascii="Arial" w:eastAsia="Times New Roman" w:hAnsi="Arial" w:cs="Arial"/>
          <w:color w:val="000000" w:themeColor="text1"/>
          <w:sz w:val="20"/>
          <w:szCs w:val="20"/>
        </w:rPr>
        <w:t xml:space="preserve">NPCO. The quarterly progress report is due for submission to NEDA every 15th day of the first month of the ensuing quarter. </w:t>
      </w:r>
      <w:r w:rsidR="005F63D4" w:rsidRPr="00241D84">
        <w:rPr>
          <w:rFonts w:ascii="Arial" w:eastAsia="Times New Roman" w:hAnsi="Arial" w:cs="Arial"/>
          <w:color w:val="000000" w:themeColor="text1"/>
          <w:sz w:val="20"/>
          <w:szCs w:val="20"/>
        </w:rPr>
        <w:t>The</w:t>
      </w:r>
      <w:r w:rsidRPr="00241D84">
        <w:rPr>
          <w:rFonts w:ascii="Arial" w:eastAsia="Times New Roman" w:hAnsi="Arial" w:cs="Arial"/>
          <w:color w:val="000000" w:themeColor="text1"/>
          <w:sz w:val="20"/>
          <w:szCs w:val="20"/>
        </w:rPr>
        <w:t xml:space="preserve"> quarterly progress report</w:t>
      </w:r>
      <w:r w:rsidR="005F63D4" w:rsidRPr="00241D84">
        <w:rPr>
          <w:rFonts w:ascii="Arial" w:eastAsia="Times New Roman" w:hAnsi="Arial" w:cs="Arial"/>
          <w:color w:val="000000" w:themeColor="text1"/>
          <w:sz w:val="20"/>
          <w:szCs w:val="20"/>
        </w:rPr>
        <w:t xml:space="preserve"> template is attached as </w:t>
      </w:r>
      <w:r w:rsidRPr="00241D84">
        <w:rPr>
          <w:rFonts w:ascii="Arial" w:eastAsia="Times New Roman" w:hAnsi="Arial" w:cs="Arial"/>
          <w:color w:val="000000" w:themeColor="text1"/>
          <w:sz w:val="20"/>
          <w:szCs w:val="20"/>
        </w:rPr>
        <w:t xml:space="preserve">Annex </w:t>
      </w:r>
      <w:r w:rsidR="00770C68" w:rsidRPr="00241D84">
        <w:rPr>
          <w:rFonts w:ascii="Arial" w:eastAsia="Times New Roman" w:hAnsi="Arial" w:cs="Arial"/>
          <w:color w:val="000000" w:themeColor="text1"/>
          <w:sz w:val="20"/>
          <w:szCs w:val="20"/>
        </w:rPr>
        <w:t>8</w:t>
      </w:r>
      <w:r w:rsidR="005F63D4" w:rsidRPr="00241D84">
        <w:rPr>
          <w:rFonts w:ascii="Arial" w:eastAsia="Times New Roman" w:hAnsi="Arial" w:cs="Arial"/>
          <w:color w:val="000000" w:themeColor="text1"/>
          <w:sz w:val="20"/>
          <w:szCs w:val="20"/>
        </w:rPr>
        <w:t>.</w:t>
      </w:r>
    </w:p>
    <w:p w14:paraId="28766523" w14:textId="77777777" w:rsidR="00FB020E" w:rsidRPr="00241D84" w:rsidRDefault="00FB020E" w:rsidP="00FB020E">
      <w:pPr>
        <w:spacing w:after="0" w:line="276" w:lineRule="auto"/>
        <w:ind w:firstLine="284"/>
        <w:rPr>
          <w:rFonts w:ascii="Arial" w:eastAsia="Times New Roman" w:hAnsi="Arial" w:cs="Arial"/>
          <w:color w:val="000000" w:themeColor="text1"/>
          <w:sz w:val="20"/>
          <w:szCs w:val="20"/>
        </w:rPr>
      </w:pPr>
    </w:p>
    <w:p w14:paraId="6112B7F2" w14:textId="77777777" w:rsidR="00FB020E" w:rsidRPr="00241D84" w:rsidRDefault="00FB020E" w:rsidP="00FB020E">
      <w:pPr>
        <w:pStyle w:val="Heading30"/>
        <w:rPr>
          <w:rFonts w:ascii="Arial" w:hAnsi="Arial" w:cs="Arial"/>
          <w:b/>
          <w:bCs/>
          <w:color w:val="000000" w:themeColor="text1"/>
          <w:sz w:val="20"/>
          <w:szCs w:val="20"/>
        </w:rPr>
      </w:pPr>
      <w:r w:rsidRPr="00241D84">
        <w:rPr>
          <w:rFonts w:ascii="Arial" w:hAnsi="Arial" w:cs="Arial"/>
          <w:b/>
          <w:bCs/>
          <w:color w:val="000000" w:themeColor="text1"/>
          <w:sz w:val="20"/>
          <w:szCs w:val="20"/>
        </w:rPr>
        <w:t>Annual Progress Report</w:t>
      </w:r>
    </w:p>
    <w:p w14:paraId="26279CA7" w14:textId="77777777" w:rsidR="00FB020E" w:rsidRPr="00241D84" w:rsidRDefault="00FB020E" w:rsidP="00FB020E">
      <w:pPr>
        <w:spacing w:after="0" w:line="276" w:lineRule="auto"/>
        <w:ind w:firstLine="284"/>
        <w:rPr>
          <w:rFonts w:ascii="Arial" w:eastAsia="Times New Roman" w:hAnsi="Arial" w:cs="Arial"/>
          <w:color w:val="000000" w:themeColor="text1"/>
          <w:sz w:val="20"/>
          <w:szCs w:val="20"/>
        </w:rPr>
      </w:pPr>
    </w:p>
    <w:p w14:paraId="58B16F0F" w14:textId="012A8957" w:rsidR="00FB020E" w:rsidRPr="00241D84" w:rsidRDefault="00FB020E" w:rsidP="00FB020E">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The Annual Progress Report will be prepared in a narrative format with attached tables indicating performance against targets. The preparation of the annual progress report will be undertaken by the NPCO taking into account the physical and financial performance during the year.  The annual report is the consolidation of the quarterly reports</w:t>
      </w:r>
      <w:r w:rsidR="005F63D4" w:rsidRPr="00241D84">
        <w:rPr>
          <w:rFonts w:ascii="Arial" w:eastAsia="Times New Roman" w:hAnsi="Arial" w:cs="Arial"/>
          <w:color w:val="000000" w:themeColor="text1"/>
          <w:sz w:val="20"/>
          <w:szCs w:val="20"/>
        </w:rPr>
        <w:t xml:space="preserve"> supported by the accomplished data capture forms</w:t>
      </w:r>
      <w:r w:rsidRPr="00241D84">
        <w:rPr>
          <w:rFonts w:ascii="Arial" w:eastAsia="Times New Roman" w:hAnsi="Arial" w:cs="Arial"/>
          <w:color w:val="000000" w:themeColor="text1"/>
          <w:sz w:val="20"/>
          <w:szCs w:val="20"/>
        </w:rPr>
        <w:t xml:space="preserve">. The annual progress report is due for submission to IFAD at the end of the first month of the ensuing year. </w:t>
      </w:r>
      <w:r w:rsidR="00197519" w:rsidRPr="00241D84">
        <w:rPr>
          <w:rFonts w:ascii="Arial" w:eastAsia="Times New Roman" w:hAnsi="Arial" w:cs="Arial"/>
          <w:color w:val="000000" w:themeColor="text1"/>
          <w:sz w:val="20"/>
          <w:szCs w:val="20"/>
        </w:rPr>
        <w:t>The same</w:t>
      </w:r>
      <w:r w:rsidRPr="00241D84">
        <w:rPr>
          <w:rFonts w:ascii="Arial" w:eastAsia="Times New Roman" w:hAnsi="Arial" w:cs="Arial"/>
          <w:color w:val="000000" w:themeColor="text1"/>
          <w:sz w:val="20"/>
          <w:szCs w:val="20"/>
        </w:rPr>
        <w:t xml:space="preserve"> outline </w:t>
      </w:r>
      <w:r w:rsidR="00197519" w:rsidRPr="00241D84">
        <w:rPr>
          <w:rFonts w:ascii="Arial" w:eastAsia="Times New Roman" w:hAnsi="Arial" w:cs="Arial"/>
          <w:color w:val="000000" w:themeColor="text1"/>
          <w:sz w:val="20"/>
          <w:szCs w:val="20"/>
        </w:rPr>
        <w:t xml:space="preserve">reflected in the monthly reports </w:t>
      </w:r>
      <w:r w:rsidRPr="00241D84">
        <w:rPr>
          <w:rFonts w:ascii="Arial" w:eastAsia="Times New Roman" w:hAnsi="Arial" w:cs="Arial"/>
          <w:color w:val="000000" w:themeColor="text1"/>
          <w:sz w:val="20"/>
          <w:szCs w:val="20"/>
        </w:rPr>
        <w:t>indicated in Annex</w:t>
      </w:r>
      <w:r w:rsidR="00197519" w:rsidRPr="00241D84">
        <w:rPr>
          <w:rFonts w:ascii="Arial" w:eastAsia="Times New Roman" w:hAnsi="Arial" w:cs="Arial"/>
          <w:color w:val="000000" w:themeColor="text1"/>
          <w:sz w:val="20"/>
          <w:szCs w:val="20"/>
        </w:rPr>
        <w:t xml:space="preserve">es 7 shall be observed. </w:t>
      </w:r>
    </w:p>
    <w:p w14:paraId="4BC90AE8" w14:textId="77777777" w:rsidR="00197519" w:rsidRPr="00241D84" w:rsidRDefault="00197519" w:rsidP="00FB020E">
      <w:pPr>
        <w:spacing w:after="0" w:line="276" w:lineRule="auto"/>
        <w:jc w:val="both"/>
        <w:rPr>
          <w:rFonts w:ascii="Arial" w:eastAsia="Times New Roman" w:hAnsi="Arial" w:cs="Arial"/>
          <w:color w:val="000000" w:themeColor="text1"/>
          <w:sz w:val="20"/>
          <w:szCs w:val="20"/>
        </w:rPr>
      </w:pPr>
    </w:p>
    <w:p w14:paraId="733FF213" w14:textId="5AA62BB8" w:rsidR="00197519" w:rsidRPr="00241D84" w:rsidRDefault="00197519" w:rsidP="00FB020E">
      <w:pPr>
        <w:spacing w:after="0" w:line="276" w:lineRule="auto"/>
        <w:jc w:val="both"/>
        <w:rPr>
          <w:rFonts w:ascii="Arial" w:eastAsia="Times New Roman" w:hAnsi="Arial" w:cs="Arial"/>
          <w:b/>
          <w:bCs/>
          <w:color w:val="000000" w:themeColor="text1"/>
          <w:sz w:val="20"/>
          <w:szCs w:val="20"/>
        </w:rPr>
      </w:pPr>
      <w:r w:rsidRPr="00241D84">
        <w:rPr>
          <w:rFonts w:ascii="Arial" w:eastAsia="Times New Roman" w:hAnsi="Arial" w:cs="Arial"/>
          <w:b/>
          <w:bCs/>
          <w:color w:val="000000" w:themeColor="text1"/>
          <w:sz w:val="20"/>
          <w:szCs w:val="20"/>
        </w:rPr>
        <w:t xml:space="preserve">DIP Implementation Report </w:t>
      </w:r>
    </w:p>
    <w:p w14:paraId="3BA6EB17" w14:textId="77777777" w:rsidR="005B3277" w:rsidRPr="00241D84" w:rsidRDefault="005B3277" w:rsidP="005B3277">
      <w:pPr>
        <w:pStyle w:val="ListParagraph"/>
        <w:spacing w:after="0" w:line="240" w:lineRule="auto"/>
        <w:ind w:left="262"/>
        <w:jc w:val="both"/>
        <w:rPr>
          <w:rFonts w:ascii="Arial" w:eastAsia="Times New Roman" w:hAnsi="Arial" w:cs="Arial"/>
          <w:color w:val="000000" w:themeColor="text1"/>
          <w:sz w:val="20"/>
          <w:szCs w:val="20"/>
        </w:rPr>
      </w:pPr>
    </w:p>
    <w:p w14:paraId="1FB72908" w14:textId="450451C4" w:rsidR="005B3277" w:rsidRPr="00241D84" w:rsidRDefault="00197519" w:rsidP="005B3277">
      <w:pPr>
        <w:pStyle w:val="ListParagraph"/>
        <w:spacing w:after="0" w:line="240" w:lineRule="auto"/>
        <w:ind w:left="0"/>
        <w:jc w:val="both"/>
        <w:rPr>
          <w:rFonts w:ascii="Arial" w:hAnsi="Arial" w:cs="Arial"/>
          <w:color w:val="000000" w:themeColor="text1"/>
          <w:sz w:val="20"/>
          <w:szCs w:val="20"/>
          <w:lang w:val="en-US"/>
        </w:rPr>
      </w:pPr>
      <w:r w:rsidRPr="00241D84">
        <w:rPr>
          <w:rFonts w:ascii="Arial" w:eastAsia="Times New Roman" w:hAnsi="Arial" w:cs="Arial"/>
          <w:color w:val="000000" w:themeColor="text1"/>
          <w:sz w:val="20"/>
          <w:szCs w:val="20"/>
        </w:rPr>
        <w:t>This report shall track progress of the implementation of the DIP per component. Data/information in this report shall be supported by the accomplished data capture forms. Annex 9 provides guidance in its accomplishment.</w:t>
      </w:r>
      <w:r w:rsidR="005B3277" w:rsidRPr="00241D84">
        <w:rPr>
          <w:rFonts w:ascii="Arial" w:eastAsia="Times New Roman" w:hAnsi="Arial" w:cs="Arial"/>
          <w:color w:val="000000" w:themeColor="text1"/>
          <w:sz w:val="20"/>
          <w:szCs w:val="20"/>
        </w:rPr>
        <w:t xml:space="preserve"> </w:t>
      </w:r>
      <w:r w:rsidR="005B3277" w:rsidRPr="00241D84">
        <w:rPr>
          <w:rFonts w:ascii="Arial" w:hAnsi="Arial" w:cs="Arial"/>
          <w:color w:val="000000" w:themeColor="text1"/>
          <w:sz w:val="20"/>
          <w:szCs w:val="20"/>
          <w:lang w:val="en-US"/>
        </w:rPr>
        <w:t>The DIP Report is outlined to (</w:t>
      </w:r>
      <w:proofErr w:type="spellStart"/>
      <w:r w:rsidR="005B3277" w:rsidRPr="00241D84">
        <w:rPr>
          <w:rFonts w:ascii="Arial" w:hAnsi="Arial" w:cs="Arial"/>
          <w:color w:val="000000" w:themeColor="text1"/>
          <w:sz w:val="20"/>
          <w:szCs w:val="20"/>
          <w:lang w:val="en-US"/>
        </w:rPr>
        <w:t>i</w:t>
      </w:r>
      <w:proofErr w:type="spellEnd"/>
      <w:r w:rsidR="005B3277" w:rsidRPr="00241D84">
        <w:rPr>
          <w:rFonts w:ascii="Arial" w:hAnsi="Arial" w:cs="Arial"/>
          <w:color w:val="000000" w:themeColor="text1"/>
          <w:sz w:val="20"/>
          <w:szCs w:val="20"/>
          <w:lang w:val="en-US"/>
        </w:rPr>
        <w:t xml:space="preserve">) present the conditions of the VC stakeholders/value chain before the project interventions by examining the gaps within each VC function; (ii) provide updates/progress of initial interventions provided during Project implementation; (iii) assess the initial interventions from perspective of implementers and beneficiaries; (iv) Challenges/lessons learned during project implementation; and (v) Recommendations/Ways Forward. </w:t>
      </w:r>
    </w:p>
    <w:p w14:paraId="2F1003A4" w14:textId="50ADD7AB" w:rsidR="00197519" w:rsidRPr="00241D84" w:rsidRDefault="00197519" w:rsidP="00FB020E">
      <w:pPr>
        <w:spacing w:after="0" w:line="276" w:lineRule="auto"/>
        <w:jc w:val="both"/>
        <w:rPr>
          <w:rFonts w:ascii="Arial" w:eastAsia="Times New Roman" w:hAnsi="Arial" w:cs="Arial"/>
          <w:color w:val="000000" w:themeColor="text1"/>
          <w:sz w:val="20"/>
          <w:szCs w:val="20"/>
        </w:rPr>
      </w:pPr>
    </w:p>
    <w:p w14:paraId="29FE7BBA" w14:textId="77777777" w:rsidR="00FB020E" w:rsidRPr="00241D84" w:rsidRDefault="00FB020E" w:rsidP="00FB020E">
      <w:pPr>
        <w:spacing w:after="0" w:line="276" w:lineRule="auto"/>
        <w:rPr>
          <w:rFonts w:ascii="Arial" w:eastAsia="Times New Roman" w:hAnsi="Arial" w:cs="Arial"/>
          <w:color w:val="000000" w:themeColor="text1"/>
          <w:sz w:val="20"/>
          <w:szCs w:val="20"/>
        </w:rPr>
      </w:pPr>
    </w:p>
    <w:p w14:paraId="2C5F736A" w14:textId="3FD62CFB" w:rsidR="003E4417" w:rsidRPr="00241D84" w:rsidRDefault="003E4417" w:rsidP="003E4417">
      <w:pPr>
        <w:spacing w:after="0" w:line="276" w:lineRule="auto"/>
        <w:contextualSpacing/>
        <w:rPr>
          <w:rFonts w:ascii="Arial" w:eastAsia="Times New Roman" w:hAnsi="Arial" w:cs="Arial"/>
          <w:b/>
          <w:bCs/>
          <w:color w:val="000000" w:themeColor="text1"/>
          <w:sz w:val="20"/>
          <w:szCs w:val="20"/>
        </w:rPr>
      </w:pPr>
      <w:r w:rsidRPr="00241D84">
        <w:rPr>
          <w:rFonts w:ascii="Arial" w:eastAsia="Times New Roman" w:hAnsi="Arial" w:cs="Arial"/>
          <w:b/>
          <w:bCs/>
          <w:color w:val="000000" w:themeColor="text1"/>
          <w:sz w:val="20"/>
          <w:szCs w:val="20"/>
        </w:rPr>
        <w:lastRenderedPageBreak/>
        <w:t>NEDA - Official Development Assistance (ODA) &amp; Alert Mechanism Report</w:t>
      </w:r>
    </w:p>
    <w:p w14:paraId="78B91AEE" w14:textId="77777777" w:rsidR="00944DCD" w:rsidRPr="00241D84" w:rsidRDefault="00944DCD" w:rsidP="00FB020E">
      <w:pPr>
        <w:spacing w:after="0" w:line="276" w:lineRule="auto"/>
        <w:rPr>
          <w:rFonts w:ascii="Arial" w:eastAsia="Times New Roman" w:hAnsi="Arial" w:cs="Arial"/>
          <w:color w:val="000000" w:themeColor="text1"/>
          <w:sz w:val="20"/>
          <w:szCs w:val="20"/>
        </w:rPr>
      </w:pPr>
    </w:p>
    <w:p w14:paraId="32C0E008" w14:textId="77FA4E54" w:rsidR="003E4417" w:rsidRPr="00241D84" w:rsidRDefault="003E4417" w:rsidP="00C619C5">
      <w:pPr>
        <w:spacing w:after="0" w:line="276" w:lineRule="auto"/>
        <w:jc w:val="both"/>
        <w:rPr>
          <w:rFonts w:ascii="Arial" w:eastAsia="Times New Roman" w:hAnsi="Arial" w:cs="Arial"/>
          <w:color w:val="000000" w:themeColor="text1"/>
          <w:sz w:val="20"/>
          <w:szCs w:val="20"/>
        </w:rPr>
      </w:pPr>
      <w:r w:rsidRPr="00241D84">
        <w:rPr>
          <w:rFonts w:ascii="Arial" w:hAnsi="Arial" w:cs="Arial"/>
          <w:color w:val="000000" w:themeColor="text1"/>
          <w:sz w:val="20"/>
          <w:szCs w:val="20"/>
          <w:shd w:val="clear" w:color="auto" w:fill="FFFFFF"/>
        </w:rPr>
        <w:t xml:space="preserve">The Project prepares the Official Development Assistance (ODA) </w:t>
      </w:r>
      <w:r w:rsidR="00C619C5" w:rsidRPr="00241D84">
        <w:rPr>
          <w:rFonts w:ascii="Arial" w:hAnsi="Arial" w:cs="Arial"/>
          <w:color w:val="000000" w:themeColor="text1"/>
          <w:sz w:val="20"/>
          <w:szCs w:val="20"/>
          <w:shd w:val="clear" w:color="auto" w:fill="FFFFFF"/>
        </w:rPr>
        <w:t>Review Forms</w:t>
      </w:r>
      <w:r w:rsidR="00944DCD" w:rsidRPr="00241D84">
        <w:rPr>
          <w:rFonts w:ascii="Arial" w:hAnsi="Arial" w:cs="Arial"/>
          <w:color w:val="000000" w:themeColor="text1"/>
          <w:sz w:val="20"/>
          <w:szCs w:val="20"/>
          <w:shd w:val="clear" w:color="auto" w:fill="FFFFFF"/>
        </w:rPr>
        <w:t xml:space="preserve"> </w:t>
      </w:r>
      <w:r w:rsidR="00E7457C" w:rsidRPr="00241D84">
        <w:rPr>
          <w:rFonts w:ascii="Arial" w:hAnsi="Arial" w:cs="Arial"/>
          <w:color w:val="000000" w:themeColor="text1"/>
          <w:sz w:val="20"/>
          <w:szCs w:val="20"/>
          <w:shd w:val="clear" w:color="auto" w:fill="FFFFFF"/>
        </w:rPr>
        <w:t xml:space="preserve">(Annex 10) </w:t>
      </w:r>
      <w:r w:rsidRPr="00241D84">
        <w:rPr>
          <w:rFonts w:ascii="Arial" w:hAnsi="Arial" w:cs="Arial"/>
          <w:color w:val="000000" w:themeColor="text1"/>
          <w:sz w:val="20"/>
          <w:szCs w:val="20"/>
          <w:shd w:val="clear" w:color="auto" w:fill="FFFFFF"/>
        </w:rPr>
        <w:t>for the annual</w:t>
      </w:r>
      <w:r w:rsidR="00C619C5" w:rsidRPr="00241D84">
        <w:rPr>
          <w:rFonts w:ascii="Arial" w:hAnsi="Arial" w:cs="Arial"/>
          <w:color w:val="000000" w:themeColor="text1"/>
          <w:sz w:val="20"/>
          <w:szCs w:val="20"/>
          <w:shd w:val="clear" w:color="auto" w:fill="FFFFFF"/>
        </w:rPr>
        <w:t xml:space="preserve"> ODA Portfolio R</w:t>
      </w:r>
      <w:r w:rsidRPr="00241D84">
        <w:rPr>
          <w:rFonts w:ascii="Arial" w:hAnsi="Arial" w:cs="Arial"/>
          <w:color w:val="000000" w:themeColor="text1"/>
          <w:sz w:val="20"/>
          <w:szCs w:val="20"/>
          <w:shd w:val="clear" w:color="auto" w:fill="FFFFFF"/>
        </w:rPr>
        <w:t>eview conducted by the National Economic Development Authority (NEDA). NEDA conducts an annual review of the status of all projects financed by ODA and identify causes of implementation and completion delays or reasons for bottlenecks, cost overruns (actual and prospective), and continued project or program viability.</w:t>
      </w:r>
      <w:r w:rsidR="00944DCD" w:rsidRPr="00241D84">
        <w:rPr>
          <w:rFonts w:ascii="Arial" w:hAnsi="Arial" w:cs="Arial"/>
          <w:color w:val="000000" w:themeColor="text1"/>
          <w:sz w:val="20"/>
          <w:szCs w:val="20"/>
          <w:shd w:val="clear" w:color="auto" w:fill="FFFFFF"/>
        </w:rPr>
        <w:t xml:space="preserve">  The Project also prepares the Alert Mechanism Report </w:t>
      </w:r>
      <w:r w:rsidR="00E7457C" w:rsidRPr="00241D84">
        <w:rPr>
          <w:rFonts w:ascii="Arial" w:hAnsi="Arial" w:cs="Arial"/>
          <w:color w:val="000000" w:themeColor="text1"/>
          <w:sz w:val="20"/>
          <w:szCs w:val="20"/>
          <w:shd w:val="clear" w:color="auto" w:fill="FFFFFF"/>
        </w:rPr>
        <w:t xml:space="preserve">(Annex 11) </w:t>
      </w:r>
      <w:r w:rsidR="00944DCD" w:rsidRPr="00241D84">
        <w:rPr>
          <w:rFonts w:ascii="Arial" w:hAnsi="Arial" w:cs="Arial"/>
          <w:color w:val="000000" w:themeColor="text1"/>
          <w:sz w:val="20"/>
          <w:szCs w:val="20"/>
          <w:shd w:val="clear" w:color="auto" w:fill="FFFFFF"/>
        </w:rPr>
        <w:t>and submits to NEDA quarterly. This report is a quarterly assessment of the project’s performance, which can flag projects requiring priority monitoring and implementation</w:t>
      </w:r>
      <w:r w:rsidR="00C619C5" w:rsidRPr="00241D84">
        <w:rPr>
          <w:rFonts w:ascii="Arial" w:hAnsi="Arial" w:cs="Arial"/>
          <w:color w:val="000000" w:themeColor="text1"/>
          <w:sz w:val="20"/>
          <w:szCs w:val="20"/>
          <w:shd w:val="clear" w:color="auto" w:fill="FFFFFF"/>
        </w:rPr>
        <w:t>. Guidelines and templates of these NEDA reports can be accessed through this website for more details</w:t>
      </w:r>
    </w:p>
    <w:p w14:paraId="5C1C0A59" w14:textId="31F232C7" w:rsidR="006E6FA2" w:rsidRPr="00241D84" w:rsidRDefault="006E6FA2" w:rsidP="00FB020E">
      <w:pPr>
        <w:spacing w:after="0" w:line="276" w:lineRule="auto"/>
        <w:rPr>
          <w:rFonts w:ascii="Arial" w:eastAsia="Times New Roman" w:hAnsi="Arial" w:cs="Arial"/>
          <w:color w:val="000000" w:themeColor="text1"/>
          <w:sz w:val="20"/>
          <w:szCs w:val="20"/>
        </w:rPr>
      </w:pPr>
    </w:p>
    <w:p w14:paraId="1E696A74" w14:textId="1275CD5D" w:rsidR="00FB020E" w:rsidRPr="00241D84" w:rsidRDefault="00B915D4" w:rsidP="00FB020E">
      <w:pPr>
        <w:pStyle w:val="Heading30"/>
        <w:rPr>
          <w:rFonts w:ascii="Arial" w:hAnsi="Arial" w:cs="Arial"/>
          <w:b/>
          <w:bCs/>
          <w:color w:val="000000" w:themeColor="text1"/>
          <w:sz w:val="20"/>
          <w:szCs w:val="20"/>
        </w:rPr>
      </w:pPr>
      <w:r w:rsidRPr="00241D84">
        <w:rPr>
          <w:rFonts w:ascii="Arial" w:hAnsi="Arial" w:cs="Arial"/>
          <w:b/>
          <w:bCs/>
          <w:color w:val="000000" w:themeColor="text1"/>
          <w:sz w:val="20"/>
          <w:szCs w:val="20"/>
        </w:rPr>
        <w:t>RIDE</w:t>
      </w:r>
      <w:r w:rsidR="00FB020E" w:rsidRPr="00241D84">
        <w:rPr>
          <w:rFonts w:ascii="Arial" w:hAnsi="Arial" w:cs="Arial"/>
          <w:b/>
          <w:bCs/>
          <w:color w:val="000000" w:themeColor="text1"/>
          <w:sz w:val="20"/>
          <w:szCs w:val="20"/>
        </w:rPr>
        <w:t xml:space="preserve"> Report</w:t>
      </w:r>
    </w:p>
    <w:p w14:paraId="4D25B2D1" w14:textId="77777777" w:rsidR="00FB020E" w:rsidRPr="00241D84" w:rsidRDefault="00FB020E" w:rsidP="00FB020E">
      <w:pPr>
        <w:spacing w:after="0" w:line="276" w:lineRule="auto"/>
        <w:rPr>
          <w:rFonts w:ascii="Arial" w:eastAsia="Times New Roman" w:hAnsi="Arial" w:cs="Arial"/>
          <w:color w:val="000000" w:themeColor="text1"/>
          <w:sz w:val="20"/>
          <w:szCs w:val="20"/>
        </w:rPr>
      </w:pPr>
    </w:p>
    <w:p w14:paraId="3C02643D" w14:textId="3952C9A6" w:rsidR="00FB020E" w:rsidRPr="00241D84" w:rsidRDefault="00FB020E" w:rsidP="00F95F1B">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The RAPID Growth Project will report to IFAD on </w:t>
      </w:r>
      <w:r w:rsidR="005E4D34" w:rsidRPr="00241D84">
        <w:rPr>
          <w:rFonts w:ascii="Arial" w:eastAsia="Times New Roman" w:hAnsi="Arial" w:cs="Arial"/>
          <w:color w:val="000000" w:themeColor="text1"/>
          <w:sz w:val="20"/>
          <w:szCs w:val="20"/>
        </w:rPr>
        <w:t xml:space="preserve">a </w:t>
      </w:r>
      <w:r w:rsidRPr="00241D84">
        <w:rPr>
          <w:rFonts w:ascii="Arial" w:eastAsia="Times New Roman" w:hAnsi="Arial" w:cs="Arial"/>
          <w:color w:val="000000" w:themeColor="text1"/>
          <w:sz w:val="20"/>
          <w:szCs w:val="20"/>
        </w:rPr>
        <w:t>yearly basis the outcomes</w:t>
      </w:r>
      <w:r w:rsidR="005E4D34" w:rsidRPr="00241D84">
        <w:rPr>
          <w:rFonts w:ascii="Arial" w:eastAsia="Times New Roman" w:hAnsi="Arial" w:cs="Arial"/>
          <w:color w:val="000000" w:themeColor="text1"/>
          <w:sz w:val="20"/>
          <w:szCs w:val="20"/>
        </w:rPr>
        <w:t xml:space="preserve">/ </w:t>
      </w:r>
      <w:r w:rsidRPr="00241D84">
        <w:rPr>
          <w:rFonts w:ascii="Arial" w:eastAsia="Times New Roman" w:hAnsi="Arial" w:cs="Arial"/>
          <w:color w:val="000000" w:themeColor="text1"/>
          <w:sz w:val="20"/>
          <w:szCs w:val="20"/>
        </w:rPr>
        <w:t>results</w:t>
      </w:r>
      <w:r w:rsidR="005E4D34" w:rsidRPr="00241D84">
        <w:rPr>
          <w:rFonts w:ascii="Arial" w:eastAsia="Times New Roman" w:hAnsi="Arial" w:cs="Arial"/>
          <w:color w:val="000000" w:themeColor="text1"/>
          <w:sz w:val="20"/>
          <w:szCs w:val="20"/>
        </w:rPr>
        <w:t xml:space="preserve"> using the Report on IFAD’s Development Effectiveness (RIDE). This report covers the Project’s contribution to </w:t>
      </w:r>
      <w:r w:rsidR="003E4417" w:rsidRPr="00241D84">
        <w:rPr>
          <w:rFonts w:ascii="Arial" w:eastAsia="Times New Roman" w:hAnsi="Arial" w:cs="Arial"/>
          <w:color w:val="000000" w:themeColor="text1"/>
          <w:sz w:val="20"/>
          <w:szCs w:val="20"/>
        </w:rPr>
        <w:t xml:space="preserve">the results related to </w:t>
      </w:r>
      <w:r w:rsidR="005E4D34" w:rsidRPr="00241D84">
        <w:rPr>
          <w:rFonts w:ascii="Arial" w:eastAsia="Times New Roman" w:hAnsi="Arial" w:cs="Arial"/>
          <w:color w:val="000000" w:themeColor="text1"/>
          <w:sz w:val="20"/>
          <w:szCs w:val="20"/>
        </w:rPr>
        <w:t xml:space="preserve">IFAD’s core outcome indicators </w:t>
      </w:r>
      <w:r w:rsidR="003E4417" w:rsidRPr="00241D84">
        <w:rPr>
          <w:rFonts w:ascii="Arial" w:eastAsia="Times New Roman" w:hAnsi="Arial" w:cs="Arial"/>
          <w:color w:val="000000" w:themeColor="text1"/>
          <w:sz w:val="20"/>
          <w:szCs w:val="20"/>
        </w:rPr>
        <w:t xml:space="preserve">contributing to the Sustainable Development Goals. </w:t>
      </w:r>
      <w:r w:rsidRPr="00241D84">
        <w:rPr>
          <w:rFonts w:ascii="Arial" w:eastAsia="Times New Roman" w:hAnsi="Arial" w:cs="Arial"/>
          <w:color w:val="000000" w:themeColor="text1"/>
          <w:sz w:val="20"/>
          <w:szCs w:val="20"/>
        </w:rPr>
        <w:t>using the</w:t>
      </w:r>
      <w:r w:rsidR="00B915D4" w:rsidRPr="00241D84">
        <w:rPr>
          <w:rFonts w:ascii="Arial" w:eastAsia="Times New Roman" w:hAnsi="Arial" w:cs="Arial"/>
          <w:color w:val="000000" w:themeColor="text1"/>
          <w:sz w:val="20"/>
          <w:szCs w:val="20"/>
        </w:rPr>
        <w:t>. The RIDE template is attached as Annex</w:t>
      </w:r>
      <w:r w:rsidR="00C619C5" w:rsidRPr="00241D84">
        <w:rPr>
          <w:rFonts w:ascii="Arial" w:eastAsia="Times New Roman" w:hAnsi="Arial" w:cs="Arial"/>
          <w:color w:val="000000" w:themeColor="text1"/>
          <w:sz w:val="20"/>
          <w:szCs w:val="20"/>
        </w:rPr>
        <w:t xml:space="preserve"> 12</w:t>
      </w:r>
      <w:r w:rsidR="00B915D4" w:rsidRPr="00241D84">
        <w:rPr>
          <w:rFonts w:ascii="Arial" w:eastAsia="Times New Roman" w:hAnsi="Arial" w:cs="Arial"/>
          <w:color w:val="000000" w:themeColor="text1"/>
          <w:sz w:val="20"/>
          <w:szCs w:val="20"/>
        </w:rPr>
        <w:t xml:space="preserve"> . </w:t>
      </w:r>
    </w:p>
    <w:p w14:paraId="783B81F8" w14:textId="77777777" w:rsidR="005319DF" w:rsidRPr="00241D84" w:rsidRDefault="005319DF" w:rsidP="00FB020E">
      <w:pPr>
        <w:spacing w:after="0" w:line="276" w:lineRule="auto"/>
        <w:contextualSpacing/>
        <w:rPr>
          <w:rFonts w:ascii="Arial" w:eastAsia="Times New Roman" w:hAnsi="Arial" w:cs="Arial"/>
          <w:b/>
          <w:bCs/>
          <w:color w:val="000000" w:themeColor="text1"/>
          <w:sz w:val="20"/>
          <w:szCs w:val="20"/>
        </w:rPr>
      </w:pPr>
    </w:p>
    <w:p w14:paraId="774C6E1D" w14:textId="77777777" w:rsidR="00714057" w:rsidRPr="00241D84" w:rsidRDefault="00714057" w:rsidP="00FB020E">
      <w:pPr>
        <w:spacing w:after="0" w:line="276" w:lineRule="auto"/>
        <w:contextualSpacing/>
        <w:rPr>
          <w:rFonts w:ascii="Arial" w:eastAsia="Times New Roman" w:hAnsi="Arial" w:cs="Arial"/>
          <w:b/>
          <w:bCs/>
          <w:color w:val="000000" w:themeColor="text1"/>
          <w:sz w:val="20"/>
          <w:szCs w:val="20"/>
        </w:rPr>
      </w:pPr>
    </w:p>
    <w:p w14:paraId="54099274" w14:textId="08710742" w:rsidR="00FB020E" w:rsidRPr="00241D84" w:rsidRDefault="005D0697" w:rsidP="00FB020E">
      <w:pPr>
        <w:spacing w:after="0" w:line="276" w:lineRule="auto"/>
        <w:contextualSpacing/>
        <w:rPr>
          <w:rFonts w:ascii="Arial" w:eastAsia="Times New Roman" w:hAnsi="Arial" w:cs="Arial"/>
          <w:b/>
          <w:bCs/>
          <w:color w:val="000000" w:themeColor="text1"/>
          <w:sz w:val="20"/>
          <w:szCs w:val="20"/>
        </w:rPr>
      </w:pPr>
      <w:r w:rsidRPr="00241D84">
        <w:rPr>
          <w:rFonts w:ascii="Arial" w:eastAsia="Times New Roman" w:hAnsi="Arial" w:cs="Arial"/>
          <w:b/>
          <w:bCs/>
          <w:color w:val="000000" w:themeColor="text1"/>
          <w:sz w:val="20"/>
          <w:szCs w:val="20"/>
        </w:rPr>
        <w:t xml:space="preserve">3.5 </w:t>
      </w:r>
      <w:r w:rsidR="006E6FA2" w:rsidRPr="00241D84">
        <w:rPr>
          <w:rFonts w:ascii="Arial" w:eastAsia="Times New Roman" w:hAnsi="Arial" w:cs="Arial"/>
          <w:b/>
          <w:bCs/>
          <w:color w:val="000000" w:themeColor="text1"/>
          <w:sz w:val="20"/>
          <w:szCs w:val="20"/>
        </w:rPr>
        <w:t>Data Capture Forms</w:t>
      </w:r>
    </w:p>
    <w:p w14:paraId="02AAFE8D" w14:textId="0179C53C" w:rsidR="005319DF" w:rsidRPr="00241D84" w:rsidRDefault="005319DF" w:rsidP="00FB020E">
      <w:pPr>
        <w:spacing w:after="0" w:line="276" w:lineRule="auto"/>
        <w:contextualSpacing/>
        <w:rPr>
          <w:rFonts w:ascii="Arial" w:eastAsia="Times New Roman" w:hAnsi="Arial" w:cs="Arial"/>
          <w:b/>
          <w:bCs/>
          <w:color w:val="000000" w:themeColor="text1"/>
          <w:sz w:val="20"/>
          <w:szCs w:val="20"/>
        </w:rPr>
      </w:pPr>
    </w:p>
    <w:p w14:paraId="3636D2FD" w14:textId="7985EC2C" w:rsidR="005319DF" w:rsidRPr="00241D84" w:rsidRDefault="005319DF" w:rsidP="005319DF">
      <w:pPr>
        <w:spacing w:after="0" w:line="276" w:lineRule="auto"/>
        <w:contextualSpacing/>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The Project developed its </w:t>
      </w:r>
      <w:r w:rsidR="007939D3" w:rsidRPr="00241D84">
        <w:rPr>
          <w:rFonts w:ascii="Arial" w:eastAsia="Times New Roman" w:hAnsi="Arial" w:cs="Arial"/>
          <w:color w:val="000000" w:themeColor="text1"/>
          <w:sz w:val="20"/>
          <w:szCs w:val="20"/>
        </w:rPr>
        <w:t>D</w:t>
      </w:r>
      <w:r w:rsidRPr="00241D84">
        <w:rPr>
          <w:rFonts w:ascii="Arial" w:eastAsia="Times New Roman" w:hAnsi="Arial" w:cs="Arial"/>
          <w:color w:val="000000" w:themeColor="text1"/>
          <w:sz w:val="20"/>
          <w:szCs w:val="20"/>
        </w:rPr>
        <w:t>ata capture forms as tools to gather outputs of the implementation monitoring</w:t>
      </w:r>
      <w:r w:rsidR="00F95F1B" w:rsidRPr="00241D84">
        <w:rPr>
          <w:rFonts w:ascii="Arial" w:eastAsia="Times New Roman" w:hAnsi="Arial" w:cs="Arial"/>
          <w:color w:val="000000" w:themeColor="text1"/>
          <w:sz w:val="20"/>
          <w:szCs w:val="20"/>
        </w:rPr>
        <w:t xml:space="preserve">. </w:t>
      </w:r>
      <w:r w:rsidRPr="00241D84">
        <w:rPr>
          <w:rFonts w:ascii="Arial" w:eastAsia="Times New Roman" w:hAnsi="Arial" w:cs="Arial"/>
          <w:color w:val="000000" w:themeColor="text1"/>
          <w:sz w:val="20"/>
          <w:szCs w:val="20"/>
        </w:rPr>
        <w:t>The forms shall gather the data requirements of the report forms aligned with the</w:t>
      </w:r>
      <w:r w:rsidR="00086989" w:rsidRPr="00241D84">
        <w:rPr>
          <w:rFonts w:ascii="Arial" w:eastAsia="Times New Roman" w:hAnsi="Arial" w:cs="Arial"/>
          <w:color w:val="000000" w:themeColor="text1"/>
          <w:sz w:val="20"/>
          <w:szCs w:val="20"/>
        </w:rPr>
        <w:t xml:space="preserve"> project</w:t>
      </w:r>
      <w:r w:rsidRPr="00241D84">
        <w:rPr>
          <w:rFonts w:ascii="Arial" w:eastAsia="Times New Roman" w:hAnsi="Arial" w:cs="Arial"/>
          <w:color w:val="000000" w:themeColor="text1"/>
          <w:sz w:val="20"/>
          <w:szCs w:val="20"/>
        </w:rPr>
        <w:t xml:space="preserve"> indicators to measure the project’s progress</w:t>
      </w:r>
      <w:r w:rsidR="00C22F97" w:rsidRPr="00241D84">
        <w:rPr>
          <w:rFonts w:ascii="Arial" w:eastAsia="Times New Roman" w:hAnsi="Arial" w:cs="Arial"/>
          <w:color w:val="000000" w:themeColor="text1"/>
          <w:sz w:val="20"/>
          <w:szCs w:val="20"/>
        </w:rPr>
        <w:t xml:space="preserve">. </w:t>
      </w:r>
      <w:r w:rsidR="00F95F1B" w:rsidRPr="00241D84">
        <w:rPr>
          <w:rFonts w:ascii="Arial" w:eastAsia="Times New Roman" w:hAnsi="Arial" w:cs="Arial"/>
          <w:color w:val="000000" w:themeColor="text1"/>
          <w:sz w:val="20"/>
          <w:szCs w:val="20"/>
        </w:rPr>
        <w:t xml:space="preserve">The accomplished forms shall serve as </w:t>
      </w:r>
      <w:r w:rsidR="00086989" w:rsidRPr="00241D84">
        <w:rPr>
          <w:rFonts w:ascii="Arial" w:eastAsia="Times New Roman" w:hAnsi="Arial" w:cs="Arial"/>
          <w:color w:val="000000" w:themeColor="text1"/>
          <w:sz w:val="20"/>
          <w:szCs w:val="20"/>
        </w:rPr>
        <w:t xml:space="preserve">one of the </w:t>
      </w:r>
      <w:r w:rsidR="00F95F1B" w:rsidRPr="00241D84">
        <w:rPr>
          <w:rFonts w:ascii="Arial" w:eastAsia="Times New Roman" w:hAnsi="Arial" w:cs="Arial"/>
          <w:color w:val="000000" w:themeColor="text1"/>
          <w:sz w:val="20"/>
          <w:szCs w:val="20"/>
        </w:rPr>
        <w:t xml:space="preserve">supporting documents/Means of Verification (MOV) </w:t>
      </w:r>
      <w:r w:rsidR="00086989" w:rsidRPr="00241D84">
        <w:rPr>
          <w:rFonts w:ascii="Arial" w:eastAsia="Times New Roman" w:hAnsi="Arial" w:cs="Arial"/>
          <w:color w:val="000000" w:themeColor="text1"/>
          <w:sz w:val="20"/>
          <w:szCs w:val="20"/>
        </w:rPr>
        <w:t xml:space="preserve">in reporting, monitoring and evaluation. </w:t>
      </w:r>
      <w:r w:rsidR="00F95F1B" w:rsidRPr="00241D84">
        <w:rPr>
          <w:rFonts w:ascii="Arial" w:eastAsia="Times New Roman" w:hAnsi="Arial" w:cs="Arial"/>
          <w:color w:val="000000" w:themeColor="text1"/>
          <w:sz w:val="20"/>
          <w:szCs w:val="20"/>
        </w:rPr>
        <w:t xml:space="preserve"> </w:t>
      </w:r>
      <w:r w:rsidR="00C22F97" w:rsidRPr="00241D84">
        <w:rPr>
          <w:rFonts w:ascii="Arial" w:eastAsia="Times New Roman" w:hAnsi="Arial" w:cs="Arial"/>
          <w:color w:val="000000" w:themeColor="text1"/>
          <w:sz w:val="20"/>
          <w:szCs w:val="20"/>
        </w:rPr>
        <w:t>Attached as Annex</w:t>
      </w:r>
      <w:r w:rsidR="00086989" w:rsidRPr="00241D84">
        <w:rPr>
          <w:rFonts w:ascii="Arial" w:eastAsia="Times New Roman" w:hAnsi="Arial" w:cs="Arial"/>
          <w:color w:val="000000" w:themeColor="text1"/>
          <w:sz w:val="20"/>
          <w:szCs w:val="20"/>
        </w:rPr>
        <w:t>es</w:t>
      </w:r>
      <w:r w:rsidR="00C22F97" w:rsidRPr="00241D84">
        <w:rPr>
          <w:rFonts w:ascii="Arial" w:eastAsia="Times New Roman" w:hAnsi="Arial" w:cs="Arial"/>
          <w:color w:val="000000" w:themeColor="text1"/>
          <w:sz w:val="20"/>
          <w:szCs w:val="20"/>
        </w:rPr>
        <w:t xml:space="preserve"> 13</w:t>
      </w:r>
      <w:r w:rsidR="00F95F1B" w:rsidRPr="00241D84">
        <w:rPr>
          <w:rFonts w:ascii="Arial" w:eastAsia="Times New Roman" w:hAnsi="Arial" w:cs="Arial"/>
          <w:color w:val="000000" w:themeColor="text1"/>
          <w:sz w:val="20"/>
          <w:szCs w:val="20"/>
        </w:rPr>
        <w:t xml:space="preserve">.1 and 13.2 </w:t>
      </w:r>
      <w:r w:rsidR="00C22F97" w:rsidRPr="00241D84">
        <w:rPr>
          <w:rFonts w:ascii="Arial" w:eastAsia="Times New Roman" w:hAnsi="Arial" w:cs="Arial"/>
          <w:color w:val="000000" w:themeColor="text1"/>
          <w:sz w:val="20"/>
          <w:szCs w:val="20"/>
        </w:rPr>
        <w:t xml:space="preserve"> </w:t>
      </w:r>
      <w:r w:rsidR="00F95F1B" w:rsidRPr="00241D84">
        <w:rPr>
          <w:rFonts w:ascii="Arial" w:eastAsia="Times New Roman" w:hAnsi="Arial" w:cs="Arial"/>
          <w:color w:val="000000" w:themeColor="text1"/>
          <w:sz w:val="20"/>
          <w:szCs w:val="20"/>
        </w:rPr>
        <w:t>provides</w:t>
      </w:r>
      <w:r w:rsidR="00C22F97" w:rsidRPr="00241D84">
        <w:rPr>
          <w:rFonts w:ascii="Arial" w:eastAsia="Times New Roman" w:hAnsi="Arial" w:cs="Arial"/>
          <w:color w:val="000000" w:themeColor="text1"/>
          <w:sz w:val="20"/>
          <w:szCs w:val="20"/>
        </w:rPr>
        <w:t xml:space="preserve"> list of all the data capture forms, its description and assigned persons per unit</w:t>
      </w:r>
      <w:r w:rsidR="00F95F1B" w:rsidRPr="00241D84">
        <w:rPr>
          <w:rFonts w:ascii="Arial" w:eastAsia="Times New Roman" w:hAnsi="Arial" w:cs="Arial"/>
          <w:color w:val="000000" w:themeColor="text1"/>
          <w:sz w:val="20"/>
          <w:szCs w:val="20"/>
        </w:rPr>
        <w:t xml:space="preserve"> to prepare/review and the actual forms to be filled out.</w:t>
      </w:r>
      <w:r w:rsidR="00714057" w:rsidRPr="00241D84">
        <w:rPr>
          <w:rFonts w:ascii="Arial" w:eastAsia="Times New Roman" w:hAnsi="Arial" w:cs="Arial"/>
          <w:color w:val="000000" w:themeColor="text1"/>
          <w:sz w:val="20"/>
          <w:szCs w:val="20"/>
        </w:rPr>
        <w:t xml:space="preserve"> </w:t>
      </w:r>
    </w:p>
    <w:p w14:paraId="2F3C34E6" w14:textId="77777777" w:rsidR="007939D3" w:rsidRPr="00241D84" w:rsidRDefault="007939D3" w:rsidP="005319DF">
      <w:pPr>
        <w:spacing w:after="0" w:line="276" w:lineRule="auto"/>
        <w:contextualSpacing/>
        <w:jc w:val="both"/>
        <w:rPr>
          <w:rFonts w:ascii="Arial" w:eastAsia="Times New Roman" w:hAnsi="Arial" w:cs="Arial"/>
          <w:color w:val="000000" w:themeColor="text1"/>
          <w:sz w:val="20"/>
          <w:szCs w:val="20"/>
        </w:rPr>
      </w:pPr>
    </w:p>
    <w:p w14:paraId="59E9C0DA" w14:textId="68EC4162" w:rsidR="00714057" w:rsidRPr="00241D84" w:rsidRDefault="00714057" w:rsidP="005319DF">
      <w:pPr>
        <w:spacing w:after="0" w:line="276" w:lineRule="auto"/>
        <w:contextualSpacing/>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The Project has also developed its </w:t>
      </w:r>
      <w:r w:rsidR="007939D3" w:rsidRPr="00241D84">
        <w:rPr>
          <w:rFonts w:ascii="Arial" w:eastAsia="Times New Roman" w:hAnsi="Arial" w:cs="Arial"/>
          <w:b/>
          <w:bCs/>
          <w:color w:val="000000" w:themeColor="text1"/>
          <w:sz w:val="20"/>
          <w:szCs w:val="20"/>
        </w:rPr>
        <w:t>P</w:t>
      </w:r>
      <w:r w:rsidRPr="00241D84">
        <w:rPr>
          <w:rFonts w:ascii="Arial" w:eastAsia="Times New Roman" w:hAnsi="Arial" w:cs="Arial"/>
          <w:b/>
          <w:bCs/>
          <w:color w:val="000000" w:themeColor="text1"/>
          <w:sz w:val="20"/>
          <w:szCs w:val="20"/>
        </w:rPr>
        <w:t xml:space="preserve">rofiling </w:t>
      </w:r>
      <w:r w:rsidR="007939D3" w:rsidRPr="00241D84">
        <w:rPr>
          <w:rFonts w:ascii="Arial" w:eastAsia="Times New Roman" w:hAnsi="Arial" w:cs="Arial"/>
          <w:b/>
          <w:bCs/>
          <w:color w:val="000000" w:themeColor="text1"/>
          <w:sz w:val="20"/>
          <w:szCs w:val="20"/>
        </w:rPr>
        <w:t>Fo</w:t>
      </w:r>
      <w:r w:rsidRPr="00241D84">
        <w:rPr>
          <w:rFonts w:ascii="Arial" w:eastAsia="Times New Roman" w:hAnsi="Arial" w:cs="Arial"/>
          <w:b/>
          <w:bCs/>
          <w:color w:val="000000" w:themeColor="text1"/>
          <w:sz w:val="20"/>
          <w:szCs w:val="20"/>
        </w:rPr>
        <w:t>rms</w:t>
      </w:r>
      <w:r w:rsidRPr="00241D84">
        <w:rPr>
          <w:rFonts w:ascii="Arial" w:eastAsia="Times New Roman" w:hAnsi="Arial" w:cs="Arial"/>
          <w:color w:val="000000" w:themeColor="text1"/>
          <w:sz w:val="20"/>
          <w:szCs w:val="20"/>
        </w:rPr>
        <w:t xml:space="preserve"> for its project beneficiaries </w:t>
      </w:r>
      <w:r w:rsidR="007939D3" w:rsidRPr="00241D84">
        <w:rPr>
          <w:rFonts w:ascii="Arial" w:eastAsia="Times New Roman" w:hAnsi="Arial" w:cs="Arial"/>
          <w:color w:val="000000" w:themeColor="text1"/>
          <w:sz w:val="20"/>
          <w:szCs w:val="20"/>
        </w:rPr>
        <w:t xml:space="preserve">to capture the baseline information of the MSMEs, Farmer Organizations (FOs), and Smallholders Farmers assisted by the Project. The data shall be basis and reference values in measuring the project’s progress towards its target key indicators and the project’s impact to project beneficiaries during evaluation activities. The existing capture forms are in excel and web-based applications. The web-based profiling forms has downloading and uploading, and editing features. Excel templates of these profiling forms are enclosed in Annex 14. </w:t>
      </w:r>
    </w:p>
    <w:p w14:paraId="4BB324A2" w14:textId="77777777" w:rsidR="00F95F1B" w:rsidRPr="00241D84" w:rsidRDefault="00F95F1B" w:rsidP="005319DF">
      <w:pPr>
        <w:spacing w:after="0" w:line="276" w:lineRule="auto"/>
        <w:contextualSpacing/>
        <w:jc w:val="both"/>
        <w:rPr>
          <w:rFonts w:ascii="Arial" w:eastAsia="Times New Roman" w:hAnsi="Arial" w:cs="Arial"/>
          <w:color w:val="000000" w:themeColor="text1"/>
          <w:sz w:val="20"/>
          <w:szCs w:val="20"/>
        </w:rPr>
      </w:pPr>
    </w:p>
    <w:p w14:paraId="66CCE54B" w14:textId="77777777" w:rsidR="00714057" w:rsidRPr="00241D84" w:rsidRDefault="00714057" w:rsidP="005319DF">
      <w:pPr>
        <w:spacing w:after="0" w:line="276" w:lineRule="auto"/>
        <w:contextualSpacing/>
        <w:jc w:val="both"/>
        <w:rPr>
          <w:rFonts w:ascii="Arial" w:eastAsia="Times New Roman" w:hAnsi="Arial" w:cs="Arial"/>
          <w:color w:val="000000" w:themeColor="text1"/>
          <w:sz w:val="20"/>
          <w:szCs w:val="20"/>
        </w:rPr>
      </w:pPr>
    </w:p>
    <w:p w14:paraId="618C619D" w14:textId="77777777" w:rsidR="00714057" w:rsidRPr="00241D84" w:rsidRDefault="00714057" w:rsidP="005319DF">
      <w:pPr>
        <w:spacing w:after="0" w:line="276" w:lineRule="auto"/>
        <w:contextualSpacing/>
        <w:jc w:val="both"/>
        <w:rPr>
          <w:rFonts w:ascii="Arial" w:eastAsia="Times New Roman" w:hAnsi="Arial" w:cs="Arial"/>
          <w:color w:val="000000" w:themeColor="text1"/>
          <w:sz w:val="20"/>
          <w:szCs w:val="20"/>
        </w:rPr>
      </w:pPr>
    </w:p>
    <w:p w14:paraId="5AED0B91" w14:textId="77777777" w:rsidR="00E80E65" w:rsidRPr="00241D84" w:rsidRDefault="00E80E65" w:rsidP="005319DF">
      <w:pPr>
        <w:spacing w:after="0" w:line="276" w:lineRule="auto"/>
        <w:contextualSpacing/>
        <w:jc w:val="both"/>
        <w:rPr>
          <w:rFonts w:ascii="Arial" w:eastAsia="Times New Roman" w:hAnsi="Arial" w:cs="Arial"/>
          <w:color w:val="000000" w:themeColor="text1"/>
          <w:sz w:val="20"/>
          <w:szCs w:val="20"/>
        </w:rPr>
      </w:pPr>
    </w:p>
    <w:p w14:paraId="22E6A11A" w14:textId="77777777" w:rsidR="00E80E65" w:rsidRPr="00241D84" w:rsidRDefault="00E80E65" w:rsidP="005319DF">
      <w:pPr>
        <w:spacing w:after="0" w:line="276" w:lineRule="auto"/>
        <w:contextualSpacing/>
        <w:jc w:val="both"/>
        <w:rPr>
          <w:rFonts w:ascii="Arial" w:eastAsia="Times New Roman" w:hAnsi="Arial" w:cs="Arial"/>
          <w:color w:val="000000" w:themeColor="text1"/>
          <w:sz w:val="20"/>
          <w:szCs w:val="20"/>
        </w:rPr>
      </w:pPr>
    </w:p>
    <w:p w14:paraId="61CAFD46" w14:textId="77777777" w:rsidR="0030355F" w:rsidRPr="00241D84" w:rsidRDefault="0030355F" w:rsidP="005319DF">
      <w:pPr>
        <w:spacing w:after="0" w:line="276" w:lineRule="auto"/>
        <w:contextualSpacing/>
        <w:jc w:val="both"/>
        <w:rPr>
          <w:rFonts w:ascii="Arial" w:eastAsia="Times New Roman" w:hAnsi="Arial" w:cs="Arial"/>
          <w:b/>
          <w:bCs/>
          <w:color w:val="000000" w:themeColor="text1"/>
          <w:sz w:val="20"/>
          <w:szCs w:val="20"/>
        </w:rPr>
      </w:pPr>
    </w:p>
    <w:p w14:paraId="56E6AC36" w14:textId="77777777" w:rsidR="0030355F" w:rsidRPr="00241D84" w:rsidRDefault="0030355F" w:rsidP="005319DF">
      <w:pPr>
        <w:spacing w:after="0" w:line="276" w:lineRule="auto"/>
        <w:contextualSpacing/>
        <w:jc w:val="both"/>
        <w:rPr>
          <w:rFonts w:ascii="Arial" w:eastAsia="Times New Roman" w:hAnsi="Arial" w:cs="Arial"/>
          <w:b/>
          <w:bCs/>
          <w:color w:val="000000" w:themeColor="text1"/>
          <w:sz w:val="20"/>
          <w:szCs w:val="20"/>
        </w:rPr>
      </w:pPr>
    </w:p>
    <w:p w14:paraId="6DB503D7" w14:textId="77777777" w:rsidR="0030355F" w:rsidRPr="00241D84" w:rsidRDefault="0030355F" w:rsidP="005319DF">
      <w:pPr>
        <w:spacing w:after="0" w:line="276" w:lineRule="auto"/>
        <w:contextualSpacing/>
        <w:jc w:val="both"/>
        <w:rPr>
          <w:rFonts w:ascii="Arial" w:eastAsia="Times New Roman" w:hAnsi="Arial" w:cs="Arial"/>
          <w:b/>
          <w:bCs/>
          <w:color w:val="000000" w:themeColor="text1"/>
          <w:sz w:val="20"/>
          <w:szCs w:val="20"/>
        </w:rPr>
      </w:pPr>
    </w:p>
    <w:p w14:paraId="3249712D" w14:textId="77777777" w:rsidR="0030355F" w:rsidRPr="00241D84" w:rsidRDefault="0030355F" w:rsidP="005319DF">
      <w:pPr>
        <w:spacing w:after="0" w:line="276" w:lineRule="auto"/>
        <w:contextualSpacing/>
        <w:jc w:val="both"/>
        <w:rPr>
          <w:rFonts w:ascii="Arial" w:eastAsia="Times New Roman" w:hAnsi="Arial" w:cs="Arial"/>
          <w:b/>
          <w:bCs/>
          <w:color w:val="000000" w:themeColor="text1"/>
          <w:sz w:val="20"/>
          <w:szCs w:val="20"/>
        </w:rPr>
      </w:pPr>
    </w:p>
    <w:p w14:paraId="585847F8" w14:textId="77777777" w:rsidR="0030355F" w:rsidRPr="00241D84" w:rsidRDefault="0030355F" w:rsidP="005319DF">
      <w:pPr>
        <w:spacing w:after="0" w:line="276" w:lineRule="auto"/>
        <w:contextualSpacing/>
        <w:jc w:val="both"/>
        <w:rPr>
          <w:rFonts w:ascii="Arial" w:eastAsia="Times New Roman" w:hAnsi="Arial" w:cs="Arial"/>
          <w:b/>
          <w:bCs/>
          <w:color w:val="000000" w:themeColor="text1"/>
          <w:sz w:val="20"/>
          <w:szCs w:val="20"/>
        </w:rPr>
      </w:pPr>
    </w:p>
    <w:p w14:paraId="6BE7543A" w14:textId="77777777" w:rsidR="0030355F" w:rsidRPr="00241D84" w:rsidRDefault="0030355F" w:rsidP="005319DF">
      <w:pPr>
        <w:spacing w:after="0" w:line="276" w:lineRule="auto"/>
        <w:contextualSpacing/>
        <w:jc w:val="both"/>
        <w:rPr>
          <w:rFonts w:ascii="Arial" w:eastAsia="Times New Roman" w:hAnsi="Arial" w:cs="Arial"/>
          <w:b/>
          <w:bCs/>
          <w:color w:val="000000" w:themeColor="text1"/>
          <w:sz w:val="20"/>
          <w:szCs w:val="20"/>
        </w:rPr>
      </w:pPr>
    </w:p>
    <w:p w14:paraId="54B0551C" w14:textId="77777777" w:rsidR="0030355F" w:rsidRPr="00241D84" w:rsidRDefault="0030355F" w:rsidP="005319DF">
      <w:pPr>
        <w:spacing w:after="0" w:line="276" w:lineRule="auto"/>
        <w:contextualSpacing/>
        <w:jc w:val="both"/>
        <w:rPr>
          <w:rFonts w:ascii="Arial" w:eastAsia="Times New Roman" w:hAnsi="Arial" w:cs="Arial"/>
          <w:b/>
          <w:bCs/>
          <w:color w:val="000000" w:themeColor="text1"/>
          <w:sz w:val="20"/>
          <w:szCs w:val="20"/>
        </w:rPr>
      </w:pPr>
    </w:p>
    <w:p w14:paraId="10097FF7" w14:textId="77777777" w:rsidR="0030355F" w:rsidRPr="00241D84" w:rsidRDefault="0030355F" w:rsidP="005319DF">
      <w:pPr>
        <w:spacing w:after="0" w:line="276" w:lineRule="auto"/>
        <w:contextualSpacing/>
        <w:jc w:val="both"/>
        <w:rPr>
          <w:rFonts w:ascii="Arial" w:eastAsia="Times New Roman" w:hAnsi="Arial" w:cs="Arial"/>
          <w:b/>
          <w:bCs/>
          <w:color w:val="000000" w:themeColor="text1"/>
          <w:sz w:val="20"/>
          <w:szCs w:val="20"/>
        </w:rPr>
      </w:pPr>
    </w:p>
    <w:p w14:paraId="700653B2" w14:textId="77777777" w:rsidR="0030355F" w:rsidRPr="00241D84" w:rsidRDefault="0030355F" w:rsidP="005319DF">
      <w:pPr>
        <w:spacing w:after="0" w:line="276" w:lineRule="auto"/>
        <w:contextualSpacing/>
        <w:jc w:val="both"/>
        <w:rPr>
          <w:rFonts w:ascii="Arial" w:eastAsia="Times New Roman" w:hAnsi="Arial" w:cs="Arial"/>
          <w:b/>
          <w:bCs/>
          <w:color w:val="000000" w:themeColor="text1"/>
          <w:sz w:val="20"/>
          <w:szCs w:val="20"/>
        </w:rPr>
      </w:pPr>
    </w:p>
    <w:p w14:paraId="349C9FBB" w14:textId="77777777" w:rsidR="0030355F" w:rsidRPr="00241D84" w:rsidRDefault="0030355F" w:rsidP="005319DF">
      <w:pPr>
        <w:spacing w:after="0" w:line="276" w:lineRule="auto"/>
        <w:contextualSpacing/>
        <w:jc w:val="both"/>
        <w:rPr>
          <w:rFonts w:ascii="Arial" w:eastAsia="Times New Roman" w:hAnsi="Arial" w:cs="Arial"/>
          <w:b/>
          <w:bCs/>
          <w:color w:val="000000" w:themeColor="text1"/>
          <w:sz w:val="20"/>
          <w:szCs w:val="20"/>
        </w:rPr>
      </w:pPr>
    </w:p>
    <w:p w14:paraId="59D09DA2" w14:textId="437F07E2" w:rsidR="0030355F" w:rsidRPr="00241D84" w:rsidRDefault="00E80E65" w:rsidP="005D0697">
      <w:pPr>
        <w:pStyle w:val="ListParagraph"/>
        <w:numPr>
          <w:ilvl w:val="0"/>
          <w:numId w:val="75"/>
        </w:numPr>
        <w:spacing w:after="0" w:line="276" w:lineRule="auto"/>
        <w:ind w:left="426" w:hanging="426"/>
        <w:jc w:val="both"/>
        <w:rPr>
          <w:rFonts w:ascii="Arial" w:eastAsia="Times New Roman" w:hAnsi="Arial" w:cs="Arial"/>
          <w:b/>
          <w:bCs/>
          <w:color w:val="000000" w:themeColor="text1"/>
          <w:sz w:val="20"/>
          <w:szCs w:val="20"/>
        </w:rPr>
      </w:pPr>
      <w:r w:rsidRPr="00241D84">
        <w:rPr>
          <w:rFonts w:ascii="Arial" w:eastAsia="Times New Roman" w:hAnsi="Arial" w:cs="Arial"/>
          <w:b/>
          <w:bCs/>
          <w:color w:val="000000" w:themeColor="text1"/>
          <w:sz w:val="20"/>
          <w:szCs w:val="20"/>
        </w:rPr>
        <w:lastRenderedPageBreak/>
        <w:t xml:space="preserve">M&amp;E </w:t>
      </w:r>
      <w:r w:rsidR="0030355F" w:rsidRPr="00241D84">
        <w:rPr>
          <w:rFonts w:ascii="Arial" w:eastAsia="Times New Roman" w:hAnsi="Arial" w:cs="Arial"/>
          <w:b/>
          <w:bCs/>
          <w:color w:val="000000" w:themeColor="text1"/>
          <w:sz w:val="20"/>
          <w:szCs w:val="20"/>
        </w:rPr>
        <w:t xml:space="preserve">ROLES AND RESPONSIBILITIES </w:t>
      </w:r>
    </w:p>
    <w:p w14:paraId="29FDB019" w14:textId="77777777" w:rsidR="0030355F" w:rsidRPr="00241D84" w:rsidRDefault="0030355F" w:rsidP="005319DF">
      <w:pPr>
        <w:spacing w:after="0" w:line="276" w:lineRule="auto"/>
        <w:contextualSpacing/>
        <w:jc w:val="both"/>
        <w:rPr>
          <w:rFonts w:ascii="Arial" w:eastAsia="Times New Roman" w:hAnsi="Arial" w:cs="Arial"/>
          <w:b/>
          <w:bCs/>
          <w:color w:val="000000" w:themeColor="text1"/>
          <w:sz w:val="20"/>
          <w:szCs w:val="20"/>
        </w:rPr>
      </w:pPr>
    </w:p>
    <w:p w14:paraId="64973A8D" w14:textId="77777777" w:rsidR="0030355F" w:rsidRPr="00241D84" w:rsidRDefault="0030355F" w:rsidP="005319DF">
      <w:pPr>
        <w:spacing w:after="0" w:line="276" w:lineRule="auto"/>
        <w:contextualSpacing/>
        <w:jc w:val="both"/>
        <w:rPr>
          <w:rFonts w:ascii="Arial" w:eastAsia="Times New Roman" w:hAnsi="Arial" w:cs="Arial"/>
          <w:b/>
          <w:bCs/>
          <w:color w:val="000000" w:themeColor="text1"/>
          <w:sz w:val="20"/>
          <w:szCs w:val="20"/>
        </w:rPr>
      </w:pPr>
    </w:p>
    <w:p w14:paraId="365A58CB" w14:textId="3E3D4C08" w:rsidR="00E80E65" w:rsidRPr="00241D84" w:rsidRDefault="005D0697" w:rsidP="005319DF">
      <w:pPr>
        <w:spacing w:after="0" w:line="276" w:lineRule="auto"/>
        <w:contextualSpacing/>
        <w:jc w:val="both"/>
        <w:rPr>
          <w:rFonts w:ascii="Arial" w:eastAsia="Times New Roman" w:hAnsi="Arial" w:cs="Arial"/>
          <w:b/>
          <w:bCs/>
          <w:color w:val="000000" w:themeColor="text1"/>
          <w:sz w:val="20"/>
          <w:szCs w:val="20"/>
        </w:rPr>
      </w:pPr>
      <w:r w:rsidRPr="00241D84">
        <w:rPr>
          <w:rFonts w:ascii="Arial" w:eastAsia="Times New Roman" w:hAnsi="Arial" w:cs="Arial"/>
          <w:b/>
          <w:bCs/>
          <w:color w:val="000000" w:themeColor="text1"/>
          <w:sz w:val="20"/>
          <w:szCs w:val="20"/>
        </w:rPr>
        <w:t xml:space="preserve">4.1 </w:t>
      </w:r>
      <w:r w:rsidR="0030355F" w:rsidRPr="00241D84">
        <w:rPr>
          <w:rFonts w:ascii="Arial" w:eastAsia="Times New Roman" w:hAnsi="Arial" w:cs="Arial"/>
          <w:b/>
          <w:bCs/>
          <w:color w:val="000000" w:themeColor="text1"/>
          <w:sz w:val="20"/>
          <w:szCs w:val="20"/>
        </w:rPr>
        <w:t>Reporting Flow</w:t>
      </w:r>
    </w:p>
    <w:p w14:paraId="54A4E346" w14:textId="77777777" w:rsidR="00FB020E" w:rsidRPr="00241D84" w:rsidRDefault="00FB020E" w:rsidP="007C6F12">
      <w:pPr>
        <w:jc w:val="both"/>
        <w:rPr>
          <w:rFonts w:ascii="Arial" w:hAnsi="Arial" w:cs="Arial"/>
          <w:color w:val="000000" w:themeColor="text1"/>
          <w:sz w:val="20"/>
          <w:szCs w:val="20"/>
        </w:rPr>
      </w:pPr>
    </w:p>
    <w:p w14:paraId="0C64B374" w14:textId="358FC9ED" w:rsidR="00B2692D" w:rsidRPr="00241D84" w:rsidRDefault="00B2692D" w:rsidP="00B2692D">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The reporting flow of RAPID conforms to the organizational structure of the Project. Data gathering and report generation will start from the provincial units with support from the Negosyo Centers. Submission of reports from the Provincial Coordination Units (PCUs) will be on periodic basis. The Regional Coordination Units (RCUs) will in turn, consolidate the reports submitted by the PCUs and submit the consolidated report to the National Project Coordination Office (NPCO). The NPCO, after consolidating the reports from the RCUs will submit periodic Project level report to DTI, NEDA, DBM and IFAD.</w:t>
      </w:r>
    </w:p>
    <w:p w14:paraId="10791613" w14:textId="77777777" w:rsidR="00F43EA2" w:rsidRPr="00241D84" w:rsidRDefault="00F43EA2" w:rsidP="007C6F12">
      <w:pPr>
        <w:jc w:val="both"/>
        <w:rPr>
          <w:rFonts w:ascii="Arial" w:hAnsi="Arial" w:cs="Arial"/>
          <w:color w:val="000000" w:themeColor="text1"/>
          <w:sz w:val="20"/>
          <w:szCs w:val="20"/>
        </w:rPr>
      </w:pPr>
    </w:p>
    <w:p w14:paraId="6ABD96D1" w14:textId="2C9E4B72" w:rsidR="0030355F" w:rsidRPr="00241D84" w:rsidRDefault="0030355F" w:rsidP="0030355F">
      <w:pPr>
        <w:jc w:val="center"/>
        <w:rPr>
          <w:rFonts w:ascii="Arial" w:hAnsi="Arial" w:cs="Arial"/>
          <w:color w:val="000000" w:themeColor="text1"/>
          <w:sz w:val="20"/>
          <w:szCs w:val="20"/>
        </w:rPr>
      </w:pPr>
      <w:r w:rsidRPr="00241D84">
        <w:rPr>
          <w:rFonts w:ascii="Arial" w:hAnsi="Arial" w:cs="Arial"/>
          <w:color w:val="000000" w:themeColor="text1"/>
          <w:sz w:val="20"/>
          <w:szCs w:val="20"/>
        </w:rPr>
        <w:t>Figure 2. Reporting Flow</w:t>
      </w:r>
    </w:p>
    <w:p w14:paraId="3352516B" w14:textId="0C614AF4" w:rsidR="0030355F" w:rsidRPr="00241D84" w:rsidRDefault="0030355F" w:rsidP="007C6F12">
      <w:pPr>
        <w:jc w:val="both"/>
        <w:rPr>
          <w:rFonts w:ascii="Arial" w:hAnsi="Arial" w:cs="Arial"/>
          <w:color w:val="000000" w:themeColor="text1"/>
          <w:sz w:val="20"/>
          <w:szCs w:val="20"/>
        </w:rPr>
      </w:pPr>
      <w:r w:rsidRPr="00241D84">
        <w:rPr>
          <w:rFonts w:ascii="Arial" w:hAnsi="Arial" w:cs="Arial"/>
          <w:noProof/>
          <w:color w:val="000000" w:themeColor="text1"/>
          <w:sz w:val="20"/>
          <w:szCs w:val="20"/>
        </w:rPr>
        <w:drawing>
          <wp:inline distT="0" distB="0" distL="0" distR="0" wp14:anchorId="3E2A25F4" wp14:editId="71BA43F0">
            <wp:extent cx="6138407" cy="3529687"/>
            <wp:effectExtent l="0" t="0" r="0" b="1270"/>
            <wp:docPr id="11" name="Picture 10" descr="Diagram&#10;&#10;Description automatically generated">
              <a:extLst xmlns:a="http://schemas.openxmlformats.org/drawingml/2006/main">
                <a:ext uri="{FF2B5EF4-FFF2-40B4-BE49-F238E27FC236}">
                  <a16:creationId xmlns:a16="http://schemas.microsoft.com/office/drawing/2014/main" id="{DDE6DA22-0BB7-1CCC-D86A-FDB03AA5C1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Diagram&#10;&#10;Description automatically generated">
                      <a:extLst>
                        <a:ext uri="{FF2B5EF4-FFF2-40B4-BE49-F238E27FC236}">
                          <a16:creationId xmlns:a16="http://schemas.microsoft.com/office/drawing/2014/main" id="{DDE6DA22-0BB7-1CCC-D86A-FDB03AA5C15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8293" cy="3575623"/>
                    </a:xfrm>
                    <a:prstGeom prst="rect">
                      <a:avLst/>
                    </a:prstGeom>
                  </pic:spPr>
                </pic:pic>
              </a:graphicData>
            </a:graphic>
          </wp:inline>
        </w:drawing>
      </w:r>
    </w:p>
    <w:p w14:paraId="27560713" w14:textId="77777777" w:rsidR="00EA5F5B" w:rsidRPr="00241D84" w:rsidRDefault="00EA5F5B" w:rsidP="007C6F12">
      <w:pPr>
        <w:jc w:val="both"/>
        <w:rPr>
          <w:rFonts w:ascii="Arial" w:hAnsi="Arial" w:cs="Arial"/>
          <w:color w:val="000000" w:themeColor="text1"/>
          <w:sz w:val="20"/>
          <w:szCs w:val="20"/>
        </w:rPr>
      </w:pPr>
    </w:p>
    <w:p w14:paraId="117C44D6" w14:textId="068A5BAB" w:rsidR="00B539AC" w:rsidRPr="00241D84" w:rsidRDefault="005D0697" w:rsidP="007C6F12">
      <w:pPr>
        <w:jc w:val="both"/>
        <w:rPr>
          <w:rFonts w:ascii="Arial" w:hAnsi="Arial" w:cs="Arial"/>
          <w:b/>
          <w:bCs/>
          <w:color w:val="000000" w:themeColor="text1"/>
          <w:sz w:val="20"/>
          <w:szCs w:val="20"/>
        </w:rPr>
      </w:pPr>
      <w:r w:rsidRPr="00241D84">
        <w:rPr>
          <w:rFonts w:ascii="Arial" w:hAnsi="Arial" w:cs="Arial"/>
          <w:b/>
          <w:bCs/>
          <w:color w:val="000000" w:themeColor="text1"/>
          <w:sz w:val="20"/>
          <w:szCs w:val="20"/>
        </w:rPr>
        <w:t xml:space="preserve">4.2 </w:t>
      </w:r>
      <w:r w:rsidR="0030355F" w:rsidRPr="00241D84">
        <w:rPr>
          <w:rFonts w:ascii="Arial" w:hAnsi="Arial" w:cs="Arial"/>
          <w:b/>
          <w:bCs/>
          <w:color w:val="000000" w:themeColor="text1"/>
          <w:sz w:val="20"/>
          <w:szCs w:val="20"/>
        </w:rPr>
        <w:t>Data Management</w:t>
      </w:r>
      <w:r w:rsidR="00B539AC" w:rsidRPr="00241D84">
        <w:rPr>
          <w:rFonts w:ascii="Arial" w:hAnsi="Arial" w:cs="Arial"/>
          <w:b/>
          <w:bCs/>
          <w:color w:val="000000" w:themeColor="text1"/>
          <w:sz w:val="20"/>
          <w:szCs w:val="20"/>
        </w:rPr>
        <w:t xml:space="preserve"> </w:t>
      </w:r>
      <w:r w:rsidR="0044405B" w:rsidRPr="00241D84">
        <w:rPr>
          <w:rFonts w:ascii="Arial" w:hAnsi="Arial" w:cs="Arial"/>
          <w:b/>
          <w:bCs/>
          <w:color w:val="000000" w:themeColor="text1"/>
          <w:sz w:val="20"/>
          <w:szCs w:val="20"/>
        </w:rPr>
        <w:t>and Roles and Responsibilities Matrix</w:t>
      </w:r>
    </w:p>
    <w:p w14:paraId="78334A90" w14:textId="77777777" w:rsidR="0044405B" w:rsidRPr="00241D84" w:rsidRDefault="0044405B" w:rsidP="007C6F12">
      <w:pPr>
        <w:jc w:val="both"/>
        <w:rPr>
          <w:rFonts w:ascii="Arial" w:hAnsi="Arial" w:cs="Arial"/>
          <w:b/>
          <w:bCs/>
          <w:color w:val="000000" w:themeColor="text1"/>
          <w:sz w:val="20"/>
          <w:szCs w:val="20"/>
        </w:rPr>
      </w:pPr>
    </w:p>
    <w:p w14:paraId="326D31F8" w14:textId="08ABD439" w:rsidR="00B539AC" w:rsidRPr="00241D84" w:rsidRDefault="00B539AC" w:rsidP="007C6F12">
      <w:pPr>
        <w:jc w:val="both"/>
        <w:rPr>
          <w:rFonts w:ascii="Arial" w:hAnsi="Arial" w:cs="Arial"/>
          <w:color w:val="000000" w:themeColor="text1"/>
          <w:sz w:val="20"/>
          <w:szCs w:val="20"/>
        </w:rPr>
      </w:pPr>
      <w:r w:rsidRPr="00241D84">
        <w:rPr>
          <w:rFonts w:ascii="Arial" w:hAnsi="Arial" w:cs="Arial"/>
          <w:color w:val="000000" w:themeColor="text1"/>
          <w:sz w:val="20"/>
          <w:szCs w:val="20"/>
        </w:rPr>
        <w:t xml:space="preserve">The </w:t>
      </w:r>
      <w:r w:rsidR="00D96309" w:rsidRPr="00241D84">
        <w:rPr>
          <w:rFonts w:ascii="Arial" w:hAnsi="Arial" w:cs="Arial"/>
          <w:color w:val="000000" w:themeColor="text1"/>
          <w:sz w:val="20"/>
          <w:szCs w:val="20"/>
        </w:rPr>
        <w:t xml:space="preserve">Data Management Matrix below </w:t>
      </w:r>
      <w:r w:rsidR="00F43EA2" w:rsidRPr="00241D84">
        <w:rPr>
          <w:rFonts w:ascii="Arial" w:hAnsi="Arial" w:cs="Arial"/>
          <w:color w:val="000000" w:themeColor="text1"/>
          <w:sz w:val="20"/>
          <w:szCs w:val="20"/>
        </w:rPr>
        <w:t>describe</w:t>
      </w:r>
      <w:r w:rsidR="00EE4912" w:rsidRPr="00241D84">
        <w:rPr>
          <w:rFonts w:ascii="Arial" w:hAnsi="Arial" w:cs="Arial"/>
          <w:color w:val="000000" w:themeColor="text1"/>
          <w:sz w:val="20"/>
          <w:szCs w:val="20"/>
        </w:rPr>
        <w:t>s</w:t>
      </w:r>
      <w:r w:rsidR="00D96309" w:rsidRPr="00241D84">
        <w:rPr>
          <w:rFonts w:ascii="Arial" w:hAnsi="Arial" w:cs="Arial"/>
          <w:color w:val="000000" w:themeColor="text1"/>
          <w:sz w:val="20"/>
          <w:szCs w:val="20"/>
        </w:rPr>
        <w:t xml:space="preserve"> the </w:t>
      </w:r>
      <w:r w:rsidR="00F43EA2" w:rsidRPr="00241D84">
        <w:rPr>
          <w:rFonts w:ascii="Arial" w:hAnsi="Arial" w:cs="Arial"/>
          <w:color w:val="000000" w:themeColor="text1"/>
          <w:sz w:val="20"/>
          <w:szCs w:val="20"/>
        </w:rPr>
        <w:t>key</w:t>
      </w:r>
      <w:r w:rsidRPr="00241D84">
        <w:rPr>
          <w:rFonts w:ascii="Arial" w:hAnsi="Arial" w:cs="Arial"/>
          <w:color w:val="000000" w:themeColor="text1"/>
          <w:sz w:val="20"/>
          <w:szCs w:val="20"/>
        </w:rPr>
        <w:t xml:space="preserve"> processes</w:t>
      </w:r>
      <w:r w:rsidR="00D96309" w:rsidRPr="00241D84">
        <w:rPr>
          <w:rFonts w:ascii="Arial" w:hAnsi="Arial" w:cs="Arial"/>
          <w:color w:val="000000" w:themeColor="text1"/>
          <w:sz w:val="20"/>
          <w:szCs w:val="20"/>
        </w:rPr>
        <w:t xml:space="preserve">, </w:t>
      </w:r>
      <w:r w:rsidR="00F43EA2" w:rsidRPr="00241D84">
        <w:rPr>
          <w:rFonts w:ascii="Arial" w:hAnsi="Arial" w:cs="Arial"/>
          <w:color w:val="000000" w:themeColor="text1"/>
          <w:sz w:val="20"/>
          <w:szCs w:val="20"/>
        </w:rPr>
        <w:t>corresponding activities/sub-processes, out</w:t>
      </w:r>
      <w:r w:rsidR="00EE4912" w:rsidRPr="00241D84">
        <w:rPr>
          <w:rFonts w:ascii="Arial" w:hAnsi="Arial" w:cs="Arial"/>
          <w:color w:val="000000" w:themeColor="text1"/>
          <w:sz w:val="20"/>
          <w:szCs w:val="20"/>
        </w:rPr>
        <w:t>p</w:t>
      </w:r>
      <w:r w:rsidR="00F43EA2" w:rsidRPr="00241D84">
        <w:rPr>
          <w:rFonts w:ascii="Arial" w:hAnsi="Arial" w:cs="Arial"/>
          <w:color w:val="000000" w:themeColor="text1"/>
          <w:sz w:val="20"/>
          <w:szCs w:val="20"/>
        </w:rPr>
        <w:t xml:space="preserve">uts </w:t>
      </w:r>
      <w:r w:rsidR="00D96309" w:rsidRPr="00241D84">
        <w:rPr>
          <w:rFonts w:ascii="Arial" w:hAnsi="Arial" w:cs="Arial"/>
          <w:color w:val="000000" w:themeColor="text1"/>
          <w:sz w:val="20"/>
          <w:szCs w:val="20"/>
        </w:rPr>
        <w:t xml:space="preserve">, and </w:t>
      </w:r>
      <w:r w:rsidR="00EE4912" w:rsidRPr="00241D84">
        <w:rPr>
          <w:rFonts w:ascii="Arial" w:hAnsi="Arial" w:cs="Arial"/>
          <w:color w:val="000000" w:themeColor="text1"/>
          <w:sz w:val="20"/>
          <w:szCs w:val="20"/>
        </w:rPr>
        <w:t xml:space="preserve">concerned </w:t>
      </w:r>
      <w:r w:rsidR="00D96309" w:rsidRPr="00241D84">
        <w:rPr>
          <w:rFonts w:ascii="Arial" w:hAnsi="Arial" w:cs="Arial"/>
          <w:color w:val="000000" w:themeColor="text1"/>
          <w:sz w:val="20"/>
          <w:szCs w:val="20"/>
        </w:rPr>
        <w:t xml:space="preserve">staff that shall be </w:t>
      </w:r>
      <w:r w:rsidR="00EE4912" w:rsidRPr="00241D84">
        <w:rPr>
          <w:rFonts w:ascii="Arial" w:hAnsi="Arial" w:cs="Arial"/>
          <w:color w:val="000000" w:themeColor="text1"/>
          <w:sz w:val="20"/>
          <w:szCs w:val="20"/>
        </w:rPr>
        <w:t xml:space="preserve">involved in the management of the project’s data at the national, regional, provincial, and partner-agency levels. </w:t>
      </w:r>
      <w:r w:rsidR="0044405B" w:rsidRPr="00241D84">
        <w:rPr>
          <w:rFonts w:ascii="Arial" w:hAnsi="Arial" w:cs="Arial"/>
          <w:color w:val="000000" w:themeColor="text1"/>
          <w:sz w:val="20"/>
          <w:szCs w:val="20"/>
        </w:rPr>
        <w:t xml:space="preserve">Timelines are also indicated in the different processes for users reference and guide. </w:t>
      </w:r>
    </w:p>
    <w:p w14:paraId="12974EBC" w14:textId="77777777" w:rsidR="00410E25" w:rsidRPr="00241D84" w:rsidRDefault="00410E25" w:rsidP="007C6F12">
      <w:pPr>
        <w:jc w:val="both"/>
        <w:rPr>
          <w:rFonts w:ascii="Arial" w:hAnsi="Arial" w:cs="Arial"/>
          <w:color w:val="000000" w:themeColor="text1"/>
          <w:sz w:val="20"/>
          <w:szCs w:val="20"/>
        </w:rPr>
      </w:pPr>
    </w:p>
    <w:p w14:paraId="4C1CA077" w14:textId="77777777" w:rsidR="00410E25" w:rsidRPr="00241D84" w:rsidRDefault="00410E25" w:rsidP="00410E25">
      <w:pPr>
        <w:jc w:val="center"/>
        <w:rPr>
          <w:rFonts w:ascii="Arial" w:hAnsi="Arial" w:cs="Arial"/>
          <w:color w:val="000000" w:themeColor="text1"/>
          <w:sz w:val="20"/>
          <w:szCs w:val="20"/>
        </w:rPr>
        <w:sectPr w:rsidR="00410E25" w:rsidRPr="00241D84" w:rsidSect="00517F8F">
          <w:pgSz w:w="12240" w:h="15840"/>
          <w:pgMar w:top="1440" w:right="1440" w:bottom="1440" w:left="1440" w:header="708" w:footer="708" w:gutter="0"/>
          <w:cols w:space="708"/>
          <w:docGrid w:linePitch="360"/>
        </w:sectPr>
      </w:pPr>
    </w:p>
    <w:p w14:paraId="0AF84BEB" w14:textId="1406B876" w:rsidR="00410E25" w:rsidRPr="00241D84" w:rsidRDefault="00410E25" w:rsidP="00410E25">
      <w:pPr>
        <w:jc w:val="center"/>
        <w:rPr>
          <w:rFonts w:ascii="Arial" w:hAnsi="Arial" w:cs="Arial"/>
          <w:color w:val="000000" w:themeColor="text1"/>
          <w:sz w:val="20"/>
          <w:szCs w:val="20"/>
        </w:rPr>
      </w:pPr>
      <w:r w:rsidRPr="00241D84">
        <w:rPr>
          <w:rFonts w:ascii="Arial" w:hAnsi="Arial" w:cs="Arial"/>
          <w:color w:val="000000" w:themeColor="text1"/>
          <w:sz w:val="20"/>
          <w:szCs w:val="20"/>
        </w:rPr>
        <w:lastRenderedPageBreak/>
        <w:t>Table 3. Data Management Matrix</w:t>
      </w:r>
      <w:r w:rsidR="003C7E6A" w:rsidRPr="00241D84">
        <w:rPr>
          <w:rFonts w:ascii="Arial" w:hAnsi="Arial" w:cs="Arial"/>
          <w:color w:val="000000" w:themeColor="text1"/>
          <w:sz w:val="20"/>
          <w:szCs w:val="20"/>
        </w:rPr>
        <w:t xml:space="preserve"> </w:t>
      </w:r>
      <w:r w:rsidR="003C7E6A" w:rsidRPr="00241D84">
        <w:rPr>
          <w:rFonts w:ascii="Arial" w:hAnsi="Arial" w:cs="Arial"/>
          <w:b/>
          <w:bCs/>
          <w:color w:val="000000" w:themeColor="text1"/>
          <w:sz w:val="20"/>
          <w:szCs w:val="20"/>
        </w:rPr>
        <w:t>(FOR REVIEW &amp; VALIDATION)</w:t>
      </w:r>
    </w:p>
    <w:tbl>
      <w:tblPr>
        <w:tblStyle w:val="TableGrid"/>
        <w:tblW w:w="13178" w:type="dxa"/>
        <w:tblLook w:val="04A0" w:firstRow="1" w:lastRow="0" w:firstColumn="1" w:lastColumn="0" w:noHBand="0" w:noVBand="1"/>
      </w:tblPr>
      <w:tblGrid>
        <w:gridCol w:w="1926"/>
        <w:gridCol w:w="3739"/>
        <w:gridCol w:w="2552"/>
        <w:gridCol w:w="3260"/>
        <w:gridCol w:w="1701"/>
      </w:tblGrid>
      <w:tr w:rsidR="00241D84" w:rsidRPr="00241D84" w14:paraId="1D0371EF" w14:textId="77777777" w:rsidTr="0060455A">
        <w:trPr>
          <w:tblHeader/>
        </w:trPr>
        <w:tc>
          <w:tcPr>
            <w:tcW w:w="1926" w:type="dxa"/>
            <w:shd w:val="clear" w:color="auto" w:fill="FBE4D5" w:themeFill="accent2" w:themeFillTint="33"/>
          </w:tcPr>
          <w:p w14:paraId="23DDB6DF" w14:textId="55B795E2" w:rsidR="00410E25" w:rsidRPr="00241D84" w:rsidRDefault="00410E25" w:rsidP="00410E25">
            <w:pPr>
              <w:jc w:val="center"/>
              <w:rPr>
                <w:rFonts w:ascii="Arial" w:hAnsi="Arial" w:cs="Arial"/>
                <w:b/>
                <w:bCs/>
                <w:color w:val="000000" w:themeColor="text1"/>
                <w:sz w:val="19"/>
                <w:szCs w:val="19"/>
              </w:rPr>
            </w:pPr>
            <w:r w:rsidRPr="00241D84">
              <w:rPr>
                <w:rFonts w:ascii="Arial" w:hAnsi="Arial" w:cs="Arial"/>
                <w:b/>
                <w:bCs/>
                <w:color w:val="000000" w:themeColor="text1"/>
                <w:sz w:val="19"/>
                <w:szCs w:val="19"/>
              </w:rPr>
              <w:t>Key Process</w:t>
            </w:r>
          </w:p>
        </w:tc>
        <w:tc>
          <w:tcPr>
            <w:tcW w:w="3739" w:type="dxa"/>
            <w:shd w:val="clear" w:color="auto" w:fill="FBE4D5" w:themeFill="accent2" w:themeFillTint="33"/>
          </w:tcPr>
          <w:p w14:paraId="0BBD3BBE" w14:textId="4E1FD0D8" w:rsidR="00410E25" w:rsidRPr="00241D84" w:rsidRDefault="00410E25" w:rsidP="00410E25">
            <w:pPr>
              <w:jc w:val="center"/>
              <w:rPr>
                <w:rFonts w:ascii="Arial" w:hAnsi="Arial" w:cs="Arial"/>
                <w:b/>
                <w:bCs/>
                <w:color w:val="000000" w:themeColor="text1"/>
                <w:sz w:val="19"/>
                <w:szCs w:val="19"/>
              </w:rPr>
            </w:pPr>
            <w:r w:rsidRPr="00241D84">
              <w:rPr>
                <w:rFonts w:ascii="Arial" w:hAnsi="Arial" w:cs="Arial"/>
                <w:b/>
                <w:bCs/>
                <w:color w:val="000000" w:themeColor="text1"/>
                <w:sz w:val="19"/>
                <w:szCs w:val="19"/>
              </w:rPr>
              <w:t>Sub-process/Activity</w:t>
            </w:r>
          </w:p>
        </w:tc>
        <w:tc>
          <w:tcPr>
            <w:tcW w:w="2552" w:type="dxa"/>
            <w:shd w:val="clear" w:color="auto" w:fill="FBE4D5" w:themeFill="accent2" w:themeFillTint="33"/>
          </w:tcPr>
          <w:p w14:paraId="75A99A5F" w14:textId="33F12428" w:rsidR="00410E25" w:rsidRPr="00241D84" w:rsidRDefault="00410E25" w:rsidP="00410E25">
            <w:pPr>
              <w:jc w:val="center"/>
              <w:rPr>
                <w:rFonts w:ascii="Arial" w:hAnsi="Arial" w:cs="Arial"/>
                <w:b/>
                <w:bCs/>
                <w:color w:val="000000" w:themeColor="text1"/>
                <w:sz w:val="19"/>
                <w:szCs w:val="19"/>
              </w:rPr>
            </w:pPr>
            <w:r w:rsidRPr="00241D84">
              <w:rPr>
                <w:rFonts w:ascii="Arial" w:hAnsi="Arial" w:cs="Arial"/>
                <w:b/>
                <w:bCs/>
                <w:color w:val="000000" w:themeColor="text1"/>
                <w:sz w:val="19"/>
                <w:szCs w:val="19"/>
              </w:rPr>
              <w:t>Output</w:t>
            </w:r>
          </w:p>
        </w:tc>
        <w:tc>
          <w:tcPr>
            <w:tcW w:w="3260" w:type="dxa"/>
            <w:shd w:val="clear" w:color="auto" w:fill="FBE4D5" w:themeFill="accent2" w:themeFillTint="33"/>
          </w:tcPr>
          <w:p w14:paraId="0694311E" w14:textId="6BE260FD" w:rsidR="00410E25" w:rsidRPr="00241D84" w:rsidRDefault="00410E25" w:rsidP="00410E25">
            <w:pPr>
              <w:jc w:val="center"/>
              <w:rPr>
                <w:rFonts w:ascii="Arial" w:hAnsi="Arial" w:cs="Arial"/>
                <w:b/>
                <w:bCs/>
                <w:color w:val="000000" w:themeColor="text1"/>
                <w:sz w:val="19"/>
                <w:szCs w:val="19"/>
              </w:rPr>
            </w:pPr>
            <w:r w:rsidRPr="00241D84">
              <w:rPr>
                <w:rFonts w:ascii="Arial" w:hAnsi="Arial" w:cs="Arial"/>
                <w:b/>
                <w:bCs/>
                <w:color w:val="000000" w:themeColor="text1"/>
                <w:sz w:val="19"/>
                <w:szCs w:val="19"/>
              </w:rPr>
              <w:t>Assigned Staff</w:t>
            </w:r>
          </w:p>
        </w:tc>
        <w:tc>
          <w:tcPr>
            <w:tcW w:w="1701" w:type="dxa"/>
            <w:shd w:val="clear" w:color="auto" w:fill="FBE4D5" w:themeFill="accent2" w:themeFillTint="33"/>
          </w:tcPr>
          <w:p w14:paraId="7E2CF016" w14:textId="090F8A7C" w:rsidR="00410E25" w:rsidRPr="00241D84" w:rsidRDefault="00410E25" w:rsidP="00410E25">
            <w:pPr>
              <w:jc w:val="center"/>
              <w:rPr>
                <w:rFonts w:ascii="Arial" w:hAnsi="Arial" w:cs="Arial"/>
                <w:b/>
                <w:bCs/>
                <w:color w:val="000000" w:themeColor="text1"/>
                <w:sz w:val="19"/>
                <w:szCs w:val="19"/>
              </w:rPr>
            </w:pPr>
            <w:r w:rsidRPr="00241D84">
              <w:rPr>
                <w:rFonts w:ascii="Arial" w:hAnsi="Arial" w:cs="Arial"/>
                <w:b/>
                <w:bCs/>
                <w:color w:val="000000" w:themeColor="text1"/>
                <w:sz w:val="19"/>
                <w:szCs w:val="19"/>
              </w:rPr>
              <w:t>Timeframe</w:t>
            </w:r>
          </w:p>
        </w:tc>
      </w:tr>
      <w:tr w:rsidR="00241D84" w:rsidRPr="00241D84" w14:paraId="66BE79C8" w14:textId="77777777" w:rsidTr="00642FCF">
        <w:tc>
          <w:tcPr>
            <w:tcW w:w="13178" w:type="dxa"/>
            <w:gridSpan w:val="5"/>
            <w:shd w:val="clear" w:color="auto" w:fill="E2EFD9" w:themeFill="accent6" w:themeFillTint="33"/>
          </w:tcPr>
          <w:p w14:paraId="334E87DA" w14:textId="1A5C6A93" w:rsidR="00714057" w:rsidRPr="00241D84" w:rsidRDefault="00714057" w:rsidP="00714057">
            <w:pPr>
              <w:rPr>
                <w:rFonts w:ascii="Arial" w:hAnsi="Arial" w:cs="Arial"/>
                <w:color w:val="000000" w:themeColor="text1"/>
                <w:sz w:val="19"/>
                <w:szCs w:val="19"/>
              </w:rPr>
            </w:pPr>
            <w:r w:rsidRPr="00241D84">
              <w:rPr>
                <w:rFonts w:ascii="Arial" w:hAnsi="Arial" w:cs="Arial"/>
                <w:b/>
                <w:bCs/>
                <w:color w:val="000000" w:themeColor="text1"/>
                <w:sz w:val="19"/>
                <w:szCs w:val="19"/>
                <w:lang w:val="en-US"/>
              </w:rPr>
              <w:t>Provincial – Regional – Partner Agencies levels</w:t>
            </w:r>
          </w:p>
        </w:tc>
      </w:tr>
      <w:tr w:rsidR="00241D84" w:rsidRPr="00241D84" w14:paraId="2E3A7B4A" w14:textId="77777777" w:rsidTr="0060455A">
        <w:tc>
          <w:tcPr>
            <w:tcW w:w="1926" w:type="dxa"/>
          </w:tcPr>
          <w:p w14:paraId="1AF5E069" w14:textId="5FC66631" w:rsidR="00410E25" w:rsidRPr="00241D84" w:rsidRDefault="00410E25" w:rsidP="0060455A">
            <w:pPr>
              <w:pStyle w:val="ListParagraph"/>
              <w:numPr>
                <w:ilvl w:val="0"/>
                <w:numId w:val="72"/>
              </w:numPr>
              <w:rPr>
                <w:rFonts w:ascii="Arial" w:hAnsi="Arial" w:cs="Arial"/>
                <w:b/>
                <w:bCs/>
                <w:color w:val="000000" w:themeColor="text1"/>
                <w:sz w:val="19"/>
                <w:szCs w:val="19"/>
                <w:lang w:val="en-US"/>
              </w:rPr>
            </w:pPr>
            <w:r w:rsidRPr="00241D84">
              <w:rPr>
                <w:rFonts w:ascii="Arial" w:hAnsi="Arial" w:cs="Arial"/>
                <w:color w:val="000000" w:themeColor="text1"/>
                <w:sz w:val="19"/>
                <w:szCs w:val="19"/>
                <w:lang w:val="en-US"/>
              </w:rPr>
              <w:t>Data Collection</w:t>
            </w:r>
          </w:p>
        </w:tc>
        <w:tc>
          <w:tcPr>
            <w:tcW w:w="3739" w:type="dxa"/>
          </w:tcPr>
          <w:p w14:paraId="44ADE960" w14:textId="77777777" w:rsidR="00410E25" w:rsidRPr="00241D84" w:rsidRDefault="00410E25" w:rsidP="0060455A">
            <w:pPr>
              <w:pStyle w:val="ListParagraph"/>
              <w:numPr>
                <w:ilvl w:val="1"/>
                <w:numId w:val="61"/>
              </w:numPr>
              <w:autoSpaceDE w:val="0"/>
              <w:autoSpaceDN w:val="0"/>
              <w:adjustRightInd w:val="0"/>
              <w:ind w:left="433" w:hanging="433"/>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Actual Profiling/Data Gathering using the Mobile/Web Application/Excel-based </w:t>
            </w:r>
            <w:proofErr w:type="gramStart"/>
            <w:r w:rsidRPr="00241D84">
              <w:rPr>
                <w:rFonts w:ascii="Arial" w:hAnsi="Arial" w:cs="Arial"/>
                <w:color w:val="000000" w:themeColor="text1"/>
                <w:sz w:val="19"/>
                <w:szCs w:val="19"/>
                <w:lang w:val="en-US"/>
              </w:rPr>
              <w:t>Forms</w:t>
            </w:r>
            <w:proofErr w:type="gramEnd"/>
            <w:r w:rsidRPr="00241D84">
              <w:rPr>
                <w:rFonts w:ascii="Arial" w:hAnsi="Arial" w:cs="Arial"/>
                <w:color w:val="000000" w:themeColor="text1"/>
                <w:sz w:val="19"/>
                <w:szCs w:val="19"/>
                <w:lang w:val="en-US"/>
              </w:rPr>
              <w:t xml:space="preserve"> </w:t>
            </w:r>
          </w:p>
          <w:p w14:paraId="5EDEEA41" w14:textId="77777777" w:rsidR="00410E25" w:rsidRPr="00241D84" w:rsidRDefault="00410E25" w:rsidP="00410E25">
            <w:pPr>
              <w:pStyle w:val="ListParagraph"/>
              <w:autoSpaceDE w:val="0"/>
              <w:autoSpaceDN w:val="0"/>
              <w:adjustRightInd w:val="0"/>
              <w:ind w:left="319"/>
              <w:rPr>
                <w:rFonts w:ascii="Arial" w:hAnsi="Arial" w:cs="Arial"/>
                <w:color w:val="000000" w:themeColor="text1"/>
                <w:sz w:val="19"/>
                <w:szCs w:val="19"/>
                <w:lang w:val="en-US"/>
              </w:rPr>
            </w:pPr>
          </w:p>
          <w:p w14:paraId="28CDAC69" w14:textId="77777777" w:rsidR="00410E25" w:rsidRPr="00241D84" w:rsidRDefault="00410E25" w:rsidP="0060455A">
            <w:pPr>
              <w:pStyle w:val="ListParagraph"/>
              <w:numPr>
                <w:ilvl w:val="0"/>
                <w:numId w:val="60"/>
              </w:numPr>
              <w:autoSpaceDE w:val="0"/>
              <w:autoSpaceDN w:val="0"/>
              <w:adjustRightInd w:val="0"/>
              <w:ind w:left="603" w:hanging="283"/>
              <w:rPr>
                <w:rFonts w:ascii="Arial" w:hAnsi="Arial" w:cs="Arial"/>
                <w:color w:val="000000" w:themeColor="text1"/>
                <w:sz w:val="19"/>
                <w:szCs w:val="19"/>
              </w:rPr>
            </w:pPr>
            <w:r w:rsidRPr="00241D84">
              <w:rPr>
                <w:rFonts w:ascii="Arial" w:hAnsi="Arial" w:cs="Arial"/>
                <w:color w:val="000000" w:themeColor="text1"/>
                <w:sz w:val="19"/>
                <w:szCs w:val="19"/>
                <w:lang w:val="en-US"/>
              </w:rPr>
              <w:t xml:space="preserve">Input entries using the mobile/web </w:t>
            </w:r>
            <w:proofErr w:type="gramStart"/>
            <w:r w:rsidRPr="00241D84">
              <w:rPr>
                <w:rFonts w:ascii="Arial" w:hAnsi="Arial" w:cs="Arial"/>
                <w:color w:val="000000" w:themeColor="text1"/>
                <w:sz w:val="19"/>
                <w:szCs w:val="19"/>
                <w:lang w:val="en-US"/>
              </w:rPr>
              <w:t>application</w:t>
            </w:r>
            <w:proofErr w:type="gramEnd"/>
          </w:p>
          <w:p w14:paraId="25941D04" w14:textId="77777777" w:rsidR="00490074" w:rsidRPr="00241D84" w:rsidRDefault="00410E25" w:rsidP="0060455A">
            <w:pPr>
              <w:pStyle w:val="ListParagraph"/>
              <w:numPr>
                <w:ilvl w:val="0"/>
                <w:numId w:val="60"/>
              </w:numPr>
              <w:autoSpaceDE w:val="0"/>
              <w:autoSpaceDN w:val="0"/>
              <w:adjustRightInd w:val="0"/>
              <w:ind w:left="603" w:hanging="283"/>
              <w:rPr>
                <w:rFonts w:ascii="Arial" w:hAnsi="Arial" w:cs="Arial"/>
                <w:color w:val="000000" w:themeColor="text1"/>
                <w:sz w:val="19"/>
                <w:szCs w:val="19"/>
              </w:rPr>
            </w:pPr>
            <w:r w:rsidRPr="00241D84">
              <w:rPr>
                <w:rFonts w:ascii="Arial" w:hAnsi="Arial" w:cs="Arial"/>
                <w:color w:val="000000" w:themeColor="text1"/>
                <w:sz w:val="19"/>
                <w:szCs w:val="19"/>
                <w:lang w:val="en-US"/>
              </w:rPr>
              <w:t>Review accuracy and completeness of entries</w:t>
            </w:r>
          </w:p>
          <w:p w14:paraId="65AEE9C5" w14:textId="7E6C8E18" w:rsidR="00410E25" w:rsidRPr="00241D84" w:rsidRDefault="00410E25" w:rsidP="0060455A">
            <w:pPr>
              <w:pStyle w:val="ListParagraph"/>
              <w:numPr>
                <w:ilvl w:val="0"/>
                <w:numId w:val="60"/>
              </w:numPr>
              <w:autoSpaceDE w:val="0"/>
              <w:autoSpaceDN w:val="0"/>
              <w:adjustRightInd w:val="0"/>
              <w:ind w:left="603" w:hanging="283"/>
              <w:rPr>
                <w:rFonts w:ascii="Arial" w:hAnsi="Arial" w:cs="Arial"/>
                <w:color w:val="000000" w:themeColor="text1"/>
                <w:sz w:val="19"/>
                <w:szCs w:val="19"/>
              </w:rPr>
            </w:pPr>
            <w:r w:rsidRPr="00241D84">
              <w:rPr>
                <w:rFonts w:ascii="Arial" w:hAnsi="Arial" w:cs="Arial"/>
                <w:color w:val="000000" w:themeColor="text1"/>
                <w:sz w:val="19"/>
                <w:szCs w:val="19"/>
                <w:lang w:val="en-US"/>
              </w:rPr>
              <w:t xml:space="preserve">Submission of completed forms to system </w:t>
            </w:r>
          </w:p>
        </w:tc>
        <w:tc>
          <w:tcPr>
            <w:tcW w:w="2552" w:type="dxa"/>
          </w:tcPr>
          <w:p w14:paraId="6F1B1E50"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Accomplished Forms/Reports (online)* submitted to Provincial M&amp;E Assistant </w:t>
            </w:r>
          </w:p>
          <w:p w14:paraId="7E66DA7F"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p>
          <w:p w14:paraId="024B0B4E" w14:textId="77777777" w:rsidR="00410E25" w:rsidRPr="00241D84" w:rsidRDefault="00410E25" w:rsidP="00410E25">
            <w:pPr>
              <w:jc w:val="center"/>
              <w:rPr>
                <w:rFonts w:ascii="Arial" w:hAnsi="Arial" w:cs="Arial"/>
                <w:color w:val="000000" w:themeColor="text1"/>
                <w:sz w:val="19"/>
                <w:szCs w:val="19"/>
              </w:rPr>
            </w:pPr>
          </w:p>
        </w:tc>
        <w:tc>
          <w:tcPr>
            <w:tcW w:w="3260" w:type="dxa"/>
          </w:tcPr>
          <w:p w14:paraId="5BF02217" w14:textId="78DB3C08" w:rsidR="00410E25" w:rsidRPr="00241D84" w:rsidRDefault="00106C59"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Province: </w:t>
            </w:r>
            <w:r w:rsidR="00410E25" w:rsidRPr="00241D84">
              <w:rPr>
                <w:rFonts w:ascii="Arial" w:hAnsi="Arial" w:cs="Arial"/>
                <w:color w:val="000000" w:themeColor="text1"/>
                <w:sz w:val="19"/>
                <w:szCs w:val="19"/>
                <w:lang w:val="en-US"/>
              </w:rPr>
              <w:t>Enumerator/Field Validator</w:t>
            </w:r>
            <w:r w:rsidRPr="00241D84">
              <w:rPr>
                <w:rFonts w:ascii="Arial" w:hAnsi="Arial" w:cs="Arial"/>
                <w:color w:val="000000" w:themeColor="text1"/>
                <w:sz w:val="19"/>
                <w:szCs w:val="19"/>
                <w:lang w:val="en-US"/>
              </w:rPr>
              <w:t xml:space="preserve">, </w:t>
            </w:r>
            <w:r w:rsidR="00410E25" w:rsidRPr="00241D84">
              <w:rPr>
                <w:rFonts w:ascii="Arial" w:hAnsi="Arial" w:cs="Arial"/>
                <w:color w:val="000000" w:themeColor="text1"/>
                <w:sz w:val="19"/>
                <w:szCs w:val="19"/>
                <w:lang w:val="en-US"/>
              </w:rPr>
              <w:t>Provincial M&amp;E Assistant</w:t>
            </w:r>
          </w:p>
          <w:p w14:paraId="2C39452E" w14:textId="77777777" w:rsidR="00106C59" w:rsidRPr="00241D84" w:rsidRDefault="00106C59" w:rsidP="00410E25">
            <w:pPr>
              <w:autoSpaceDE w:val="0"/>
              <w:autoSpaceDN w:val="0"/>
              <w:adjustRightInd w:val="0"/>
              <w:rPr>
                <w:rFonts w:ascii="Arial" w:hAnsi="Arial" w:cs="Arial"/>
                <w:color w:val="000000" w:themeColor="text1"/>
                <w:sz w:val="19"/>
                <w:szCs w:val="19"/>
                <w:lang w:val="en-US"/>
              </w:rPr>
            </w:pPr>
          </w:p>
          <w:p w14:paraId="315CE44E"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p>
          <w:p w14:paraId="24FBEC4D"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Partner </w:t>
            </w:r>
            <w:proofErr w:type="gramStart"/>
            <w:r w:rsidRPr="00241D84">
              <w:rPr>
                <w:rFonts w:ascii="Arial" w:hAnsi="Arial" w:cs="Arial"/>
                <w:color w:val="000000" w:themeColor="text1"/>
                <w:sz w:val="19"/>
                <w:szCs w:val="19"/>
                <w:lang w:val="en-US"/>
              </w:rPr>
              <w:t>Agencies :</w:t>
            </w:r>
            <w:proofErr w:type="gramEnd"/>
            <w:r w:rsidRPr="00241D84">
              <w:rPr>
                <w:rFonts w:ascii="Arial" w:hAnsi="Arial" w:cs="Arial"/>
                <w:color w:val="000000" w:themeColor="text1"/>
                <w:sz w:val="19"/>
                <w:szCs w:val="19"/>
                <w:lang w:val="en-US"/>
              </w:rPr>
              <w:t xml:space="preserve"> CIG-RITA, DILG- RIE, SBC - M&amp;E Focal Person)</w:t>
            </w:r>
          </w:p>
          <w:p w14:paraId="299D6473" w14:textId="77777777" w:rsidR="00C76260" w:rsidRPr="00241D84" w:rsidRDefault="00C76260" w:rsidP="00410E25">
            <w:pPr>
              <w:autoSpaceDE w:val="0"/>
              <w:autoSpaceDN w:val="0"/>
              <w:adjustRightInd w:val="0"/>
              <w:rPr>
                <w:rFonts w:ascii="Arial" w:hAnsi="Arial" w:cs="Arial"/>
                <w:color w:val="000000" w:themeColor="text1"/>
                <w:sz w:val="19"/>
                <w:szCs w:val="19"/>
                <w:lang w:val="en-US"/>
              </w:rPr>
            </w:pPr>
          </w:p>
          <w:p w14:paraId="13FD4F8F" w14:textId="0CE81E48" w:rsidR="00C76260" w:rsidRPr="00241D84" w:rsidRDefault="00C76260"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PPCs/VCFs – preparation of activity reports</w:t>
            </w:r>
          </w:p>
        </w:tc>
        <w:tc>
          <w:tcPr>
            <w:tcW w:w="1701" w:type="dxa"/>
          </w:tcPr>
          <w:p w14:paraId="77E1D878" w14:textId="35CC04FF" w:rsidR="00410E25" w:rsidRPr="00241D84" w:rsidRDefault="00410E25" w:rsidP="00410E25">
            <w:pPr>
              <w:jc w:val="center"/>
              <w:rPr>
                <w:rFonts w:ascii="Arial" w:hAnsi="Arial" w:cs="Arial"/>
                <w:color w:val="000000" w:themeColor="text1"/>
                <w:sz w:val="19"/>
                <w:szCs w:val="19"/>
              </w:rPr>
            </w:pPr>
            <w:r w:rsidRPr="00241D84">
              <w:rPr>
                <w:rFonts w:ascii="Arial" w:hAnsi="Arial" w:cs="Arial"/>
                <w:color w:val="000000" w:themeColor="text1"/>
                <w:sz w:val="19"/>
                <w:szCs w:val="19"/>
                <w:lang w:val="en-US"/>
              </w:rPr>
              <w:t>1st to 25th of the month</w:t>
            </w:r>
          </w:p>
        </w:tc>
      </w:tr>
      <w:tr w:rsidR="00241D84" w:rsidRPr="00241D84" w14:paraId="2527C050" w14:textId="77777777" w:rsidTr="0060455A">
        <w:tc>
          <w:tcPr>
            <w:tcW w:w="1926" w:type="dxa"/>
          </w:tcPr>
          <w:p w14:paraId="68E2951D" w14:textId="77777777" w:rsidR="00490074" w:rsidRPr="00241D84" w:rsidRDefault="00490074" w:rsidP="0060455A">
            <w:pPr>
              <w:pStyle w:val="ListParagraph"/>
              <w:numPr>
                <w:ilvl w:val="0"/>
                <w:numId w:val="72"/>
              </w:numPr>
              <w:ind w:left="313" w:hanging="284"/>
              <w:rPr>
                <w:rFonts w:ascii="Arial" w:hAnsi="Arial" w:cs="Arial"/>
                <w:color w:val="000000" w:themeColor="text1"/>
                <w:sz w:val="19"/>
                <w:szCs w:val="19"/>
                <w:lang w:val="en-US"/>
              </w:rPr>
            </w:pPr>
            <w:r w:rsidRPr="00241D84">
              <w:rPr>
                <w:rFonts w:ascii="Arial" w:hAnsi="Arial" w:cs="Arial"/>
                <w:color w:val="000000" w:themeColor="text1"/>
                <w:sz w:val="19"/>
                <w:szCs w:val="19"/>
                <w:lang w:val="en-US"/>
              </w:rPr>
              <w:t>Data Audit/</w:t>
            </w:r>
          </w:p>
          <w:p w14:paraId="48D7ACED" w14:textId="406E7746" w:rsidR="00410E25" w:rsidRPr="00241D84" w:rsidRDefault="00490074" w:rsidP="00490074">
            <w:pPr>
              <w:pStyle w:val="ListParagraph"/>
              <w:ind w:left="519" w:hanging="206"/>
              <w:rPr>
                <w:rFonts w:ascii="Arial" w:hAnsi="Arial" w:cs="Arial"/>
                <w:color w:val="000000" w:themeColor="text1"/>
                <w:sz w:val="19"/>
                <w:szCs w:val="19"/>
                <w:lang w:val="en-US"/>
              </w:rPr>
            </w:pPr>
            <w:r w:rsidRPr="00241D84">
              <w:rPr>
                <w:rFonts w:ascii="Arial" w:hAnsi="Arial" w:cs="Arial"/>
                <w:color w:val="000000" w:themeColor="text1"/>
                <w:sz w:val="19"/>
                <w:szCs w:val="19"/>
                <w:lang w:val="en-US"/>
              </w:rPr>
              <w:t>Validation</w:t>
            </w:r>
          </w:p>
        </w:tc>
        <w:tc>
          <w:tcPr>
            <w:tcW w:w="3739" w:type="dxa"/>
          </w:tcPr>
          <w:p w14:paraId="06568314" w14:textId="099BF955" w:rsidR="00410E25" w:rsidRPr="00241D84" w:rsidRDefault="00410E25" w:rsidP="0060455A">
            <w:pPr>
              <w:pStyle w:val="ListParagraph"/>
              <w:numPr>
                <w:ilvl w:val="1"/>
                <w:numId w:val="72"/>
              </w:numPr>
              <w:autoSpaceDE w:val="0"/>
              <w:autoSpaceDN w:val="0"/>
              <w:adjustRightInd w:val="0"/>
              <w:ind w:left="462" w:hanging="462"/>
              <w:rPr>
                <w:rFonts w:ascii="Arial" w:hAnsi="Arial" w:cs="Arial"/>
                <w:color w:val="000000" w:themeColor="text1"/>
                <w:sz w:val="19"/>
                <w:szCs w:val="19"/>
                <w:lang w:val="en-US"/>
              </w:rPr>
            </w:pPr>
            <w:r w:rsidRPr="00241D84">
              <w:rPr>
                <w:rFonts w:ascii="Arial" w:hAnsi="Arial" w:cs="Arial"/>
                <w:color w:val="000000" w:themeColor="text1"/>
                <w:sz w:val="19"/>
                <w:szCs w:val="19"/>
                <w:lang w:val="en-US"/>
              </w:rPr>
              <w:t>Parallel Data Audit of entries</w:t>
            </w:r>
          </w:p>
          <w:p w14:paraId="3FEF3C7B" w14:textId="77777777" w:rsidR="00410E25" w:rsidRPr="00241D84" w:rsidRDefault="00410E25" w:rsidP="00410E25">
            <w:pPr>
              <w:pStyle w:val="ListParagraph"/>
              <w:autoSpaceDE w:val="0"/>
              <w:autoSpaceDN w:val="0"/>
              <w:adjustRightInd w:val="0"/>
              <w:ind w:left="319"/>
              <w:rPr>
                <w:rFonts w:ascii="Arial" w:hAnsi="Arial" w:cs="Arial"/>
                <w:color w:val="000000" w:themeColor="text1"/>
                <w:sz w:val="19"/>
                <w:szCs w:val="19"/>
                <w:lang w:val="en-US"/>
              </w:rPr>
            </w:pPr>
          </w:p>
          <w:p w14:paraId="57F00696" w14:textId="77777777" w:rsidR="00410E25" w:rsidRPr="00241D84" w:rsidRDefault="00410E25" w:rsidP="0060455A">
            <w:pPr>
              <w:pStyle w:val="ListParagraph"/>
              <w:numPr>
                <w:ilvl w:val="0"/>
                <w:numId w:val="62"/>
              </w:numPr>
              <w:autoSpaceDE w:val="0"/>
              <w:autoSpaceDN w:val="0"/>
              <w:adjustRightInd w:val="0"/>
              <w:ind w:left="603" w:hanging="283"/>
              <w:rPr>
                <w:rFonts w:ascii="Arial" w:hAnsi="Arial" w:cs="Arial"/>
                <w:color w:val="000000" w:themeColor="text1"/>
                <w:sz w:val="19"/>
                <w:szCs w:val="19"/>
              </w:rPr>
            </w:pPr>
            <w:r w:rsidRPr="00241D84">
              <w:rPr>
                <w:rFonts w:ascii="Arial" w:hAnsi="Arial" w:cs="Arial"/>
                <w:color w:val="000000" w:themeColor="text1"/>
                <w:sz w:val="19"/>
                <w:szCs w:val="19"/>
                <w:lang w:val="en-US"/>
              </w:rPr>
              <w:t xml:space="preserve">Parallel audit of data entries </w:t>
            </w:r>
            <w:proofErr w:type="gramStart"/>
            <w:r w:rsidRPr="00241D84">
              <w:rPr>
                <w:rFonts w:ascii="Arial" w:hAnsi="Arial" w:cs="Arial"/>
                <w:color w:val="000000" w:themeColor="text1"/>
                <w:sz w:val="19"/>
                <w:szCs w:val="19"/>
                <w:lang w:val="en-US"/>
              </w:rPr>
              <w:t>submitted</w:t>
            </w:r>
            <w:proofErr w:type="gramEnd"/>
            <w:r w:rsidRPr="00241D84">
              <w:rPr>
                <w:rFonts w:ascii="Arial" w:hAnsi="Arial" w:cs="Arial"/>
                <w:color w:val="000000" w:themeColor="text1"/>
                <w:sz w:val="19"/>
                <w:szCs w:val="19"/>
                <w:lang w:val="en-US"/>
              </w:rPr>
              <w:t xml:space="preserve"> </w:t>
            </w:r>
          </w:p>
          <w:p w14:paraId="2E398268" w14:textId="77777777" w:rsidR="00410E25" w:rsidRPr="00241D84" w:rsidRDefault="00410E25" w:rsidP="0060455A">
            <w:pPr>
              <w:pStyle w:val="ListParagraph"/>
              <w:numPr>
                <w:ilvl w:val="0"/>
                <w:numId w:val="62"/>
              </w:numPr>
              <w:autoSpaceDE w:val="0"/>
              <w:autoSpaceDN w:val="0"/>
              <w:adjustRightInd w:val="0"/>
              <w:ind w:left="603" w:hanging="283"/>
              <w:rPr>
                <w:rFonts w:ascii="Arial" w:hAnsi="Arial" w:cs="Arial"/>
                <w:color w:val="000000" w:themeColor="text1"/>
                <w:sz w:val="19"/>
                <w:szCs w:val="19"/>
              </w:rPr>
            </w:pPr>
            <w:r w:rsidRPr="00241D84">
              <w:rPr>
                <w:rFonts w:ascii="Arial" w:hAnsi="Arial" w:cs="Arial"/>
                <w:color w:val="000000" w:themeColor="text1"/>
                <w:sz w:val="19"/>
                <w:szCs w:val="19"/>
                <w:lang w:val="en-US"/>
              </w:rPr>
              <w:t>Preparation of Data Audit Findings</w:t>
            </w:r>
          </w:p>
          <w:p w14:paraId="1511CCD4" w14:textId="77777777" w:rsidR="00410E25" w:rsidRPr="00241D84" w:rsidRDefault="00410E25" w:rsidP="00410E25">
            <w:pPr>
              <w:pStyle w:val="ListParagraph"/>
              <w:autoSpaceDE w:val="0"/>
              <w:autoSpaceDN w:val="0"/>
              <w:adjustRightInd w:val="0"/>
              <w:ind w:left="433"/>
              <w:rPr>
                <w:rFonts w:ascii="Arial" w:hAnsi="Arial" w:cs="Arial"/>
                <w:color w:val="000000" w:themeColor="text1"/>
                <w:sz w:val="19"/>
                <w:szCs w:val="19"/>
                <w:lang w:val="en-US"/>
              </w:rPr>
            </w:pPr>
          </w:p>
        </w:tc>
        <w:tc>
          <w:tcPr>
            <w:tcW w:w="2552" w:type="dxa"/>
          </w:tcPr>
          <w:p w14:paraId="6F4CA86B"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Data Audit Findings/</w:t>
            </w:r>
          </w:p>
          <w:p w14:paraId="6AE60C80"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Report </w:t>
            </w:r>
          </w:p>
          <w:p w14:paraId="167A7F9E"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p>
          <w:p w14:paraId="66EBAB7E"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p>
        </w:tc>
        <w:tc>
          <w:tcPr>
            <w:tcW w:w="3260" w:type="dxa"/>
          </w:tcPr>
          <w:p w14:paraId="747E8046" w14:textId="77777777" w:rsidR="00410E25" w:rsidRPr="00241D84" w:rsidRDefault="00410E25" w:rsidP="00410E25">
            <w:pPr>
              <w:autoSpaceDE w:val="0"/>
              <w:autoSpaceDN w:val="0"/>
              <w:adjustRightInd w:val="0"/>
              <w:rPr>
                <w:rFonts w:ascii="Arial" w:hAnsi="Arial" w:cs="Arial"/>
                <w:color w:val="000000" w:themeColor="text1"/>
                <w:sz w:val="19"/>
                <w:szCs w:val="19"/>
              </w:rPr>
            </w:pPr>
            <w:r w:rsidRPr="00241D84">
              <w:rPr>
                <w:rFonts w:ascii="Arial" w:hAnsi="Arial" w:cs="Arial"/>
                <w:color w:val="000000" w:themeColor="text1"/>
                <w:sz w:val="19"/>
                <w:szCs w:val="19"/>
                <w:lang w:val="en-US"/>
              </w:rPr>
              <w:t>PCU: Provincial M&amp;E Assistant</w:t>
            </w:r>
          </w:p>
          <w:p w14:paraId="340C0041"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p>
          <w:p w14:paraId="4B729D25"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RCU: M&amp;E KM Coordinator</w:t>
            </w:r>
          </w:p>
          <w:p w14:paraId="070384FD" w14:textId="77777777" w:rsidR="00410E25" w:rsidRPr="00241D84" w:rsidRDefault="00410E25" w:rsidP="00410E25">
            <w:pPr>
              <w:autoSpaceDE w:val="0"/>
              <w:autoSpaceDN w:val="0"/>
              <w:adjustRightInd w:val="0"/>
              <w:rPr>
                <w:rFonts w:ascii="Arial" w:hAnsi="Arial" w:cs="Arial"/>
                <w:color w:val="000000" w:themeColor="text1"/>
                <w:sz w:val="19"/>
                <w:szCs w:val="19"/>
              </w:rPr>
            </w:pPr>
          </w:p>
          <w:p w14:paraId="7A1EEFBD" w14:textId="2D118AA5"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Partner Agencies: CIG Head Office; DILG- OPDS; SBC c/o NPCO</w:t>
            </w:r>
          </w:p>
        </w:tc>
        <w:tc>
          <w:tcPr>
            <w:tcW w:w="1701" w:type="dxa"/>
          </w:tcPr>
          <w:p w14:paraId="0FE0263E" w14:textId="1500A047" w:rsidR="00410E25" w:rsidRPr="00241D84" w:rsidRDefault="00410E25" w:rsidP="00410E25">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t>Every 26th – 27th of the month</w:t>
            </w:r>
          </w:p>
        </w:tc>
      </w:tr>
      <w:tr w:rsidR="00241D84" w:rsidRPr="00241D84" w14:paraId="4952D412" w14:textId="77777777" w:rsidTr="0060455A">
        <w:tc>
          <w:tcPr>
            <w:tcW w:w="1926" w:type="dxa"/>
          </w:tcPr>
          <w:p w14:paraId="2C1D01BE" w14:textId="77777777" w:rsidR="00410E25" w:rsidRPr="00241D84" w:rsidRDefault="00410E25" w:rsidP="00410E25">
            <w:pPr>
              <w:pStyle w:val="ListParagraph"/>
              <w:ind w:left="389"/>
              <w:rPr>
                <w:rFonts w:ascii="Arial" w:hAnsi="Arial" w:cs="Arial"/>
                <w:color w:val="000000" w:themeColor="text1"/>
                <w:sz w:val="19"/>
                <w:szCs w:val="19"/>
                <w:lang w:val="en-US"/>
              </w:rPr>
            </w:pPr>
          </w:p>
        </w:tc>
        <w:tc>
          <w:tcPr>
            <w:tcW w:w="3739" w:type="dxa"/>
          </w:tcPr>
          <w:p w14:paraId="54119072" w14:textId="2EC20F0D" w:rsidR="00410E25" w:rsidRPr="00241D84" w:rsidRDefault="00410E25" w:rsidP="0060455A">
            <w:pPr>
              <w:pStyle w:val="ListParagraph"/>
              <w:numPr>
                <w:ilvl w:val="1"/>
                <w:numId w:val="72"/>
              </w:numPr>
              <w:autoSpaceDE w:val="0"/>
              <w:autoSpaceDN w:val="0"/>
              <w:adjustRightInd w:val="0"/>
              <w:ind w:left="462" w:hanging="462"/>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Compliance to Data Audit Findings </w:t>
            </w:r>
          </w:p>
          <w:p w14:paraId="6464FEC9" w14:textId="77777777" w:rsidR="00490074" w:rsidRPr="00241D84" w:rsidRDefault="00490074" w:rsidP="00490074">
            <w:pPr>
              <w:pStyle w:val="ListParagraph"/>
              <w:autoSpaceDE w:val="0"/>
              <w:autoSpaceDN w:val="0"/>
              <w:adjustRightInd w:val="0"/>
              <w:ind w:left="462"/>
              <w:rPr>
                <w:rFonts w:ascii="Arial" w:hAnsi="Arial" w:cs="Arial"/>
                <w:color w:val="000000" w:themeColor="text1"/>
                <w:sz w:val="19"/>
                <w:szCs w:val="19"/>
                <w:lang w:val="en-US"/>
              </w:rPr>
            </w:pPr>
          </w:p>
          <w:p w14:paraId="40DF3849" w14:textId="77777777" w:rsidR="00410E25" w:rsidRPr="00241D84" w:rsidRDefault="00410E25" w:rsidP="0060455A">
            <w:pPr>
              <w:numPr>
                <w:ilvl w:val="0"/>
                <w:numId w:val="63"/>
              </w:numPr>
              <w:autoSpaceDE w:val="0"/>
              <w:autoSpaceDN w:val="0"/>
              <w:adjustRightInd w:val="0"/>
              <w:ind w:left="603" w:hanging="283"/>
              <w:rPr>
                <w:rFonts w:ascii="Arial" w:hAnsi="Arial" w:cs="Arial"/>
                <w:color w:val="000000" w:themeColor="text1"/>
                <w:sz w:val="19"/>
                <w:szCs w:val="19"/>
              </w:rPr>
            </w:pPr>
            <w:r w:rsidRPr="00241D84">
              <w:rPr>
                <w:rFonts w:ascii="Arial" w:hAnsi="Arial" w:cs="Arial"/>
                <w:color w:val="000000" w:themeColor="text1"/>
                <w:sz w:val="19"/>
                <w:szCs w:val="19"/>
                <w:lang w:val="en-US"/>
              </w:rPr>
              <w:t>FVs/MEA to comply the requirements set in the Data Audit Findings</w:t>
            </w:r>
          </w:p>
          <w:p w14:paraId="4E7F1E50" w14:textId="77777777" w:rsidR="00410E25" w:rsidRPr="00241D84" w:rsidRDefault="00410E25" w:rsidP="0060455A">
            <w:pPr>
              <w:numPr>
                <w:ilvl w:val="0"/>
                <w:numId w:val="63"/>
              </w:numPr>
              <w:autoSpaceDE w:val="0"/>
              <w:autoSpaceDN w:val="0"/>
              <w:adjustRightInd w:val="0"/>
              <w:ind w:left="603" w:hanging="283"/>
              <w:rPr>
                <w:rFonts w:ascii="Arial" w:hAnsi="Arial" w:cs="Arial"/>
                <w:color w:val="000000" w:themeColor="text1"/>
                <w:sz w:val="19"/>
                <w:szCs w:val="19"/>
              </w:rPr>
            </w:pPr>
            <w:r w:rsidRPr="00241D84">
              <w:rPr>
                <w:rFonts w:ascii="Arial" w:hAnsi="Arial" w:cs="Arial"/>
                <w:color w:val="000000" w:themeColor="text1"/>
                <w:sz w:val="19"/>
                <w:szCs w:val="19"/>
                <w:lang w:val="en-US"/>
              </w:rPr>
              <w:t>MEA to check on the compliance of the FVs on Profiling</w:t>
            </w:r>
          </w:p>
          <w:p w14:paraId="6FD894A9" w14:textId="77777777" w:rsidR="00410E25" w:rsidRPr="00241D84" w:rsidRDefault="00410E25" w:rsidP="00410E25">
            <w:pPr>
              <w:pStyle w:val="ListParagraph"/>
              <w:autoSpaceDE w:val="0"/>
              <w:autoSpaceDN w:val="0"/>
              <w:adjustRightInd w:val="0"/>
              <w:ind w:left="433"/>
              <w:rPr>
                <w:rFonts w:ascii="Arial" w:hAnsi="Arial" w:cs="Arial"/>
                <w:color w:val="000000" w:themeColor="text1"/>
                <w:sz w:val="19"/>
                <w:szCs w:val="19"/>
                <w:lang w:val="en-US"/>
              </w:rPr>
            </w:pPr>
          </w:p>
        </w:tc>
        <w:tc>
          <w:tcPr>
            <w:tcW w:w="2552" w:type="dxa"/>
          </w:tcPr>
          <w:p w14:paraId="7DBABC13"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Compliance Report</w:t>
            </w:r>
          </w:p>
          <w:p w14:paraId="62CC11E7"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p>
        </w:tc>
        <w:tc>
          <w:tcPr>
            <w:tcW w:w="3260" w:type="dxa"/>
          </w:tcPr>
          <w:p w14:paraId="7FCE1D02"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Compliance: FV/ Enumerator (for </w:t>
            </w:r>
            <w:proofErr w:type="spellStart"/>
            <w:r w:rsidRPr="00241D84">
              <w:rPr>
                <w:rFonts w:ascii="Arial" w:hAnsi="Arial" w:cs="Arial"/>
                <w:color w:val="000000" w:themeColor="text1"/>
                <w:sz w:val="19"/>
                <w:szCs w:val="19"/>
                <w:lang w:val="en-US"/>
              </w:rPr>
              <w:t>Profling</w:t>
            </w:r>
            <w:proofErr w:type="spellEnd"/>
            <w:r w:rsidRPr="00241D84">
              <w:rPr>
                <w:rFonts w:ascii="Arial" w:hAnsi="Arial" w:cs="Arial"/>
                <w:color w:val="000000" w:themeColor="text1"/>
                <w:sz w:val="19"/>
                <w:szCs w:val="19"/>
                <w:lang w:val="en-US"/>
              </w:rPr>
              <w:t>)</w:t>
            </w:r>
          </w:p>
          <w:p w14:paraId="213BDC86" w14:textId="77777777" w:rsidR="00410E25" w:rsidRPr="00241D84" w:rsidRDefault="00410E25" w:rsidP="00410E25">
            <w:pPr>
              <w:autoSpaceDE w:val="0"/>
              <w:autoSpaceDN w:val="0"/>
              <w:adjustRightInd w:val="0"/>
              <w:rPr>
                <w:rFonts w:ascii="Arial" w:hAnsi="Arial" w:cs="Arial"/>
                <w:color w:val="000000" w:themeColor="text1"/>
                <w:sz w:val="19"/>
                <w:szCs w:val="19"/>
              </w:rPr>
            </w:pPr>
          </w:p>
          <w:p w14:paraId="1087D1D5"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Compliance/</w:t>
            </w:r>
          </w:p>
          <w:p w14:paraId="458980FD"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Reviewer (for Profiling</w:t>
            </w:r>
            <w:proofErr w:type="gramStart"/>
            <w:r w:rsidRPr="00241D84">
              <w:rPr>
                <w:rFonts w:ascii="Arial" w:hAnsi="Arial" w:cs="Arial"/>
                <w:color w:val="000000" w:themeColor="text1"/>
                <w:sz w:val="19"/>
                <w:szCs w:val="19"/>
                <w:lang w:val="en-US"/>
              </w:rPr>
              <w:t>) :</w:t>
            </w:r>
            <w:proofErr w:type="gramEnd"/>
            <w:r w:rsidRPr="00241D84">
              <w:rPr>
                <w:rFonts w:ascii="Arial" w:hAnsi="Arial" w:cs="Arial"/>
                <w:color w:val="000000" w:themeColor="text1"/>
                <w:sz w:val="19"/>
                <w:szCs w:val="19"/>
                <w:lang w:val="en-US"/>
              </w:rPr>
              <w:t xml:space="preserve"> Provincial M&amp;E Assistant </w:t>
            </w:r>
          </w:p>
          <w:p w14:paraId="472654FC" w14:textId="77777777" w:rsidR="00410E25" w:rsidRPr="00241D84" w:rsidRDefault="00410E25" w:rsidP="00410E25">
            <w:pPr>
              <w:autoSpaceDE w:val="0"/>
              <w:autoSpaceDN w:val="0"/>
              <w:adjustRightInd w:val="0"/>
              <w:rPr>
                <w:rFonts w:ascii="Arial" w:hAnsi="Arial" w:cs="Arial"/>
                <w:color w:val="000000" w:themeColor="text1"/>
                <w:sz w:val="19"/>
                <w:szCs w:val="19"/>
              </w:rPr>
            </w:pPr>
          </w:p>
          <w:p w14:paraId="49D7A428" w14:textId="249710AE"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Partner Agency M&amp;E Focal Persons (CIG-RITA, DILG- RIE, SBC - M&amp;E Focal Person)</w:t>
            </w:r>
          </w:p>
        </w:tc>
        <w:tc>
          <w:tcPr>
            <w:tcW w:w="1701" w:type="dxa"/>
          </w:tcPr>
          <w:p w14:paraId="70C1792E" w14:textId="5267A17A" w:rsidR="00410E25" w:rsidRPr="00241D84" w:rsidRDefault="00410E25" w:rsidP="00410E25">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t>Every 28</w:t>
            </w:r>
            <w:r w:rsidRPr="00241D84">
              <w:rPr>
                <w:rFonts w:ascii="Arial" w:hAnsi="Arial" w:cs="Arial"/>
                <w:color w:val="000000" w:themeColor="text1"/>
                <w:sz w:val="19"/>
                <w:szCs w:val="19"/>
                <w:vertAlign w:val="superscript"/>
                <w:lang w:val="en-US"/>
              </w:rPr>
              <w:t>th</w:t>
            </w:r>
            <w:r w:rsidRPr="00241D84">
              <w:rPr>
                <w:rFonts w:ascii="Arial" w:hAnsi="Arial" w:cs="Arial"/>
                <w:color w:val="000000" w:themeColor="text1"/>
                <w:sz w:val="19"/>
                <w:szCs w:val="19"/>
                <w:lang w:val="en-US"/>
              </w:rPr>
              <w:t xml:space="preserve"> to end of the month</w:t>
            </w:r>
          </w:p>
        </w:tc>
      </w:tr>
      <w:tr w:rsidR="00241D84" w:rsidRPr="00241D84" w14:paraId="4812C6CA" w14:textId="77777777" w:rsidTr="0060455A">
        <w:tc>
          <w:tcPr>
            <w:tcW w:w="1926" w:type="dxa"/>
          </w:tcPr>
          <w:p w14:paraId="0DB94100" w14:textId="3DF6EA22" w:rsidR="00410E25" w:rsidRPr="00241D84" w:rsidRDefault="00490074" w:rsidP="0060455A">
            <w:pPr>
              <w:pStyle w:val="ListParagraph"/>
              <w:numPr>
                <w:ilvl w:val="1"/>
                <w:numId w:val="67"/>
              </w:numPr>
              <w:ind w:left="313" w:hanging="313"/>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Collation </w:t>
            </w:r>
            <w:r w:rsidR="00F26062" w:rsidRPr="00241D84">
              <w:rPr>
                <w:rFonts w:ascii="Arial" w:hAnsi="Arial" w:cs="Arial"/>
                <w:color w:val="000000" w:themeColor="text1"/>
                <w:sz w:val="19"/>
                <w:szCs w:val="19"/>
                <w:lang w:val="en-US"/>
              </w:rPr>
              <w:t xml:space="preserve">/Report Preparation </w:t>
            </w:r>
            <w:r w:rsidRPr="00241D84">
              <w:rPr>
                <w:rFonts w:ascii="Arial" w:hAnsi="Arial" w:cs="Arial"/>
                <w:color w:val="000000" w:themeColor="text1"/>
                <w:sz w:val="19"/>
                <w:szCs w:val="19"/>
                <w:lang w:val="en-US"/>
              </w:rPr>
              <w:t>(Provincial)</w:t>
            </w:r>
          </w:p>
        </w:tc>
        <w:tc>
          <w:tcPr>
            <w:tcW w:w="3739" w:type="dxa"/>
          </w:tcPr>
          <w:p w14:paraId="103F3F3C" w14:textId="77777777" w:rsidR="00490074" w:rsidRPr="00241D84" w:rsidRDefault="00410E25" w:rsidP="0060455A">
            <w:pPr>
              <w:pStyle w:val="ListParagraph"/>
              <w:numPr>
                <w:ilvl w:val="2"/>
                <w:numId w:val="67"/>
              </w:numPr>
              <w:autoSpaceDE w:val="0"/>
              <w:autoSpaceDN w:val="0"/>
              <w:adjustRightInd w:val="0"/>
              <w:ind w:left="575" w:hanging="567"/>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Preparation and Submission of Report &amp; data capture forms to RCU </w:t>
            </w:r>
          </w:p>
          <w:p w14:paraId="251041B0" w14:textId="77777777" w:rsidR="00490074" w:rsidRPr="00241D84" w:rsidRDefault="00490074" w:rsidP="00490074">
            <w:pPr>
              <w:pStyle w:val="ListParagraph"/>
              <w:autoSpaceDE w:val="0"/>
              <w:autoSpaceDN w:val="0"/>
              <w:adjustRightInd w:val="0"/>
              <w:ind w:left="575"/>
              <w:rPr>
                <w:rFonts w:ascii="Arial" w:hAnsi="Arial" w:cs="Arial"/>
                <w:color w:val="000000" w:themeColor="text1"/>
                <w:sz w:val="19"/>
                <w:szCs w:val="19"/>
                <w:lang w:val="en-US"/>
              </w:rPr>
            </w:pPr>
          </w:p>
          <w:p w14:paraId="16FF4BE8" w14:textId="37D1821D" w:rsidR="00410E25" w:rsidRPr="00241D84" w:rsidRDefault="00490074" w:rsidP="00490074">
            <w:pPr>
              <w:pStyle w:val="ListParagraph"/>
              <w:autoSpaceDE w:val="0"/>
              <w:autoSpaceDN w:val="0"/>
              <w:adjustRightInd w:val="0"/>
              <w:ind w:left="603" w:hanging="283"/>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    </w:t>
            </w:r>
            <w:r w:rsidR="00410E25" w:rsidRPr="00241D84">
              <w:rPr>
                <w:rFonts w:ascii="Arial" w:hAnsi="Arial" w:cs="Arial"/>
                <w:color w:val="000000" w:themeColor="text1"/>
                <w:sz w:val="19"/>
                <w:szCs w:val="19"/>
                <w:lang w:val="en-US"/>
              </w:rPr>
              <w:t xml:space="preserve">Prepare </w:t>
            </w:r>
            <w:r w:rsidRPr="00241D84">
              <w:rPr>
                <w:rFonts w:ascii="Arial" w:hAnsi="Arial" w:cs="Arial"/>
                <w:color w:val="000000" w:themeColor="text1"/>
                <w:sz w:val="19"/>
                <w:szCs w:val="19"/>
                <w:lang w:val="en-US"/>
              </w:rPr>
              <w:t>validated</w:t>
            </w:r>
            <w:r w:rsidR="00410E25" w:rsidRPr="00241D84">
              <w:rPr>
                <w:rFonts w:ascii="Arial" w:hAnsi="Arial" w:cs="Arial"/>
                <w:color w:val="000000" w:themeColor="text1"/>
                <w:sz w:val="19"/>
                <w:szCs w:val="19"/>
                <w:lang w:val="en-US"/>
              </w:rPr>
              <w:t xml:space="preserve"> reports/ accomplished forms and submit the approved Report to the Reg’l M&amp;E KM (Refer to Section _ Reporting Forms)</w:t>
            </w:r>
          </w:p>
        </w:tc>
        <w:tc>
          <w:tcPr>
            <w:tcW w:w="2552" w:type="dxa"/>
          </w:tcPr>
          <w:p w14:paraId="28B97FB0" w14:textId="77777777" w:rsidR="00410E25" w:rsidRPr="00241D84" w:rsidRDefault="00410E25" w:rsidP="00410E25">
            <w:pPr>
              <w:autoSpaceDE w:val="0"/>
              <w:autoSpaceDN w:val="0"/>
              <w:adjustRightInd w:val="0"/>
              <w:rPr>
                <w:rFonts w:ascii="Arial" w:hAnsi="Arial" w:cs="Arial"/>
                <w:color w:val="000000" w:themeColor="text1"/>
                <w:sz w:val="19"/>
                <w:szCs w:val="19"/>
              </w:rPr>
            </w:pPr>
            <w:r w:rsidRPr="00241D84">
              <w:rPr>
                <w:rFonts w:ascii="Arial" w:hAnsi="Arial" w:cs="Arial"/>
                <w:color w:val="000000" w:themeColor="text1"/>
                <w:sz w:val="19"/>
                <w:szCs w:val="19"/>
              </w:rPr>
              <w:t>PCU-Approved/Audited Reports and Forms</w:t>
            </w:r>
          </w:p>
          <w:p w14:paraId="5B0FD1E1"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p>
        </w:tc>
        <w:tc>
          <w:tcPr>
            <w:tcW w:w="3260" w:type="dxa"/>
          </w:tcPr>
          <w:p w14:paraId="6F6449AB" w14:textId="25E4D3D0"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Provincial M&amp;E Assistant</w:t>
            </w:r>
            <w:r w:rsidR="00F26062" w:rsidRPr="00241D84">
              <w:rPr>
                <w:rFonts w:ascii="Arial" w:hAnsi="Arial" w:cs="Arial"/>
                <w:color w:val="000000" w:themeColor="text1"/>
                <w:sz w:val="19"/>
                <w:szCs w:val="19"/>
                <w:lang w:val="en-US"/>
              </w:rPr>
              <w:t>/</w:t>
            </w:r>
          </w:p>
          <w:p w14:paraId="756B10F1"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p>
          <w:p w14:paraId="1EE332FB"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Provincial Project Coordinator (approval)</w:t>
            </w:r>
          </w:p>
          <w:p w14:paraId="3F686DC1" w14:textId="77777777" w:rsidR="00F26062" w:rsidRPr="00241D84" w:rsidRDefault="00F26062" w:rsidP="00410E25">
            <w:pPr>
              <w:autoSpaceDE w:val="0"/>
              <w:autoSpaceDN w:val="0"/>
              <w:adjustRightInd w:val="0"/>
              <w:rPr>
                <w:rFonts w:ascii="Arial" w:hAnsi="Arial" w:cs="Arial"/>
                <w:color w:val="000000" w:themeColor="text1"/>
                <w:sz w:val="19"/>
                <w:szCs w:val="19"/>
                <w:lang w:val="en-US"/>
              </w:rPr>
            </w:pPr>
          </w:p>
          <w:p w14:paraId="78231603" w14:textId="77777777" w:rsidR="00F26062" w:rsidRPr="00241D84" w:rsidRDefault="00F26062"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Prerogative of management</w:t>
            </w:r>
          </w:p>
          <w:p w14:paraId="0F844247" w14:textId="77777777" w:rsidR="00F26062" w:rsidRPr="00241D84" w:rsidRDefault="00F26062" w:rsidP="00410E25">
            <w:pPr>
              <w:autoSpaceDE w:val="0"/>
              <w:autoSpaceDN w:val="0"/>
              <w:adjustRightInd w:val="0"/>
              <w:rPr>
                <w:rFonts w:ascii="Arial" w:hAnsi="Arial" w:cs="Arial"/>
                <w:color w:val="000000" w:themeColor="text1"/>
                <w:sz w:val="19"/>
                <w:szCs w:val="19"/>
                <w:lang w:val="en-US"/>
              </w:rPr>
            </w:pPr>
          </w:p>
          <w:p w14:paraId="4F879356" w14:textId="77777777" w:rsidR="00F26062" w:rsidRPr="00241D84" w:rsidRDefault="00F26062"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Close coordination </w:t>
            </w:r>
            <w:r w:rsidR="00A06997" w:rsidRPr="00241D84">
              <w:rPr>
                <w:rFonts w:ascii="Arial" w:hAnsi="Arial" w:cs="Arial"/>
                <w:color w:val="000000" w:themeColor="text1"/>
                <w:sz w:val="19"/>
                <w:szCs w:val="19"/>
                <w:lang w:val="en-US"/>
              </w:rPr>
              <w:t>with other members of the Team for other data (financial, other assigned component team members)</w:t>
            </w:r>
          </w:p>
          <w:p w14:paraId="79D5FDCB" w14:textId="77777777" w:rsidR="00A06997" w:rsidRPr="00241D84" w:rsidRDefault="00A06997" w:rsidP="00410E25">
            <w:pPr>
              <w:autoSpaceDE w:val="0"/>
              <w:autoSpaceDN w:val="0"/>
              <w:adjustRightInd w:val="0"/>
              <w:rPr>
                <w:rFonts w:ascii="Arial" w:hAnsi="Arial" w:cs="Arial"/>
                <w:color w:val="000000" w:themeColor="text1"/>
                <w:sz w:val="19"/>
                <w:szCs w:val="19"/>
                <w:lang w:val="en-US"/>
              </w:rPr>
            </w:pPr>
          </w:p>
          <w:p w14:paraId="08F39356" w14:textId="5221421A" w:rsidR="00A06997" w:rsidRPr="00241D84" w:rsidRDefault="00A06997"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lastRenderedPageBreak/>
              <w:t>Delays in finance status/report</w:t>
            </w:r>
          </w:p>
        </w:tc>
        <w:tc>
          <w:tcPr>
            <w:tcW w:w="1701" w:type="dxa"/>
          </w:tcPr>
          <w:p w14:paraId="6A654227" w14:textId="77777777" w:rsidR="00410E25" w:rsidRPr="00241D84" w:rsidRDefault="00410E25" w:rsidP="00410E25">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lastRenderedPageBreak/>
              <w:t>End of the month</w:t>
            </w:r>
          </w:p>
          <w:p w14:paraId="41B7EC4D" w14:textId="77777777" w:rsidR="00F26062" w:rsidRPr="00241D84" w:rsidRDefault="00F26062" w:rsidP="00410E25">
            <w:pPr>
              <w:jc w:val="center"/>
              <w:rPr>
                <w:rFonts w:ascii="Arial" w:hAnsi="Arial" w:cs="Arial"/>
                <w:color w:val="000000" w:themeColor="text1"/>
                <w:sz w:val="19"/>
                <w:szCs w:val="19"/>
                <w:lang w:val="en-US"/>
              </w:rPr>
            </w:pPr>
          </w:p>
          <w:p w14:paraId="0F9A85B9" w14:textId="7FFB8A6D" w:rsidR="00F26062" w:rsidRPr="00241D84" w:rsidRDefault="00F26062" w:rsidP="00410E25">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limited Technical Writing Skills - </w:t>
            </w:r>
          </w:p>
          <w:p w14:paraId="0695C8F1" w14:textId="77777777" w:rsidR="00F26062" w:rsidRPr="00241D84" w:rsidRDefault="00F26062" w:rsidP="00410E25">
            <w:pPr>
              <w:jc w:val="center"/>
              <w:rPr>
                <w:rFonts w:ascii="Arial" w:hAnsi="Arial" w:cs="Arial"/>
                <w:color w:val="000000" w:themeColor="text1"/>
                <w:sz w:val="19"/>
                <w:szCs w:val="19"/>
                <w:lang w:val="en-US"/>
              </w:rPr>
            </w:pPr>
          </w:p>
          <w:p w14:paraId="0368019E" w14:textId="5E6C5876" w:rsidR="00F26062" w:rsidRPr="00241D84" w:rsidRDefault="00F26062" w:rsidP="00410E25">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t>Region 12 – PPCs prepare the overall report</w:t>
            </w:r>
          </w:p>
        </w:tc>
      </w:tr>
      <w:tr w:rsidR="00241D84" w:rsidRPr="00241D84" w14:paraId="7E552078" w14:textId="77777777" w:rsidTr="0060455A">
        <w:tc>
          <w:tcPr>
            <w:tcW w:w="1926" w:type="dxa"/>
          </w:tcPr>
          <w:p w14:paraId="6B5EB850" w14:textId="77777777" w:rsidR="00490074" w:rsidRPr="00241D84" w:rsidRDefault="00490074" w:rsidP="0060455A">
            <w:pPr>
              <w:pStyle w:val="ListParagraph"/>
              <w:numPr>
                <w:ilvl w:val="1"/>
                <w:numId w:val="67"/>
              </w:numPr>
              <w:ind w:left="313" w:hanging="313"/>
              <w:rPr>
                <w:rFonts w:ascii="Arial" w:hAnsi="Arial" w:cs="Arial"/>
                <w:color w:val="000000" w:themeColor="text1"/>
                <w:sz w:val="19"/>
                <w:szCs w:val="19"/>
                <w:lang w:val="en-US"/>
              </w:rPr>
            </w:pPr>
            <w:r w:rsidRPr="00241D84">
              <w:rPr>
                <w:rFonts w:ascii="Arial" w:hAnsi="Arial" w:cs="Arial"/>
                <w:color w:val="000000" w:themeColor="text1"/>
                <w:sz w:val="19"/>
                <w:szCs w:val="19"/>
                <w:lang w:val="en-US"/>
              </w:rPr>
              <w:t>Collation</w:t>
            </w:r>
          </w:p>
          <w:p w14:paraId="792986BA" w14:textId="74822BD8" w:rsidR="00490074" w:rsidRPr="00241D84" w:rsidRDefault="00490074" w:rsidP="00490074">
            <w:pPr>
              <w:pStyle w:val="ListParagraph"/>
              <w:ind w:left="313"/>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(Regional) </w:t>
            </w:r>
          </w:p>
        </w:tc>
        <w:tc>
          <w:tcPr>
            <w:tcW w:w="3739" w:type="dxa"/>
          </w:tcPr>
          <w:p w14:paraId="4922981D" w14:textId="6B0AE0D4" w:rsidR="00410E25" w:rsidRPr="00241D84" w:rsidRDefault="00410E25" w:rsidP="0060455A">
            <w:pPr>
              <w:pStyle w:val="ListParagraph"/>
              <w:numPr>
                <w:ilvl w:val="1"/>
                <w:numId w:val="61"/>
              </w:numPr>
              <w:autoSpaceDE w:val="0"/>
              <w:autoSpaceDN w:val="0"/>
              <w:adjustRightInd w:val="0"/>
              <w:ind w:left="433" w:hanging="433"/>
              <w:rPr>
                <w:rFonts w:ascii="Arial" w:hAnsi="Arial" w:cs="Arial"/>
                <w:color w:val="000000" w:themeColor="text1"/>
                <w:sz w:val="19"/>
                <w:szCs w:val="19"/>
                <w:lang w:val="en-US"/>
              </w:rPr>
            </w:pPr>
            <w:r w:rsidRPr="00241D84">
              <w:rPr>
                <w:rFonts w:ascii="Arial" w:hAnsi="Arial" w:cs="Arial"/>
                <w:color w:val="000000" w:themeColor="text1"/>
                <w:sz w:val="19"/>
                <w:szCs w:val="19"/>
                <w:lang w:val="en-US"/>
              </w:rPr>
              <w:t>Consolidation of Provincial Reports</w:t>
            </w:r>
          </w:p>
        </w:tc>
        <w:tc>
          <w:tcPr>
            <w:tcW w:w="2552" w:type="dxa"/>
          </w:tcPr>
          <w:p w14:paraId="4F3264D4" w14:textId="1B601257"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RCU-reviewed/validated, audited reports and forms; </w:t>
            </w:r>
          </w:p>
        </w:tc>
        <w:tc>
          <w:tcPr>
            <w:tcW w:w="3260" w:type="dxa"/>
          </w:tcPr>
          <w:p w14:paraId="5B53001E" w14:textId="4FAC47AE"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Regional M&amp;E KM Coordinator</w:t>
            </w:r>
          </w:p>
        </w:tc>
        <w:tc>
          <w:tcPr>
            <w:tcW w:w="1701" w:type="dxa"/>
          </w:tcPr>
          <w:p w14:paraId="1A385658" w14:textId="1F46C145" w:rsidR="00410E25" w:rsidRPr="00241D84" w:rsidRDefault="00410E25" w:rsidP="00410E25">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t>Every 1</w:t>
            </w:r>
            <w:r w:rsidRPr="00241D84">
              <w:rPr>
                <w:rFonts w:ascii="Arial" w:hAnsi="Arial" w:cs="Arial"/>
                <w:color w:val="000000" w:themeColor="text1"/>
                <w:sz w:val="19"/>
                <w:szCs w:val="19"/>
                <w:vertAlign w:val="superscript"/>
                <w:lang w:val="en-US"/>
              </w:rPr>
              <w:t>st</w:t>
            </w:r>
            <w:r w:rsidRPr="00241D84">
              <w:rPr>
                <w:rFonts w:ascii="Arial" w:hAnsi="Arial" w:cs="Arial"/>
                <w:color w:val="000000" w:themeColor="text1"/>
                <w:sz w:val="19"/>
                <w:szCs w:val="19"/>
                <w:lang w:val="en-US"/>
              </w:rPr>
              <w:t xml:space="preserve"> to 2</w:t>
            </w:r>
            <w:proofErr w:type="gramStart"/>
            <w:r w:rsidRPr="00241D84">
              <w:rPr>
                <w:rFonts w:ascii="Arial" w:hAnsi="Arial" w:cs="Arial"/>
                <w:color w:val="000000" w:themeColor="text1"/>
                <w:sz w:val="19"/>
                <w:szCs w:val="19"/>
                <w:vertAlign w:val="superscript"/>
                <w:lang w:val="en-US"/>
              </w:rPr>
              <w:t>nd</w:t>
            </w:r>
            <w:r w:rsidRPr="00241D84">
              <w:rPr>
                <w:rFonts w:ascii="Arial" w:hAnsi="Arial" w:cs="Arial"/>
                <w:color w:val="000000" w:themeColor="text1"/>
                <w:sz w:val="19"/>
                <w:szCs w:val="19"/>
                <w:lang w:val="en-US"/>
              </w:rPr>
              <w:t xml:space="preserve">  day</w:t>
            </w:r>
            <w:proofErr w:type="gramEnd"/>
            <w:r w:rsidRPr="00241D84">
              <w:rPr>
                <w:rFonts w:ascii="Arial" w:hAnsi="Arial" w:cs="Arial"/>
                <w:color w:val="000000" w:themeColor="text1"/>
                <w:sz w:val="19"/>
                <w:szCs w:val="19"/>
                <w:lang w:val="en-US"/>
              </w:rPr>
              <w:t xml:space="preserve"> of the following month </w:t>
            </w:r>
          </w:p>
        </w:tc>
      </w:tr>
      <w:tr w:rsidR="00241D84" w:rsidRPr="00241D84" w14:paraId="6BF6E5A5" w14:textId="77777777" w:rsidTr="0060455A">
        <w:tc>
          <w:tcPr>
            <w:tcW w:w="1926" w:type="dxa"/>
          </w:tcPr>
          <w:p w14:paraId="1CA3E6C6" w14:textId="11542366" w:rsidR="00410E25" w:rsidRPr="00241D84" w:rsidRDefault="00490074" w:rsidP="0060455A">
            <w:pPr>
              <w:pStyle w:val="ListParagraph"/>
              <w:numPr>
                <w:ilvl w:val="0"/>
                <w:numId w:val="68"/>
              </w:numPr>
              <w:ind w:left="313" w:hanging="284"/>
              <w:rPr>
                <w:rFonts w:ascii="Arial" w:hAnsi="Arial" w:cs="Arial"/>
                <w:color w:val="000000" w:themeColor="text1"/>
                <w:sz w:val="19"/>
                <w:szCs w:val="19"/>
                <w:lang w:val="en-US"/>
              </w:rPr>
            </w:pPr>
            <w:r w:rsidRPr="00241D84">
              <w:rPr>
                <w:rFonts w:ascii="Arial" w:hAnsi="Arial" w:cs="Arial"/>
                <w:color w:val="000000" w:themeColor="text1"/>
                <w:sz w:val="19"/>
                <w:szCs w:val="19"/>
                <w:lang w:val="en-US"/>
              </w:rPr>
              <w:t>Analysis</w:t>
            </w:r>
          </w:p>
        </w:tc>
        <w:tc>
          <w:tcPr>
            <w:tcW w:w="3739" w:type="dxa"/>
          </w:tcPr>
          <w:p w14:paraId="78712C7C" w14:textId="77777777" w:rsidR="00410E25" w:rsidRPr="00241D84" w:rsidRDefault="00410E25" w:rsidP="0060455A">
            <w:pPr>
              <w:pStyle w:val="ListParagraph"/>
              <w:numPr>
                <w:ilvl w:val="1"/>
                <w:numId w:val="68"/>
              </w:numPr>
              <w:autoSpaceDE w:val="0"/>
              <w:autoSpaceDN w:val="0"/>
              <w:adjustRightInd w:val="0"/>
              <w:ind w:left="433" w:hanging="425"/>
              <w:rPr>
                <w:rFonts w:ascii="Arial" w:hAnsi="Arial" w:cs="Arial"/>
                <w:color w:val="000000" w:themeColor="text1"/>
                <w:sz w:val="19"/>
                <w:szCs w:val="19"/>
                <w:lang w:val="en-US"/>
              </w:rPr>
            </w:pPr>
            <w:r w:rsidRPr="00241D84">
              <w:rPr>
                <w:rFonts w:ascii="Arial" w:hAnsi="Arial" w:cs="Arial"/>
                <w:color w:val="000000" w:themeColor="text1"/>
                <w:sz w:val="19"/>
                <w:szCs w:val="19"/>
                <w:lang w:val="en-US"/>
              </w:rPr>
              <w:t>Analysis of Regional Reports</w:t>
            </w:r>
          </w:p>
          <w:p w14:paraId="28C488A2" w14:textId="77777777" w:rsidR="00410E25" w:rsidRPr="00241D84" w:rsidRDefault="00410E25" w:rsidP="00410E25">
            <w:pPr>
              <w:pStyle w:val="ListParagraph"/>
              <w:autoSpaceDE w:val="0"/>
              <w:autoSpaceDN w:val="0"/>
              <w:adjustRightInd w:val="0"/>
              <w:ind w:left="433"/>
              <w:rPr>
                <w:rFonts w:ascii="Arial" w:hAnsi="Arial" w:cs="Arial"/>
                <w:color w:val="000000" w:themeColor="text1"/>
                <w:sz w:val="19"/>
                <w:szCs w:val="19"/>
                <w:lang w:val="en-US"/>
              </w:rPr>
            </w:pPr>
          </w:p>
          <w:p w14:paraId="16BA84CC" w14:textId="77777777" w:rsidR="00410E25" w:rsidRPr="00241D84" w:rsidRDefault="00410E25" w:rsidP="00490074">
            <w:pPr>
              <w:pStyle w:val="ListParagraph"/>
              <w:autoSpaceDE w:val="0"/>
              <w:autoSpaceDN w:val="0"/>
              <w:adjustRightInd w:val="0"/>
              <w:ind w:left="603" w:hanging="283"/>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    Review alignment with and contribution of activities to the project’s annual work plan and budget and intended </w:t>
            </w:r>
            <w:proofErr w:type="spellStart"/>
            <w:r w:rsidRPr="00241D84">
              <w:rPr>
                <w:rFonts w:ascii="Arial" w:hAnsi="Arial" w:cs="Arial"/>
                <w:color w:val="000000" w:themeColor="text1"/>
                <w:sz w:val="19"/>
                <w:szCs w:val="19"/>
                <w:lang w:val="en-US"/>
              </w:rPr>
              <w:t>logframe</w:t>
            </w:r>
            <w:proofErr w:type="spellEnd"/>
            <w:r w:rsidRPr="00241D84">
              <w:rPr>
                <w:rFonts w:ascii="Arial" w:hAnsi="Arial" w:cs="Arial"/>
                <w:color w:val="000000" w:themeColor="text1"/>
                <w:sz w:val="19"/>
                <w:szCs w:val="19"/>
                <w:lang w:val="en-US"/>
              </w:rPr>
              <w:t xml:space="preserve"> targets/ outputs/outcomes</w:t>
            </w:r>
          </w:p>
          <w:p w14:paraId="56D90768" w14:textId="77777777" w:rsidR="00410E25" w:rsidRPr="00241D84" w:rsidRDefault="00410E25" w:rsidP="00490074">
            <w:pPr>
              <w:pStyle w:val="ListParagraph"/>
              <w:autoSpaceDE w:val="0"/>
              <w:autoSpaceDN w:val="0"/>
              <w:adjustRightInd w:val="0"/>
              <w:ind w:left="433"/>
              <w:rPr>
                <w:rFonts w:ascii="Arial" w:hAnsi="Arial" w:cs="Arial"/>
                <w:color w:val="000000" w:themeColor="text1"/>
                <w:sz w:val="19"/>
                <w:szCs w:val="19"/>
                <w:lang w:val="en-US"/>
              </w:rPr>
            </w:pPr>
          </w:p>
        </w:tc>
        <w:tc>
          <w:tcPr>
            <w:tcW w:w="2552" w:type="dxa"/>
          </w:tcPr>
          <w:p w14:paraId="5EFDF393" w14:textId="0C8546B3"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Findings, Observations, Lessons gathered, Areas for action/ decision-making identified;</w:t>
            </w:r>
          </w:p>
        </w:tc>
        <w:tc>
          <w:tcPr>
            <w:tcW w:w="3260" w:type="dxa"/>
          </w:tcPr>
          <w:p w14:paraId="4F764397" w14:textId="6FF60A88"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Regional M&amp;E KM Coordinator with RCU Team</w:t>
            </w:r>
          </w:p>
        </w:tc>
        <w:tc>
          <w:tcPr>
            <w:tcW w:w="1701" w:type="dxa"/>
          </w:tcPr>
          <w:p w14:paraId="070BD4FF" w14:textId="4CFEE483" w:rsidR="00410E25" w:rsidRPr="00241D84" w:rsidRDefault="00410E25" w:rsidP="00410E25">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t>Every 3</w:t>
            </w:r>
            <w:r w:rsidRPr="00241D84">
              <w:rPr>
                <w:rFonts w:ascii="Arial" w:hAnsi="Arial" w:cs="Arial"/>
                <w:color w:val="000000" w:themeColor="text1"/>
                <w:sz w:val="19"/>
                <w:szCs w:val="19"/>
                <w:vertAlign w:val="superscript"/>
                <w:lang w:val="en-US"/>
              </w:rPr>
              <w:t>rd</w:t>
            </w:r>
            <w:r w:rsidRPr="00241D84">
              <w:rPr>
                <w:rFonts w:ascii="Arial" w:hAnsi="Arial" w:cs="Arial"/>
                <w:color w:val="000000" w:themeColor="text1"/>
                <w:sz w:val="19"/>
                <w:szCs w:val="19"/>
                <w:lang w:val="en-US"/>
              </w:rPr>
              <w:t xml:space="preserve"> to 4</w:t>
            </w:r>
            <w:r w:rsidRPr="00241D84">
              <w:rPr>
                <w:rFonts w:ascii="Arial" w:hAnsi="Arial" w:cs="Arial"/>
                <w:color w:val="000000" w:themeColor="text1"/>
                <w:sz w:val="19"/>
                <w:szCs w:val="19"/>
                <w:vertAlign w:val="superscript"/>
                <w:lang w:val="en-US"/>
              </w:rPr>
              <w:t>th</w:t>
            </w:r>
            <w:r w:rsidRPr="00241D84">
              <w:rPr>
                <w:rFonts w:ascii="Arial" w:hAnsi="Arial" w:cs="Arial"/>
                <w:color w:val="000000" w:themeColor="text1"/>
                <w:sz w:val="19"/>
                <w:szCs w:val="19"/>
                <w:lang w:val="en-US"/>
              </w:rPr>
              <w:t xml:space="preserve"> day of the following month</w:t>
            </w:r>
          </w:p>
        </w:tc>
      </w:tr>
      <w:tr w:rsidR="00241D84" w:rsidRPr="00241D84" w14:paraId="269ADA63" w14:textId="77777777" w:rsidTr="0060455A">
        <w:tc>
          <w:tcPr>
            <w:tcW w:w="1926" w:type="dxa"/>
          </w:tcPr>
          <w:p w14:paraId="4D839916" w14:textId="22D4B33A" w:rsidR="00410E25" w:rsidRPr="00241D84" w:rsidRDefault="00490074" w:rsidP="0060455A">
            <w:pPr>
              <w:pStyle w:val="ListParagraph"/>
              <w:numPr>
                <w:ilvl w:val="0"/>
                <w:numId w:val="68"/>
              </w:numPr>
              <w:ind w:left="313" w:hanging="284"/>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Reporting </w:t>
            </w:r>
          </w:p>
        </w:tc>
        <w:tc>
          <w:tcPr>
            <w:tcW w:w="3739" w:type="dxa"/>
          </w:tcPr>
          <w:p w14:paraId="3278BC90" w14:textId="77777777" w:rsidR="00490074" w:rsidRPr="00241D84" w:rsidRDefault="00410E25" w:rsidP="0060455A">
            <w:pPr>
              <w:pStyle w:val="ListParagraph"/>
              <w:numPr>
                <w:ilvl w:val="1"/>
                <w:numId w:val="68"/>
              </w:numPr>
              <w:autoSpaceDE w:val="0"/>
              <w:autoSpaceDN w:val="0"/>
              <w:adjustRightInd w:val="0"/>
              <w:ind w:left="433" w:hanging="425"/>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Preparation of Reports and Submission to NPCO </w:t>
            </w:r>
          </w:p>
          <w:p w14:paraId="15FF8FB4" w14:textId="77777777" w:rsidR="00490074" w:rsidRPr="00241D84" w:rsidRDefault="00490074" w:rsidP="00490074">
            <w:pPr>
              <w:pStyle w:val="ListParagraph"/>
              <w:autoSpaceDE w:val="0"/>
              <w:autoSpaceDN w:val="0"/>
              <w:adjustRightInd w:val="0"/>
              <w:ind w:left="433"/>
              <w:rPr>
                <w:rFonts w:ascii="Arial" w:hAnsi="Arial" w:cs="Arial"/>
                <w:color w:val="000000" w:themeColor="text1"/>
                <w:sz w:val="19"/>
                <w:szCs w:val="19"/>
                <w:lang w:val="en-US"/>
              </w:rPr>
            </w:pPr>
          </w:p>
          <w:p w14:paraId="4C94BEF4" w14:textId="5202C1F1" w:rsidR="00410E25" w:rsidRPr="00241D84" w:rsidRDefault="00410E25" w:rsidP="00490074">
            <w:pPr>
              <w:pStyle w:val="ListParagraph"/>
              <w:autoSpaceDE w:val="0"/>
              <w:autoSpaceDN w:val="0"/>
              <w:adjustRightInd w:val="0"/>
              <w:ind w:left="603" w:hanging="283"/>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   </w:t>
            </w:r>
            <w:r w:rsidR="00490074" w:rsidRPr="00241D84">
              <w:rPr>
                <w:rFonts w:ascii="Arial" w:hAnsi="Arial" w:cs="Arial"/>
                <w:color w:val="000000" w:themeColor="text1"/>
                <w:sz w:val="19"/>
                <w:szCs w:val="19"/>
                <w:lang w:val="en-US"/>
              </w:rPr>
              <w:t xml:space="preserve"> </w:t>
            </w:r>
            <w:r w:rsidRPr="00241D84">
              <w:rPr>
                <w:rFonts w:ascii="Arial" w:hAnsi="Arial" w:cs="Arial"/>
                <w:color w:val="000000" w:themeColor="text1"/>
                <w:sz w:val="19"/>
                <w:szCs w:val="19"/>
                <w:lang w:val="en-US"/>
              </w:rPr>
              <w:t>Prepare the required reports /forms as prescribed (Refer to Section _ for the Report Forms)</w:t>
            </w:r>
          </w:p>
        </w:tc>
        <w:tc>
          <w:tcPr>
            <w:tcW w:w="2552" w:type="dxa"/>
          </w:tcPr>
          <w:p w14:paraId="39BCE2ED" w14:textId="00E4F740" w:rsidR="00410E25" w:rsidRPr="00241D84" w:rsidRDefault="00410E25" w:rsidP="00410E25">
            <w:pPr>
              <w:autoSpaceDE w:val="0"/>
              <w:autoSpaceDN w:val="0"/>
              <w:adjustRightInd w:val="0"/>
              <w:rPr>
                <w:rFonts w:ascii="Arial" w:hAnsi="Arial" w:cs="Arial"/>
                <w:color w:val="000000" w:themeColor="text1"/>
                <w:sz w:val="19"/>
                <w:szCs w:val="19"/>
              </w:rPr>
            </w:pPr>
            <w:r w:rsidRPr="00241D84">
              <w:rPr>
                <w:rFonts w:ascii="Arial" w:hAnsi="Arial" w:cs="Arial"/>
                <w:color w:val="000000" w:themeColor="text1"/>
                <w:sz w:val="19"/>
                <w:szCs w:val="19"/>
                <w:lang w:val="en-US"/>
              </w:rPr>
              <w:t xml:space="preserve">Validated/ audited reports with findings and observations </w:t>
            </w:r>
            <w:proofErr w:type="gramStart"/>
            <w:r w:rsidRPr="00241D84">
              <w:rPr>
                <w:rFonts w:ascii="Arial" w:hAnsi="Arial" w:cs="Arial"/>
                <w:color w:val="000000" w:themeColor="text1"/>
                <w:sz w:val="19"/>
                <w:szCs w:val="19"/>
                <w:lang w:val="en-US"/>
              </w:rPr>
              <w:t>prepared</w:t>
            </w:r>
            <w:proofErr w:type="gramEnd"/>
          </w:p>
          <w:p w14:paraId="016E67F1"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p>
        </w:tc>
        <w:tc>
          <w:tcPr>
            <w:tcW w:w="3260" w:type="dxa"/>
          </w:tcPr>
          <w:p w14:paraId="1E5A6642"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Regional M&amp;E KM Coordinator (report preparation)</w:t>
            </w:r>
          </w:p>
          <w:p w14:paraId="0D11B963"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p>
          <w:p w14:paraId="7C01C269" w14:textId="390A83C9"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Regional Project Coordinator</w:t>
            </w:r>
            <w:r w:rsidR="00C76260" w:rsidRPr="00241D84">
              <w:rPr>
                <w:rFonts w:ascii="Arial" w:hAnsi="Arial" w:cs="Arial"/>
                <w:color w:val="000000" w:themeColor="text1"/>
                <w:sz w:val="19"/>
                <w:szCs w:val="19"/>
                <w:lang w:val="en-US"/>
              </w:rPr>
              <w:t xml:space="preserve"> (final review) Tech DC / Regional Project Head </w:t>
            </w:r>
            <w:r w:rsidRPr="00241D84">
              <w:rPr>
                <w:rFonts w:ascii="Arial" w:hAnsi="Arial" w:cs="Arial"/>
                <w:color w:val="000000" w:themeColor="text1"/>
                <w:sz w:val="19"/>
                <w:szCs w:val="19"/>
                <w:lang w:val="en-US"/>
              </w:rPr>
              <w:t>(approval)</w:t>
            </w:r>
          </w:p>
          <w:p w14:paraId="03963F1A"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p>
        </w:tc>
        <w:tc>
          <w:tcPr>
            <w:tcW w:w="1701" w:type="dxa"/>
          </w:tcPr>
          <w:p w14:paraId="35FF84EA" w14:textId="6A8C1FDE" w:rsidR="00410E25" w:rsidRPr="00241D84" w:rsidRDefault="00410E25" w:rsidP="00410E25">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t>Every 4</w:t>
            </w:r>
            <w:r w:rsidRPr="00241D84">
              <w:rPr>
                <w:rFonts w:ascii="Arial" w:hAnsi="Arial" w:cs="Arial"/>
                <w:color w:val="000000" w:themeColor="text1"/>
                <w:sz w:val="19"/>
                <w:szCs w:val="19"/>
                <w:vertAlign w:val="superscript"/>
                <w:lang w:val="en-US"/>
              </w:rPr>
              <w:t>th</w:t>
            </w:r>
            <w:r w:rsidRPr="00241D84">
              <w:rPr>
                <w:rFonts w:ascii="Arial" w:hAnsi="Arial" w:cs="Arial"/>
                <w:color w:val="000000" w:themeColor="text1"/>
                <w:sz w:val="19"/>
                <w:szCs w:val="19"/>
                <w:lang w:val="en-US"/>
              </w:rPr>
              <w:t>-5</w:t>
            </w:r>
            <w:r w:rsidRPr="00241D84">
              <w:rPr>
                <w:rFonts w:ascii="Arial" w:hAnsi="Arial" w:cs="Arial"/>
                <w:color w:val="000000" w:themeColor="text1"/>
                <w:sz w:val="19"/>
                <w:szCs w:val="19"/>
                <w:vertAlign w:val="superscript"/>
                <w:lang w:val="en-US"/>
              </w:rPr>
              <w:t>th</w:t>
            </w:r>
            <w:r w:rsidRPr="00241D84">
              <w:rPr>
                <w:rFonts w:ascii="Arial" w:hAnsi="Arial" w:cs="Arial"/>
                <w:color w:val="000000" w:themeColor="text1"/>
                <w:sz w:val="19"/>
                <w:szCs w:val="19"/>
                <w:lang w:val="en-US"/>
              </w:rPr>
              <w:t xml:space="preserve"> day of the following month</w:t>
            </w:r>
          </w:p>
        </w:tc>
      </w:tr>
      <w:tr w:rsidR="00241D84" w:rsidRPr="00241D84" w14:paraId="5C5C1B25" w14:textId="77777777" w:rsidTr="0060455A">
        <w:tc>
          <w:tcPr>
            <w:tcW w:w="1926" w:type="dxa"/>
          </w:tcPr>
          <w:p w14:paraId="691E7DA7" w14:textId="7B65F57F" w:rsidR="00490074" w:rsidRPr="00241D84" w:rsidRDefault="00490074" w:rsidP="0060455A">
            <w:pPr>
              <w:pStyle w:val="ListParagraph"/>
              <w:numPr>
                <w:ilvl w:val="0"/>
                <w:numId w:val="68"/>
              </w:numPr>
              <w:ind w:left="313" w:hanging="284"/>
              <w:rPr>
                <w:rFonts w:ascii="Arial" w:hAnsi="Arial" w:cs="Arial"/>
                <w:color w:val="000000" w:themeColor="text1"/>
                <w:sz w:val="19"/>
                <w:szCs w:val="19"/>
                <w:lang w:val="en-US"/>
              </w:rPr>
            </w:pPr>
            <w:r w:rsidRPr="00241D84">
              <w:rPr>
                <w:rFonts w:ascii="Arial" w:hAnsi="Arial" w:cs="Arial"/>
                <w:color w:val="000000" w:themeColor="text1"/>
                <w:sz w:val="19"/>
                <w:szCs w:val="19"/>
                <w:lang w:val="en-US"/>
              </w:rPr>
              <w:t>Communication/</w:t>
            </w:r>
          </w:p>
          <w:p w14:paraId="1DB8C63C" w14:textId="2F44452C" w:rsidR="00410E25" w:rsidRPr="00241D84" w:rsidRDefault="00490074" w:rsidP="00490074">
            <w:pPr>
              <w:pStyle w:val="ListParagraph"/>
              <w:ind w:left="749"/>
              <w:rPr>
                <w:rFonts w:ascii="Arial" w:hAnsi="Arial" w:cs="Arial"/>
                <w:color w:val="000000" w:themeColor="text1"/>
                <w:sz w:val="19"/>
                <w:szCs w:val="19"/>
                <w:lang w:val="en-US"/>
              </w:rPr>
            </w:pPr>
            <w:r w:rsidRPr="00241D84">
              <w:rPr>
                <w:rFonts w:ascii="Arial" w:hAnsi="Arial" w:cs="Arial"/>
                <w:color w:val="000000" w:themeColor="text1"/>
                <w:sz w:val="19"/>
                <w:szCs w:val="19"/>
                <w:lang w:val="en-US"/>
              </w:rPr>
              <w:t>Use</w:t>
            </w:r>
          </w:p>
        </w:tc>
        <w:tc>
          <w:tcPr>
            <w:tcW w:w="3739" w:type="dxa"/>
          </w:tcPr>
          <w:p w14:paraId="54999D19" w14:textId="1BE5716B" w:rsidR="00410E25" w:rsidRPr="00241D84" w:rsidRDefault="00410E25" w:rsidP="0060455A">
            <w:pPr>
              <w:pStyle w:val="ListParagraph"/>
              <w:numPr>
                <w:ilvl w:val="1"/>
                <w:numId w:val="68"/>
              </w:numPr>
              <w:autoSpaceDE w:val="0"/>
              <w:autoSpaceDN w:val="0"/>
              <w:adjustRightInd w:val="0"/>
              <w:ind w:left="394" w:hanging="394"/>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Sharing of Implementation progress, issues, and lessons learned; recommend corrective actions </w:t>
            </w:r>
          </w:p>
        </w:tc>
        <w:tc>
          <w:tcPr>
            <w:tcW w:w="2552" w:type="dxa"/>
          </w:tcPr>
          <w:p w14:paraId="2FCA2C36" w14:textId="77777777"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Decisions/ corrective actions and ways forward to address emerging concerns/issues agreed upon; Lessons learned integrated in succeeding activity planning, implementation, &amp; M&amp;E</w:t>
            </w:r>
          </w:p>
          <w:p w14:paraId="2814C60F" w14:textId="77777777" w:rsidR="007B0B5C" w:rsidRPr="00241D84" w:rsidRDefault="007B0B5C" w:rsidP="00410E25">
            <w:pPr>
              <w:autoSpaceDE w:val="0"/>
              <w:autoSpaceDN w:val="0"/>
              <w:adjustRightInd w:val="0"/>
              <w:rPr>
                <w:rFonts w:ascii="Arial" w:hAnsi="Arial" w:cs="Arial"/>
                <w:color w:val="000000" w:themeColor="text1"/>
                <w:sz w:val="19"/>
                <w:szCs w:val="19"/>
                <w:lang w:val="en-US"/>
              </w:rPr>
            </w:pPr>
          </w:p>
          <w:p w14:paraId="1BA22291" w14:textId="0E81683B" w:rsidR="007B0B5C" w:rsidRPr="00241D84" w:rsidRDefault="007B0B5C"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Development of KPs</w:t>
            </w:r>
          </w:p>
          <w:p w14:paraId="242CB5DB" w14:textId="5E025C77" w:rsidR="007B0B5C" w:rsidRPr="00241D84" w:rsidRDefault="007B0B5C"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Sharing/exchange of knowledge</w:t>
            </w:r>
          </w:p>
        </w:tc>
        <w:tc>
          <w:tcPr>
            <w:tcW w:w="3260" w:type="dxa"/>
          </w:tcPr>
          <w:p w14:paraId="62494A01" w14:textId="7D934065" w:rsidR="00410E25" w:rsidRPr="00241D84" w:rsidRDefault="00410E25" w:rsidP="00410E25">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Regional M&amp;E KM Coordinator, Regional Project Coordinator, Technical Division Chief</w:t>
            </w:r>
          </w:p>
        </w:tc>
        <w:tc>
          <w:tcPr>
            <w:tcW w:w="1701" w:type="dxa"/>
          </w:tcPr>
          <w:p w14:paraId="30A8F217" w14:textId="151A69DD" w:rsidR="00410E25" w:rsidRPr="00241D84" w:rsidRDefault="00410E25" w:rsidP="00410E25">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t>Monthly/ Regular project management meetings</w:t>
            </w:r>
          </w:p>
        </w:tc>
      </w:tr>
      <w:tr w:rsidR="00241D84" w:rsidRPr="00241D84" w14:paraId="0C93FB5F" w14:textId="77777777" w:rsidTr="00642FCF">
        <w:tc>
          <w:tcPr>
            <w:tcW w:w="13178" w:type="dxa"/>
            <w:gridSpan w:val="5"/>
            <w:shd w:val="clear" w:color="auto" w:fill="E2EFD9" w:themeFill="accent6" w:themeFillTint="33"/>
          </w:tcPr>
          <w:p w14:paraId="064E8013" w14:textId="5B2D1BD1" w:rsidR="00714057" w:rsidRPr="00241D84" w:rsidRDefault="00714057" w:rsidP="00714057">
            <w:pPr>
              <w:rPr>
                <w:rFonts w:ascii="Arial" w:hAnsi="Arial" w:cs="Arial"/>
                <w:color w:val="000000" w:themeColor="text1"/>
                <w:sz w:val="19"/>
                <w:szCs w:val="19"/>
                <w:lang w:val="en-US"/>
              </w:rPr>
            </w:pPr>
            <w:r w:rsidRPr="00241D84">
              <w:rPr>
                <w:rFonts w:ascii="Arial" w:hAnsi="Arial" w:cs="Arial"/>
                <w:b/>
                <w:bCs/>
                <w:color w:val="000000" w:themeColor="text1"/>
                <w:sz w:val="19"/>
                <w:szCs w:val="19"/>
                <w:lang w:val="en-US"/>
              </w:rPr>
              <w:t>National Level</w:t>
            </w:r>
          </w:p>
        </w:tc>
      </w:tr>
      <w:tr w:rsidR="00241D84" w:rsidRPr="00241D84" w14:paraId="4755AAA8" w14:textId="77777777" w:rsidTr="0060455A">
        <w:tc>
          <w:tcPr>
            <w:tcW w:w="1926" w:type="dxa"/>
            <w:vMerge w:val="restart"/>
          </w:tcPr>
          <w:p w14:paraId="1EF6C93C" w14:textId="7C92B2AC" w:rsidR="00714057" w:rsidRPr="00241D84" w:rsidRDefault="00490074" w:rsidP="0060455A">
            <w:pPr>
              <w:pStyle w:val="ListParagraph"/>
              <w:numPr>
                <w:ilvl w:val="0"/>
                <w:numId w:val="68"/>
              </w:numPr>
              <w:ind w:left="313" w:hanging="284"/>
              <w:rPr>
                <w:rFonts w:ascii="Arial" w:hAnsi="Arial" w:cs="Arial"/>
                <w:color w:val="000000" w:themeColor="text1"/>
                <w:sz w:val="19"/>
                <w:szCs w:val="19"/>
                <w:lang w:val="en-US"/>
              </w:rPr>
            </w:pPr>
            <w:r w:rsidRPr="00241D84">
              <w:rPr>
                <w:rFonts w:ascii="Arial" w:hAnsi="Arial" w:cs="Arial"/>
                <w:color w:val="000000" w:themeColor="text1"/>
                <w:sz w:val="19"/>
                <w:szCs w:val="19"/>
                <w:lang w:val="en-US"/>
              </w:rPr>
              <w:t>Data Audit/</w:t>
            </w:r>
          </w:p>
          <w:p w14:paraId="241F3445" w14:textId="666DD7A5" w:rsidR="00490074" w:rsidRPr="00241D84" w:rsidRDefault="00490074" w:rsidP="00714057">
            <w:pPr>
              <w:pStyle w:val="ListParagraph"/>
              <w:ind w:left="749" w:hanging="11"/>
              <w:rPr>
                <w:rFonts w:ascii="Arial" w:hAnsi="Arial" w:cs="Arial"/>
                <w:color w:val="000000" w:themeColor="text1"/>
                <w:sz w:val="19"/>
                <w:szCs w:val="19"/>
                <w:lang w:val="en-US"/>
              </w:rPr>
            </w:pPr>
            <w:r w:rsidRPr="00241D84">
              <w:rPr>
                <w:rFonts w:ascii="Arial" w:hAnsi="Arial" w:cs="Arial"/>
                <w:color w:val="000000" w:themeColor="text1"/>
                <w:sz w:val="19"/>
                <w:szCs w:val="19"/>
                <w:lang w:val="en-US"/>
              </w:rPr>
              <w:t>Validation</w:t>
            </w:r>
          </w:p>
        </w:tc>
        <w:tc>
          <w:tcPr>
            <w:tcW w:w="3739" w:type="dxa"/>
          </w:tcPr>
          <w:p w14:paraId="74922A2F"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7.1 Data Audit of Entries </w:t>
            </w:r>
          </w:p>
          <w:p w14:paraId="26693214"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p>
          <w:p w14:paraId="2CB2FD69" w14:textId="77777777" w:rsidR="00490074" w:rsidRPr="00241D84" w:rsidRDefault="00490074" w:rsidP="0060455A">
            <w:pPr>
              <w:numPr>
                <w:ilvl w:val="0"/>
                <w:numId w:val="64"/>
              </w:numPr>
              <w:tabs>
                <w:tab w:val="clear" w:pos="720"/>
              </w:tabs>
              <w:autoSpaceDE w:val="0"/>
              <w:autoSpaceDN w:val="0"/>
              <w:adjustRightInd w:val="0"/>
              <w:ind w:left="653" w:hanging="284"/>
              <w:rPr>
                <w:rFonts w:ascii="Arial" w:hAnsi="Arial" w:cs="Arial"/>
                <w:color w:val="000000" w:themeColor="text1"/>
                <w:sz w:val="19"/>
                <w:szCs w:val="19"/>
              </w:rPr>
            </w:pPr>
            <w:r w:rsidRPr="00241D84">
              <w:rPr>
                <w:rFonts w:ascii="Arial" w:hAnsi="Arial" w:cs="Arial"/>
                <w:color w:val="000000" w:themeColor="text1"/>
                <w:sz w:val="19"/>
                <w:szCs w:val="19"/>
                <w:lang w:val="en-US"/>
              </w:rPr>
              <w:t xml:space="preserve">Audit data entries submitted to ensure reliability/ accuracy of </w:t>
            </w:r>
            <w:proofErr w:type="gramStart"/>
            <w:r w:rsidRPr="00241D84">
              <w:rPr>
                <w:rFonts w:ascii="Arial" w:hAnsi="Arial" w:cs="Arial"/>
                <w:color w:val="000000" w:themeColor="text1"/>
                <w:sz w:val="19"/>
                <w:szCs w:val="19"/>
                <w:lang w:val="en-US"/>
              </w:rPr>
              <w:t>data</w:t>
            </w:r>
            <w:proofErr w:type="gramEnd"/>
          </w:p>
          <w:p w14:paraId="69B07E4F" w14:textId="77777777" w:rsidR="00490074" w:rsidRPr="00241D84" w:rsidRDefault="00490074" w:rsidP="0060455A">
            <w:pPr>
              <w:numPr>
                <w:ilvl w:val="0"/>
                <w:numId w:val="64"/>
              </w:numPr>
              <w:tabs>
                <w:tab w:val="clear" w:pos="720"/>
              </w:tabs>
              <w:autoSpaceDE w:val="0"/>
              <w:autoSpaceDN w:val="0"/>
              <w:adjustRightInd w:val="0"/>
              <w:ind w:left="653" w:hanging="284"/>
              <w:rPr>
                <w:rFonts w:ascii="Arial" w:hAnsi="Arial" w:cs="Arial"/>
                <w:color w:val="000000" w:themeColor="text1"/>
                <w:sz w:val="19"/>
                <w:szCs w:val="19"/>
              </w:rPr>
            </w:pPr>
            <w:r w:rsidRPr="00241D84">
              <w:rPr>
                <w:rFonts w:ascii="Arial" w:hAnsi="Arial" w:cs="Arial"/>
                <w:color w:val="000000" w:themeColor="text1"/>
                <w:sz w:val="19"/>
                <w:szCs w:val="19"/>
                <w:lang w:val="en-US"/>
              </w:rPr>
              <w:t>Preparation of Data Audit Findings (if any)</w:t>
            </w:r>
          </w:p>
          <w:p w14:paraId="32EA7C62" w14:textId="77777777" w:rsidR="00490074" w:rsidRPr="00241D84" w:rsidRDefault="00490074" w:rsidP="0060455A">
            <w:pPr>
              <w:numPr>
                <w:ilvl w:val="0"/>
                <w:numId w:val="64"/>
              </w:numPr>
              <w:tabs>
                <w:tab w:val="clear" w:pos="720"/>
              </w:tabs>
              <w:autoSpaceDE w:val="0"/>
              <w:autoSpaceDN w:val="0"/>
              <w:adjustRightInd w:val="0"/>
              <w:ind w:left="653" w:hanging="284"/>
              <w:rPr>
                <w:rFonts w:ascii="Arial" w:hAnsi="Arial" w:cs="Arial"/>
                <w:color w:val="000000" w:themeColor="text1"/>
                <w:sz w:val="19"/>
                <w:szCs w:val="19"/>
              </w:rPr>
            </w:pPr>
            <w:r w:rsidRPr="00241D84">
              <w:rPr>
                <w:rFonts w:ascii="Arial" w:hAnsi="Arial" w:cs="Arial"/>
                <w:color w:val="000000" w:themeColor="text1"/>
                <w:sz w:val="19"/>
                <w:szCs w:val="19"/>
                <w:lang w:val="en-US"/>
              </w:rPr>
              <w:t xml:space="preserve">Forward Audit Findings to RCU cc concerned </w:t>
            </w:r>
            <w:proofErr w:type="gramStart"/>
            <w:r w:rsidRPr="00241D84">
              <w:rPr>
                <w:rFonts w:ascii="Arial" w:hAnsi="Arial" w:cs="Arial"/>
                <w:color w:val="000000" w:themeColor="text1"/>
                <w:sz w:val="19"/>
                <w:szCs w:val="19"/>
                <w:lang w:val="en-US"/>
              </w:rPr>
              <w:t>PCU</w:t>
            </w:r>
            <w:proofErr w:type="gramEnd"/>
          </w:p>
          <w:p w14:paraId="5C24FCDA" w14:textId="77777777" w:rsidR="00490074" w:rsidRPr="00241D84" w:rsidRDefault="00490074" w:rsidP="00714057">
            <w:pPr>
              <w:pStyle w:val="ListParagraph"/>
              <w:autoSpaceDE w:val="0"/>
              <w:autoSpaceDN w:val="0"/>
              <w:adjustRightInd w:val="0"/>
              <w:ind w:left="433"/>
              <w:rPr>
                <w:rFonts w:ascii="Arial" w:hAnsi="Arial" w:cs="Arial"/>
                <w:color w:val="000000" w:themeColor="text1"/>
                <w:sz w:val="19"/>
                <w:szCs w:val="19"/>
                <w:lang w:val="en-US"/>
              </w:rPr>
            </w:pPr>
          </w:p>
        </w:tc>
        <w:tc>
          <w:tcPr>
            <w:tcW w:w="2552" w:type="dxa"/>
          </w:tcPr>
          <w:p w14:paraId="12052378" w14:textId="68B293B7"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lastRenderedPageBreak/>
              <w:t xml:space="preserve">Data Audit Findings/ Report </w:t>
            </w:r>
          </w:p>
        </w:tc>
        <w:tc>
          <w:tcPr>
            <w:tcW w:w="3260" w:type="dxa"/>
          </w:tcPr>
          <w:p w14:paraId="25D9C4B3"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PMEO, PMEO, ISA, Assigned Component Officers</w:t>
            </w:r>
          </w:p>
          <w:p w14:paraId="2E5BCC1D"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p>
          <w:p w14:paraId="6A2E7820"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p>
        </w:tc>
        <w:tc>
          <w:tcPr>
            <w:tcW w:w="1701" w:type="dxa"/>
          </w:tcPr>
          <w:p w14:paraId="13C3530C" w14:textId="12B23A26" w:rsidR="00490074" w:rsidRPr="00241D84" w:rsidRDefault="00490074" w:rsidP="00490074">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t>Every 6th-7th of the month</w:t>
            </w:r>
          </w:p>
        </w:tc>
      </w:tr>
      <w:tr w:rsidR="00241D84" w:rsidRPr="00241D84" w14:paraId="42F81D88" w14:textId="77777777" w:rsidTr="0060455A">
        <w:tc>
          <w:tcPr>
            <w:tcW w:w="1926" w:type="dxa"/>
            <w:vMerge/>
          </w:tcPr>
          <w:p w14:paraId="49798EE3" w14:textId="77777777" w:rsidR="00490074" w:rsidRPr="00241D84" w:rsidRDefault="00490074" w:rsidP="0060455A">
            <w:pPr>
              <w:pStyle w:val="ListParagraph"/>
              <w:numPr>
                <w:ilvl w:val="0"/>
                <w:numId w:val="72"/>
              </w:numPr>
              <w:rPr>
                <w:rFonts w:ascii="Arial" w:hAnsi="Arial" w:cs="Arial"/>
                <w:color w:val="000000" w:themeColor="text1"/>
                <w:sz w:val="19"/>
                <w:szCs w:val="19"/>
                <w:lang w:val="en-US"/>
              </w:rPr>
            </w:pPr>
          </w:p>
        </w:tc>
        <w:tc>
          <w:tcPr>
            <w:tcW w:w="3739" w:type="dxa"/>
          </w:tcPr>
          <w:p w14:paraId="5A6D6D77" w14:textId="77777777" w:rsidR="00490074" w:rsidRPr="00241D84" w:rsidRDefault="00490074" w:rsidP="0060455A">
            <w:pPr>
              <w:pStyle w:val="ListParagraph"/>
              <w:numPr>
                <w:ilvl w:val="1"/>
                <w:numId w:val="69"/>
              </w:numPr>
              <w:autoSpaceDE w:val="0"/>
              <w:autoSpaceDN w:val="0"/>
              <w:adjustRightInd w:val="0"/>
              <w:ind w:left="315" w:hanging="283"/>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 Compliance to Data Audit Findings </w:t>
            </w:r>
          </w:p>
          <w:p w14:paraId="330D47C5" w14:textId="77777777" w:rsidR="00490074" w:rsidRPr="00241D84" w:rsidRDefault="00490074" w:rsidP="00490074">
            <w:pPr>
              <w:pStyle w:val="ListParagraph"/>
              <w:autoSpaceDE w:val="0"/>
              <w:autoSpaceDN w:val="0"/>
              <w:adjustRightInd w:val="0"/>
              <w:ind w:left="360"/>
              <w:rPr>
                <w:rFonts w:ascii="Arial" w:hAnsi="Arial" w:cs="Arial"/>
                <w:color w:val="000000" w:themeColor="text1"/>
                <w:sz w:val="19"/>
                <w:szCs w:val="19"/>
                <w:lang w:val="en-US"/>
              </w:rPr>
            </w:pPr>
          </w:p>
          <w:p w14:paraId="1F872CBB" w14:textId="77777777" w:rsidR="00490074" w:rsidRPr="00241D84" w:rsidRDefault="00490074" w:rsidP="0060455A">
            <w:pPr>
              <w:pStyle w:val="ListParagraph"/>
              <w:numPr>
                <w:ilvl w:val="0"/>
                <w:numId w:val="65"/>
              </w:numPr>
              <w:autoSpaceDE w:val="0"/>
              <w:autoSpaceDN w:val="0"/>
              <w:adjustRightInd w:val="0"/>
              <w:ind w:left="653" w:hanging="284"/>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RCU to coordinate with the PCU to comply with the requirements needed in the Data Audit Findings and ensure timely </w:t>
            </w:r>
            <w:proofErr w:type="gramStart"/>
            <w:r w:rsidRPr="00241D84">
              <w:rPr>
                <w:rFonts w:ascii="Arial" w:hAnsi="Arial" w:cs="Arial"/>
                <w:color w:val="000000" w:themeColor="text1"/>
                <w:sz w:val="19"/>
                <w:szCs w:val="19"/>
                <w:lang w:val="en-US"/>
              </w:rPr>
              <w:t>compliance</w:t>
            </w:r>
            <w:proofErr w:type="gramEnd"/>
          </w:p>
          <w:p w14:paraId="04E5B0AE" w14:textId="77777777" w:rsidR="00490074" w:rsidRPr="00241D84" w:rsidRDefault="00490074" w:rsidP="0060455A">
            <w:pPr>
              <w:pStyle w:val="ListParagraph"/>
              <w:numPr>
                <w:ilvl w:val="0"/>
                <w:numId w:val="65"/>
              </w:numPr>
              <w:autoSpaceDE w:val="0"/>
              <w:autoSpaceDN w:val="0"/>
              <w:adjustRightInd w:val="0"/>
              <w:ind w:left="653" w:hanging="284"/>
              <w:rPr>
                <w:rFonts w:ascii="Arial" w:hAnsi="Arial" w:cs="Arial"/>
                <w:color w:val="000000" w:themeColor="text1"/>
                <w:sz w:val="19"/>
                <w:szCs w:val="19"/>
                <w:lang w:val="en-US"/>
              </w:rPr>
            </w:pPr>
            <w:r w:rsidRPr="00241D84">
              <w:rPr>
                <w:rFonts w:ascii="Arial" w:hAnsi="Arial" w:cs="Arial"/>
                <w:color w:val="000000" w:themeColor="text1"/>
                <w:sz w:val="19"/>
                <w:szCs w:val="19"/>
                <w:lang w:val="en-US"/>
              </w:rPr>
              <w:t>RCU to prepare the Compliance/Status Report</w:t>
            </w:r>
          </w:p>
          <w:p w14:paraId="576B65EB" w14:textId="03559299" w:rsidR="00714057" w:rsidRPr="00241D84" w:rsidRDefault="00714057" w:rsidP="00714057">
            <w:pPr>
              <w:pStyle w:val="ListParagraph"/>
              <w:autoSpaceDE w:val="0"/>
              <w:autoSpaceDN w:val="0"/>
              <w:adjustRightInd w:val="0"/>
              <w:ind w:left="653"/>
              <w:rPr>
                <w:rFonts w:ascii="Arial" w:hAnsi="Arial" w:cs="Arial"/>
                <w:color w:val="000000" w:themeColor="text1"/>
                <w:sz w:val="19"/>
                <w:szCs w:val="19"/>
                <w:lang w:val="en-US"/>
              </w:rPr>
            </w:pPr>
          </w:p>
        </w:tc>
        <w:tc>
          <w:tcPr>
            <w:tcW w:w="2552" w:type="dxa"/>
          </w:tcPr>
          <w:p w14:paraId="4E31BED6" w14:textId="67627323"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Compliance/Status Report</w:t>
            </w:r>
          </w:p>
        </w:tc>
        <w:tc>
          <w:tcPr>
            <w:tcW w:w="3260" w:type="dxa"/>
          </w:tcPr>
          <w:p w14:paraId="6573091B" w14:textId="46E805EB"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Compliance to Data Audit Findings: M&amp;E KM Coordinator in coordination with PCUs</w:t>
            </w:r>
          </w:p>
        </w:tc>
        <w:tc>
          <w:tcPr>
            <w:tcW w:w="1701" w:type="dxa"/>
          </w:tcPr>
          <w:p w14:paraId="09314A32" w14:textId="4E37DA0B" w:rsidR="00490074" w:rsidRPr="00241D84" w:rsidRDefault="00490074" w:rsidP="00490074">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t>6</w:t>
            </w:r>
            <w:r w:rsidRPr="00241D84">
              <w:rPr>
                <w:rFonts w:ascii="Arial" w:hAnsi="Arial" w:cs="Arial"/>
                <w:color w:val="000000" w:themeColor="text1"/>
                <w:sz w:val="19"/>
                <w:szCs w:val="19"/>
                <w:vertAlign w:val="superscript"/>
                <w:lang w:val="en-US"/>
              </w:rPr>
              <w:t>th</w:t>
            </w:r>
            <w:r w:rsidRPr="00241D84">
              <w:rPr>
                <w:rFonts w:ascii="Arial" w:hAnsi="Arial" w:cs="Arial"/>
                <w:color w:val="000000" w:themeColor="text1"/>
                <w:sz w:val="19"/>
                <w:szCs w:val="19"/>
                <w:lang w:val="en-US"/>
              </w:rPr>
              <w:t xml:space="preserve"> to 7th of the following month</w:t>
            </w:r>
          </w:p>
        </w:tc>
      </w:tr>
      <w:tr w:rsidR="00241D84" w:rsidRPr="00241D84" w14:paraId="77D783EE" w14:textId="77777777" w:rsidTr="0060455A">
        <w:tc>
          <w:tcPr>
            <w:tcW w:w="1926" w:type="dxa"/>
          </w:tcPr>
          <w:p w14:paraId="20E947A7" w14:textId="26F233A3" w:rsidR="00490074" w:rsidRPr="00241D84" w:rsidRDefault="00490074" w:rsidP="0060455A">
            <w:pPr>
              <w:pStyle w:val="ListParagraph"/>
              <w:numPr>
                <w:ilvl w:val="0"/>
                <w:numId w:val="51"/>
              </w:numPr>
              <w:ind w:left="313" w:hanging="284"/>
              <w:rPr>
                <w:rFonts w:ascii="Arial" w:hAnsi="Arial" w:cs="Arial"/>
                <w:color w:val="000000" w:themeColor="text1"/>
                <w:sz w:val="19"/>
                <w:szCs w:val="19"/>
                <w:lang w:val="en-US"/>
              </w:rPr>
            </w:pPr>
            <w:r w:rsidRPr="00241D84">
              <w:rPr>
                <w:rFonts w:ascii="Arial" w:hAnsi="Arial" w:cs="Arial"/>
                <w:color w:val="000000" w:themeColor="text1"/>
                <w:sz w:val="19"/>
                <w:szCs w:val="19"/>
                <w:lang w:val="en-US"/>
              </w:rPr>
              <w:t>Data Audit/Validation</w:t>
            </w:r>
          </w:p>
        </w:tc>
        <w:tc>
          <w:tcPr>
            <w:tcW w:w="3739" w:type="dxa"/>
          </w:tcPr>
          <w:p w14:paraId="3539C455" w14:textId="77777777" w:rsidR="00490074" w:rsidRPr="00241D84" w:rsidRDefault="00490074" w:rsidP="0060455A">
            <w:pPr>
              <w:pStyle w:val="ListParagraph"/>
              <w:numPr>
                <w:ilvl w:val="1"/>
                <w:numId w:val="69"/>
              </w:numPr>
              <w:autoSpaceDE w:val="0"/>
              <w:autoSpaceDN w:val="0"/>
              <w:adjustRightInd w:val="0"/>
              <w:ind w:left="457" w:hanging="425"/>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Review Compliance </w:t>
            </w:r>
          </w:p>
          <w:p w14:paraId="042DBF8F" w14:textId="77777777" w:rsidR="00490074" w:rsidRPr="00241D84" w:rsidRDefault="00490074" w:rsidP="00490074">
            <w:pPr>
              <w:pStyle w:val="ListParagraph"/>
              <w:autoSpaceDE w:val="0"/>
              <w:autoSpaceDN w:val="0"/>
              <w:adjustRightInd w:val="0"/>
              <w:ind w:left="360"/>
              <w:rPr>
                <w:rFonts w:ascii="Arial" w:hAnsi="Arial" w:cs="Arial"/>
                <w:color w:val="000000" w:themeColor="text1"/>
                <w:sz w:val="19"/>
                <w:szCs w:val="19"/>
                <w:lang w:val="en-US"/>
              </w:rPr>
            </w:pPr>
          </w:p>
          <w:p w14:paraId="6A1A79C8" w14:textId="77777777" w:rsidR="00490074" w:rsidRPr="00241D84" w:rsidRDefault="00490074" w:rsidP="0060455A">
            <w:pPr>
              <w:pStyle w:val="ListParagraph"/>
              <w:numPr>
                <w:ilvl w:val="0"/>
                <w:numId w:val="66"/>
              </w:numPr>
              <w:autoSpaceDE w:val="0"/>
              <w:autoSpaceDN w:val="0"/>
              <w:adjustRightInd w:val="0"/>
              <w:ind w:left="653" w:hanging="284"/>
              <w:rPr>
                <w:rFonts w:ascii="Arial" w:hAnsi="Arial" w:cs="Arial"/>
                <w:color w:val="000000" w:themeColor="text1"/>
                <w:sz w:val="19"/>
                <w:szCs w:val="19"/>
              </w:rPr>
            </w:pPr>
            <w:r w:rsidRPr="00241D84">
              <w:rPr>
                <w:rFonts w:ascii="Arial" w:hAnsi="Arial" w:cs="Arial"/>
                <w:color w:val="000000" w:themeColor="text1"/>
                <w:sz w:val="19"/>
                <w:szCs w:val="19"/>
                <w:lang w:val="en-US"/>
              </w:rPr>
              <w:t xml:space="preserve">Review the compliance of PCUs through the RCUs </w:t>
            </w:r>
          </w:p>
          <w:p w14:paraId="14BEEDA3" w14:textId="77777777" w:rsidR="00490074" w:rsidRPr="00241D84" w:rsidRDefault="00490074" w:rsidP="0060455A">
            <w:pPr>
              <w:pStyle w:val="ListParagraph"/>
              <w:numPr>
                <w:ilvl w:val="0"/>
                <w:numId w:val="66"/>
              </w:numPr>
              <w:autoSpaceDE w:val="0"/>
              <w:autoSpaceDN w:val="0"/>
              <w:adjustRightInd w:val="0"/>
              <w:ind w:left="653" w:hanging="284"/>
              <w:rPr>
                <w:rFonts w:ascii="Arial" w:hAnsi="Arial" w:cs="Arial"/>
                <w:color w:val="000000" w:themeColor="text1"/>
                <w:sz w:val="19"/>
                <w:szCs w:val="19"/>
              </w:rPr>
            </w:pPr>
            <w:r w:rsidRPr="00241D84">
              <w:rPr>
                <w:rFonts w:ascii="Arial" w:hAnsi="Arial" w:cs="Arial"/>
                <w:color w:val="000000" w:themeColor="text1"/>
                <w:sz w:val="19"/>
                <w:szCs w:val="19"/>
                <w:lang w:val="en-US"/>
              </w:rPr>
              <w:t>Prepare Clearance Report</w:t>
            </w:r>
          </w:p>
          <w:p w14:paraId="306E8FB6" w14:textId="77777777" w:rsidR="00490074" w:rsidRPr="00241D84" w:rsidRDefault="00490074" w:rsidP="00490074">
            <w:pPr>
              <w:pStyle w:val="ListParagraph"/>
              <w:autoSpaceDE w:val="0"/>
              <w:autoSpaceDN w:val="0"/>
              <w:adjustRightInd w:val="0"/>
              <w:ind w:left="433"/>
              <w:rPr>
                <w:rFonts w:ascii="Arial" w:hAnsi="Arial" w:cs="Arial"/>
                <w:color w:val="000000" w:themeColor="text1"/>
                <w:sz w:val="19"/>
                <w:szCs w:val="19"/>
                <w:lang w:val="en-US"/>
              </w:rPr>
            </w:pPr>
          </w:p>
        </w:tc>
        <w:tc>
          <w:tcPr>
            <w:tcW w:w="2552" w:type="dxa"/>
          </w:tcPr>
          <w:p w14:paraId="1C8BFBE1" w14:textId="0DA97CF1"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Clearance Report</w:t>
            </w:r>
          </w:p>
        </w:tc>
        <w:tc>
          <w:tcPr>
            <w:tcW w:w="3260" w:type="dxa"/>
          </w:tcPr>
          <w:p w14:paraId="3A2AD070" w14:textId="77777777" w:rsidR="00490074" w:rsidRPr="00241D84" w:rsidRDefault="00490074" w:rsidP="00490074">
            <w:pPr>
              <w:autoSpaceDE w:val="0"/>
              <w:autoSpaceDN w:val="0"/>
              <w:adjustRightInd w:val="0"/>
              <w:rPr>
                <w:rFonts w:ascii="Arial" w:hAnsi="Arial" w:cs="Arial"/>
                <w:color w:val="000000" w:themeColor="text1"/>
                <w:sz w:val="19"/>
                <w:szCs w:val="19"/>
              </w:rPr>
            </w:pPr>
            <w:r w:rsidRPr="00241D84">
              <w:rPr>
                <w:rFonts w:ascii="Arial" w:hAnsi="Arial" w:cs="Arial"/>
                <w:color w:val="000000" w:themeColor="text1"/>
                <w:sz w:val="19"/>
                <w:szCs w:val="19"/>
                <w:lang w:val="en-US"/>
              </w:rPr>
              <w:t>PMEO/PMEA</w:t>
            </w:r>
          </w:p>
          <w:p w14:paraId="414ABA82"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p>
        </w:tc>
        <w:tc>
          <w:tcPr>
            <w:tcW w:w="1701" w:type="dxa"/>
          </w:tcPr>
          <w:p w14:paraId="6AE1E9E9" w14:textId="53ADC4BD" w:rsidR="00490074" w:rsidRPr="00241D84" w:rsidRDefault="00490074" w:rsidP="00490074">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t>Every 6</w:t>
            </w:r>
            <w:r w:rsidRPr="00241D84">
              <w:rPr>
                <w:rFonts w:ascii="Arial" w:hAnsi="Arial" w:cs="Arial"/>
                <w:color w:val="000000" w:themeColor="text1"/>
                <w:sz w:val="19"/>
                <w:szCs w:val="19"/>
                <w:vertAlign w:val="superscript"/>
                <w:lang w:val="en-US"/>
              </w:rPr>
              <w:t>th</w:t>
            </w:r>
            <w:r w:rsidRPr="00241D84">
              <w:rPr>
                <w:rFonts w:ascii="Arial" w:hAnsi="Arial" w:cs="Arial"/>
                <w:color w:val="000000" w:themeColor="text1"/>
                <w:sz w:val="19"/>
                <w:szCs w:val="19"/>
                <w:lang w:val="en-US"/>
              </w:rPr>
              <w:t xml:space="preserve"> to 7</w:t>
            </w:r>
            <w:r w:rsidRPr="00241D84">
              <w:rPr>
                <w:rFonts w:ascii="Arial" w:hAnsi="Arial" w:cs="Arial"/>
                <w:color w:val="000000" w:themeColor="text1"/>
                <w:sz w:val="19"/>
                <w:szCs w:val="19"/>
                <w:vertAlign w:val="superscript"/>
                <w:lang w:val="en-US"/>
              </w:rPr>
              <w:t>th</w:t>
            </w:r>
            <w:r w:rsidRPr="00241D84">
              <w:rPr>
                <w:rFonts w:ascii="Arial" w:hAnsi="Arial" w:cs="Arial"/>
                <w:color w:val="000000" w:themeColor="text1"/>
                <w:sz w:val="19"/>
                <w:szCs w:val="19"/>
                <w:lang w:val="en-US"/>
              </w:rPr>
              <w:t xml:space="preserve"> day of the </w:t>
            </w:r>
            <w:proofErr w:type="gramStart"/>
            <w:r w:rsidRPr="00241D84">
              <w:rPr>
                <w:rFonts w:ascii="Arial" w:hAnsi="Arial" w:cs="Arial"/>
                <w:color w:val="000000" w:themeColor="text1"/>
                <w:sz w:val="19"/>
                <w:szCs w:val="19"/>
                <w:lang w:val="en-US"/>
              </w:rPr>
              <w:t>following  month</w:t>
            </w:r>
            <w:proofErr w:type="gramEnd"/>
          </w:p>
        </w:tc>
      </w:tr>
      <w:tr w:rsidR="00241D84" w:rsidRPr="00241D84" w14:paraId="4972B3BE" w14:textId="77777777" w:rsidTr="0060455A">
        <w:tc>
          <w:tcPr>
            <w:tcW w:w="1926" w:type="dxa"/>
          </w:tcPr>
          <w:p w14:paraId="413AE33F" w14:textId="4D64F8E4" w:rsidR="00490074" w:rsidRPr="00241D84" w:rsidRDefault="00714057" w:rsidP="0060455A">
            <w:pPr>
              <w:pStyle w:val="ListParagraph"/>
              <w:numPr>
                <w:ilvl w:val="0"/>
                <w:numId w:val="51"/>
              </w:numPr>
              <w:ind w:left="313" w:hanging="313"/>
              <w:rPr>
                <w:rFonts w:ascii="Arial" w:hAnsi="Arial" w:cs="Arial"/>
                <w:color w:val="000000" w:themeColor="text1"/>
                <w:sz w:val="19"/>
                <w:szCs w:val="19"/>
                <w:lang w:val="en-US"/>
              </w:rPr>
            </w:pPr>
            <w:r w:rsidRPr="00241D84">
              <w:rPr>
                <w:rFonts w:ascii="Arial" w:hAnsi="Arial" w:cs="Arial"/>
                <w:color w:val="000000" w:themeColor="text1"/>
                <w:sz w:val="19"/>
                <w:szCs w:val="19"/>
                <w:lang w:val="en-US"/>
              </w:rPr>
              <w:t>Collation</w:t>
            </w:r>
          </w:p>
        </w:tc>
        <w:tc>
          <w:tcPr>
            <w:tcW w:w="3739" w:type="dxa"/>
          </w:tcPr>
          <w:p w14:paraId="4C6162AC" w14:textId="77777777" w:rsidR="00490074" w:rsidRPr="00241D84" w:rsidRDefault="00490074" w:rsidP="0060455A">
            <w:pPr>
              <w:pStyle w:val="ListParagraph"/>
              <w:numPr>
                <w:ilvl w:val="1"/>
                <w:numId w:val="51"/>
              </w:numPr>
              <w:autoSpaceDE w:val="0"/>
              <w:autoSpaceDN w:val="0"/>
              <w:adjustRightInd w:val="0"/>
              <w:ind w:left="457" w:hanging="425"/>
              <w:rPr>
                <w:rFonts w:ascii="Arial" w:hAnsi="Arial" w:cs="Arial"/>
                <w:color w:val="000000" w:themeColor="text1"/>
                <w:sz w:val="19"/>
                <w:szCs w:val="19"/>
                <w:lang w:val="en-US"/>
              </w:rPr>
            </w:pPr>
            <w:r w:rsidRPr="00241D84">
              <w:rPr>
                <w:rFonts w:ascii="Arial" w:hAnsi="Arial" w:cs="Arial"/>
                <w:color w:val="000000" w:themeColor="text1"/>
                <w:sz w:val="19"/>
                <w:szCs w:val="19"/>
                <w:lang w:val="en-US"/>
              </w:rPr>
              <w:t>Consolidation of validated Regional Reports/data</w:t>
            </w:r>
          </w:p>
          <w:p w14:paraId="0B2CCD58" w14:textId="77777777" w:rsidR="00490074" w:rsidRPr="00241D84" w:rsidRDefault="00490074" w:rsidP="00490074">
            <w:pPr>
              <w:pStyle w:val="ListParagraph"/>
              <w:autoSpaceDE w:val="0"/>
              <w:autoSpaceDN w:val="0"/>
              <w:adjustRightInd w:val="0"/>
              <w:ind w:left="433"/>
              <w:rPr>
                <w:rFonts w:ascii="Arial" w:hAnsi="Arial" w:cs="Arial"/>
                <w:color w:val="000000" w:themeColor="text1"/>
                <w:sz w:val="19"/>
                <w:szCs w:val="19"/>
                <w:lang w:val="en-US"/>
              </w:rPr>
            </w:pPr>
          </w:p>
        </w:tc>
        <w:tc>
          <w:tcPr>
            <w:tcW w:w="2552" w:type="dxa"/>
          </w:tcPr>
          <w:p w14:paraId="50CE5A32" w14:textId="3001D034"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Consolidated Overall Progress Report</w:t>
            </w:r>
          </w:p>
        </w:tc>
        <w:tc>
          <w:tcPr>
            <w:tcW w:w="3260" w:type="dxa"/>
          </w:tcPr>
          <w:p w14:paraId="39DFFCE6" w14:textId="77777777" w:rsidR="00490074" w:rsidRPr="00241D84" w:rsidRDefault="00490074" w:rsidP="00490074">
            <w:pPr>
              <w:autoSpaceDE w:val="0"/>
              <w:autoSpaceDN w:val="0"/>
              <w:adjustRightInd w:val="0"/>
              <w:rPr>
                <w:rFonts w:ascii="Arial" w:hAnsi="Arial" w:cs="Arial"/>
                <w:color w:val="000000" w:themeColor="text1"/>
                <w:sz w:val="19"/>
                <w:szCs w:val="19"/>
              </w:rPr>
            </w:pPr>
            <w:r w:rsidRPr="00241D84">
              <w:rPr>
                <w:rFonts w:ascii="Arial" w:hAnsi="Arial" w:cs="Arial"/>
                <w:color w:val="000000" w:themeColor="text1"/>
                <w:sz w:val="19"/>
                <w:szCs w:val="19"/>
                <w:lang w:val="en-US"/>
              </w:rPr>
              <w:t>PMEO/PMEA</w:t>
            </w:r>
          </w:p>
          <w:p w14:paraId="176716F8" w14:textId="509D33FB" w:rsidR="00490074" w:rsidRPr="00241D84" w:rsidRDefault="00490074" w:rsidP="00490074">
            <w:pPr>
              <w:autoSpaceDE w:val="0"/>
              <w:autoSpaceDN w:val="0"/>
              <w:adjustRightInd w:val="0"/>
              <w:rPr>
                <w:rFonts w:ascii="Arial" w:hAnsi="Arial" w:cs="Arial"/>
                <w:color w:val="000000" w:themeColor="text1"/>
                <w:sz w:val="19"/>
                <w:szCs w:val="19"/>
                <w:lang w:val="en-US"/>
              </w:rPr>
            </w:pPr>
          </w:p>
        </w:tc>
        <w:tc>
          <w:tcPr>
            <w:tcW w:w="1701" w:type="dxa"/>
          </w:tcPr>
          <w:p w14:paraId="68E8E3A9" w14:textId="53973939" w:rsidR="00490074" w:rsidRPr="00241D84" w:rsidRDefault="00490074" w:rsidP="00490074">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t>Every 8</w:t>
            </w:r>
            <w:r w:rsidRPr="00241D84">
              <w:rPr>
                <w:rFonts w:ascii="Arial" w:hAnsi="Arial" w:cs="Arial"/>
                <w:color w:val="000000" w:themeColor="text1"/>
                <w:sz w:val="19"/>
                <w:szCs w:val="19"/>
                <w:vertAlign w:val="superscript"/>
                <w:lang w:val="en-US"/>
              </w:rPr>
              <w:t>th</w:t>
            </w:r>
            <w:r w:rsidRPr="00241D84">
              <w:rPr>
                <w:rFonts w:ascii="Arial" w:hAnsi="Arial" w:cs="Arial"/>
                <w:color w:val="000000" w:themeColor="text1"/>
                <w:sz w:val="19"/>
                <w:szCs w:val="19"/>
                <w:lang w:val="en-US"/>
              </w:rPr>
              <w:t xml:space="preserve"> to 9th of the following month</w:t>
            </w:r>
          </w:p>
        </w:tc>
      </w:tr>
      <w:tr w:rsidR="00241D84" w:rsidRPr="00241D84" w14:paraId="0578CA53" w14:textId="77777777" w:rsidTr="0060455A">
        <w:tc>
          <w:tcPr>
            <w:tcW w:w="1926" w:type="dxa"/>
          </w:tcPr>
          <w:p w14:paraId="4977E630" w14:textId="1A1449AC" w:rsidR="00490074" w:rsidRPr="00241D84" w:rsidRDefault="00714057" w:rsidP="0060455A">
            <w:pPr>
              <w:pStyle w:val="ListParagraph"/>
              <w:numPr>
                <w:ilvl w:val="0"/>
                <w:numId w:val="51"/>
              </w:numPr>
              <w:ind w:left="313" w:hanging="313"/>
              <w:rPr>
                <w:rFonts w:ascii="Arial" w:hAnsi="Arial" w:cs="Arial"/>
                <w:color w:val="000000" w:themeColor="text1"/>
                <w:sz w:val="19"/>
                <w:szCs w:val="19"/>
                <w:lang w:val="en-US"/>
              </w:rPr>
            </w:pPr>
            <w:r w:rsidRPr="00241D84">
              <w:rPr>
                <w:rFonts w:ascii="Arial" w:hAnsi="Arial" w:cs="Arial"/>
                <w:color w:val="000000" w:themeColor="text1"/>
                <w:sz w:val="19"/>
                <w:szCs w:val="19"/>
                <w:lang w:val="en-US"/>
              </w:rPr>
              <w:t>Analysis</w:t>
            </w:r>
          </w:p>
        </w:tc>
        <w:tc>
          <w:tcPr>
            <w:tcW w:w="3739" w:type="dxa"/>
          </w:tcPr>
          <w:p w14:paraId="6B7B2EAC" w14:textId="77777777" w:rsidR="00490074" w:rsidRPr="00241D84" w:rsidRDefault="00490074" w:rsidP="0060455A">
            <w:pPr>
              <w:pStyle w:val="ListParagraph"/>
              <w:numPr>
                <w:ilvl w:val="1"/>
                <w:numId w:val="51"/>
              </w:numPr>
              <w:autoSpaceDE w:val="0"/>
              <w:autoSpaceDN w:val="0"/>
              <w:adjustRightInd w:val="0"/>
              <w:ind w:left="457" w:hanging="457"/>
              <w:rPr>
                <w:rFonts w:ascii="Arial" w:hAnsi="Arial" w:cs="Arial"/>
                <w:color w:val="000000" w:themeColor="text1"/>
                <w:sz w:val="19"/>
                <w:szCs w:val="19"/>
                <w:lang w:val="en-US"/>
              </w:rPr>
            </w:pPr>
            <w:r w:rsidRPr="00241D84">
              <w:rPr>
                <w:rFonts w:ascii="Arial" w:hAnsi="Arial" w:cs="Arial"/>
                <w:color w:val="000000" w:themeColor="text1"/>
                <w:sz w:val="19"/>
                <w:szCs w:val="19"/>
                <w:lang w:val="en-US"/>
              </w:rPr>
              <w:t>Analysis of Reports</w:t>
            </w:r>
          </w:p>
          <w:p w14:paraId="6FBA7D0F" w14:textId="77777777" w:rsidR="00490074" w:rsidRPr="00241D84" w:rsidRDefault="00490074" w:rsidP="00490074">
            <w:pPr>
              <w:pStyle w:val="ListParagraph"/>
              <w:autoSpaceDE w:val="0"/>
              <w:autoSpaceDN w:val="0"/>
              <w:adjustRightInd w:val="0"/>
              <w:ind w:left="360"/>
              <w:rPr>
                <w:rFonts w:ascii="Arial" w:hAnsi="Arial" w:cs="Arial"/>
                <w:color w:val="000000" w:themeColor="text1"/>
                <w:sz w:val="19"/>
                <w:szCs w:val="19"/>
                <w:lang w:val="en-US"/>
              </w:rPr>
            </w:pPr>
          </w:p>
          <w:p w14:paraId="00D7F25E" w14:textId="77777777" w:rsidR="00490074" w:rsidRPr="00241D84" w:rsidRDefault="00490074" w:rsidP="00714057">
            <w:pPr>
              <w:pStyle w:val="ListParagraph"/>
              <w:autoSpaceDE w:val="0"/>
              <w:autoSpaceDN w:val="0"/>
              <w:adjustRightInd w:val="0"/>
              <w:ind w:left="653" w:hanging="284"/>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    Review alignment with and contribution of activities to the project’s annual work plan and budget and intended </w:t>
            </w:r>
            <w:proofErr w:type="spellStart"/>
            <w:r w:rsidRPr="00241D84">
              <w:rPr>
                <w:rFonts w:ascii="Arial" w:hAnsi="Arial" w:cs="Arial"/>
                <w:color w:val="000000" w:themeColor="text1"/>
                <w:sz w:val="19"/>
                <w:szCs w:val="19"/>
                <w:lang w:val="en-US"/>
              </w:rPr>
              <w:t>logframe</w:t>
            </w:r>
            <w:proofErr w:type="spellEnd"/>
            <w:r w:rsidRPr="00241D84">
              <w:rPr>
                <w:rFonts w:ascii="Arial" w:hAnsi="Arial" w:cs="Arial"/>
                <w:color w:val="000000" w:themeColor="text1"/>
                <w:sz w:val="19"/>
                <w:szCs w:val="19"/>
                <w:lang w:val="en-US"/>
              </w:rPr>
              <w:t xml:space="preserve"> targets/ outputs/ outcomes</w:t>
            </w:r>
          </w:p>
          <w:p w14:paraId="17C6A3C5" w14:textId="1D3B23C5" w:rsidR="00714057" w:rsidRPr="00241D84" w:rsidRDefault="00714057" w:rsidP="00714057">
            <w:pPr>
              <w:pStyle w:val="ListParagraph"/>
              <w:autoSpaceDE w:val="0"/>
              <w:autoSpaceDN w:val="0"/>
              <w:adjustRightInd w:val="0"/>
              <w:ind w:left="433" w:hanging="284"/>
              <w:rPr>
                <w:rFonts w:ascii="Arial" w:hAnsi="Arial" w:cs="Arial"/>
                <w:color w:val="000000" w:themeColor="text1"/>
                <w:sz w:val="19"/>
                <w:szCs w:val="19"/>
                <w:lang w:val="en-US"/>
              </w:rPr>
            </w:pPr>
          </w:p>
        </w:tc>
        <w:tc>
          <w:tcPr>
            <w:tcW w:w="2552" w:type="dxa"/>
          </w:tcPr>
          <w:p w14:paraId="3A85785C" w14:textId="5BFE7497"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Findings, Observations, Lessons gathered, Areas for action/ decision-making identified;</w:t>
            </w:r>
          </w:p>
        </w:tc>
        <w:tc>
          <w:tcPr>
            <w:tcW w:w="3260" w:type="dxa"/>
          </w:tcPr>
          <w:p w14:paraId="2D673950" w14:textId="4BCB9BEC"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PMEO with NPCO team</w:t>
            </w:r>
          </w:p>
        </w:tc>
        <w:tc>
          <w:tcPr>
            <w:tcW w:w="1701" w:type="dxa"/>
          </w:tcPr>
          <w:p w14:paraId="6C0E8E5F" w14:textId="5D29891F" w:rsidR="00490074" w:rsidRPr="00241D84" w:rsidRDefault="00490074" w:rsidP="00490074">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t>Every 8</w:t>
            </w:r>
            <w:r w:rsidRPr="00241D84">
              <w:rPr>
                <w:rFonts w:ascii="Arial" w:hAnsi="Arial" w:cs="Arial"/>
                <w:color w:val="000000" w:themeColor="text1"/>
                <w:sz w:val="19"/>
                <w:szCs w:val="19"/>
                <w:vertAlign w:val="superscript"/>
                <w:lang w:val="en-US"/>
              </w:rPr>
              <w:t>th</w:t>
            </w:r>
            <w:r w:rsidRPr="00241D84">
              <w:rPr>
                <w:rFonts w:ascii="Arial" w:hAnsi="Arial" w:cs="Arial"/>
                <w:color w:val="000000" w:themeColor="text1"/>
                <w:sz w:val="19"/>
                <w:szCs w:val="19"/>
                <w:lang w:val="en-US"/>
              </w:rPr>
              <w:t xml:space="preserve"> to 9th of the following month</w:t>
            </w:r>
          </w:p>
        </w:tc>
      </w:tr>
      <w:tr w:rsidR="00241D84" w:rsidRPr="00241D84" w14:paraId="1C397DBA" w14:textId="77777777" w:rsidTr="0060455A">
        <w:tc>
          <w:tcPr>
            <w:tcW w:w="1926" w:type="dxa"/>
          </w:tcPr>
          <w:p w14:paraId="05F696B7" w14:textId="43FAE9CD" w:rsidR="00490074" w:rsidRPr="00241D84" w:rsidRDefault="00490074" w:rsidP="00714057">
            <w:pPr>
              <w:pStyle w:val="ListParagraph"/>
              <w:ind w:hanging="720"/>
              <w:rPr>
                <w:rFonts w:ascii="Arial" w:hAnsi="Arial" w:cs="Arial"/>
                <w:color w:val="000000" w:themeColor="text1"/>
                <w:sz w:val="19"/>
                <w:szCs w:val="19"/>
                <w:lang w:val="en-US"/>
              </w:rPr>
            </w:pPr>
            <w:r w:rsidRPr="00241D84">
              <w:rPr>
                <w:rFonts w:ascii="Arial" w:hAnsi="Arial" w:cs="Arial"/>
                <w:color w:val="000000" w:themeColor="text1"/>
                <w:sz w:val="19"/>
                <w:szCs w:val="19"/>
                <w:lang w:val="en-US"/>
              </w:rPr>
              <w:t>10. Reporting</w:t>
            </w:r>
          </w:p>
        </w:tc>
        <w:tc>
          <w:tcPr>
            <w:tcW w:w="3739" w:type="dxa"/>
          </w:tcPr>
          <w:p w14:paraId="06EA0C41" w14:textId="77777777" w:rsidR="00714057" w:rsidRPr="00241D84" w:rsidRDefault="00490074" w:rsidP="0060455A">
            <w:pPr>
              <w:pStyle w:val="ListParagraph"/>
              <w:numPr>
                <w:ilvl w:val="1"/>
                <w:numId w:val="70"/>
              </w:numPr>
              <w:autoSpaceDE w:val="0"/>
              <w:autoSpaceDN w:val="0"/>
              <w:adjustRightInd w:val="0"/>
              <w:ind w:left="457" w:hanging="425"/>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Report Preparation and Submission to concerned </w:t>
            </w:r>
            <w:proofErr w:type="gramStart"/>
            <w:r w:rsidRPr="00241D84">
              <w:rPr>
                <w:rFonts w:ascii="Arial" w:hAnsi="Arial" w:cs="Arial"/>
                <w:color w:val="000000" w:themeColor="text1"/>
                <w:sz w:val="19"/>
                <w:szCs w:val="19"/>
                <w:lang w:val="en-US"/>
              </w:rPr>
              <w:t>agencies</w:t>
            </w:r>
            <w:proofErr w:type="gramEnd"/>
            <w:r w:rsidRPr="00241D84">
              <w:rPr>
                <w:rFonts w:ascii="Arial" w:hAnsi="Arial" w:cs="Arial"/>
                <w:color w:val="000000" w:themeColor="text1"/>
                <w:sz w:val="19"/>
                <w:szCs w:val="19"/>
                <w:lang w:val="en-US"/>
              </w:rPr>
              <w:t xml:space="preserve">  </w:t>
            </w:r>
          </w:p>
          <w:p w14:paraId="222E3BC4" w14:textId="77777777" w:rsidR="00714057" w:rsidRPr="00241D84" w:rsidRDefault="00714057" w:rsidP="00714057">
            <w:pPr>
              <w:pStyle w:val="ListParagraph"/>
              <w:autoSpaceDE w:val="0"/>
              <w:autoSpaceDN w:val="0"/>
              <w:adjustRightInd w:val="0"/>
              <w:ind w:left="457"/>
              <w:rPr>
                <w:rFonts w:ascii="Arial" w:hAnsi="Arial" w:cs="Arial"/>
                <w:color w:val="000000" w:themeColor="text1"/>
                <w:sz w:val="19"/>
                <w:szCs w:val="19"/>
                <w:lang w:val="en-US"/>
              </w:rPr>
            </w:pPr>
          </w:p>
          <w:p w14:paraId="6000A5AC" w14:textId="3BE6CA9B" w:rsidR="00490074" w:rsidRPr="00241D84" w:rsidRDefault="00714057" w:rsidP="00714057">
            <w:pPr>
              <w:pStyle w:val="ListParagraph"/>
              <w:autoSpaceDE w:val="0"/>
              <w:autoSpaceDN w:val="0"/>
              <w:adjustRightInd w:val="0"/>
              <w:ind w:left="653" w:hanging="284"/>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     </w:t>
            </w:r>
            <w:r w:rsidR="00490074" w:rsidRPr="00241D84">
              <w:rPr>
                <w:rFonts w:ascii="Arial" w:hAnsi="Arial" w:cs="Arial"/>
                <w:color w:val="000000" w:themeColor="text1"/>
                <w:sz w:val="19"/>
                <w:szCs w:val="19"/>
                <w:lang w:val="en-US"/>
              </w:rPr>
              <w:t>Prepare the required reports /forms as prescribed (Refer to Section _ for the Report Forms)</w:t>
            </w:r>
          </w:p>
        </w:tc>
        <w:tc>
          <w:tcPr>
            <w:tcW w:w="2552" w:type="dxa"/>
          </w:tcPr>
          <w:p w14:paraId="1532DC50" w14:textId="77777777" w:rsidR="00490074" w:rsidRPr="00241D84" w:rsidRDefault="00490074" w:rsidP="00490074">
            <w:pPr>
              <w:autoSpaceDE w:val="0"/>
              <w:autoSpaceDN w:val="0"/>
              <w:adjustRightInd w:val="0"/>
              <w:rPr>
                <w:rFonts w:ascii="Arial" w:hAnsi="Arial" w:cs="Arial"/>
                <w:color w:val="000000" w:themeColor="text1"/>
                <w:sz w:val="19"/>
                <w:szCs w:val="19"/>
              </w:rPr>
            </w:pPr>
            <w:r w:rsidRPr="00241D84">
              <w:rPr>
                <w:rFonts w:ascii="Arial" w:hAnsi="Arial" w:cs="Arial"/>
                <w:color w:val="000000" w:themeColor="text1"/>
                <w:sz w:val="19"/>
                <w:szCs w:val="19"/>
                <w:lang w:val="en-US"/>
              </w:rPr>
              <w:t xml:space="preserve">Validated/ audited reports with findings, observations, recommendations </w:t>
            </w:r>
            <w:proofErr w:type="gramStart"/>
            <w:r w:rsidRPr="00241D84">
              <w:rPr>
                <w:rFonts w:ascii="Arial" w:hAnsi="Arial" w:cs="Arial"/>
                <w:color w:val="000000" w:themeColor="text1"/>
                <w:sz w:val="19"/>
                <w:szCs w:val="19"/>
                <w:lang w:val="en-US"/>
              </w:rPr>
              <w:t>prepared</w:t>
            </w:r>
            <w:proofErr w:type="gramEnd"/>
          </w:p>
          <w:p w14:paraId="13E0A45C"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p>
        </w:tc>
        <w:tc>
          <w:tcPr>
            <w:tcW w:w="3260" w:type="dxa"/>
          </w:tcPr>
          <w:p w14:paraId="5B3AAB00"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PMEO (preparation) </w:t>
            </w:r>
          </w:p>
          <w:p w14:paraId="74BEF2D8"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p>
          <w:p w14:paraId="5C772C1F"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Project Manager (Review and endorsement)</w:t>
            </w:r>
          </w:p>
          <w:p w14:paraId="62E49194"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p>
          <w:p w14:paraId="2C0E0DFA" w14:textId="75B1BF51"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Project Director (Approval)</w:t>
            </w:r>
          </w:p>
        </w:tc>
        <w:tc>
          <w:tcPr>
            <w:tcW w:w="1701" w:type="dxa"/>
          </w:tcPr>
          <w:p w14:paraId="323AFE45" w14:textId="3F057D7D" w:rsidR="00490074" w:rsidRPr="00241D84" w:rsidRDefault="00490074" w:rsidP="00490074">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t>Every 9</w:t>
            </w:r>
            <w:r w:rsidRPr="00241D84">
              <w:rPr>
                <w:rFonts w:ascii="Arial" w:hAnsi="Arial" w:cs="Arial"/>
                <w:color w:val="000000" w:themeColor="text1"/>
                <w:sz w:val="19"/>
                <w:szCs w:val="19"/>
                <w:vertAlign w:val="superscript"/>
                <w:lang w:val="en-US"/>
              </w:rPr>
              <w:t>th</w:t>
            </w:r>
            <w:r w:rsidRPr="00241D84">
              <w:rPr>
                <w:rFonts w:ascii="Arial" w:hAnsi="Arial" w:cs="Arial"/>
                <w:color w:val="000000" w:themeColor="text1"/>
                <w:sz w:val="19"/>
                <w:szCs w:val="19"/>
                <w:lang w:val="en-US"/>
              </w:rPr>
              <w:t xml:space="preserve"> to 10</w:t>
            </w:r>
            <w:r w:rsidRPr="00241D84">
              <w:rPr>
                <w:rFonts w:ascii="Arial" w:hAnsi="Arial" w:cs="Arial"/>
                <w:color w:val="000000" w:themeColor="text1"/>
                <w:sz w:val="19"/>
                <w:szCs w:val="19"/>
                <w:vertAlign w:val="superscript"/>
                <w:lang w:val="en-US"/>
              </w:rPr>
              <w:t>th</w:t>
            </w:r>
            <w:r w:rsidRPr="00241D84">
              <w:rPr>
                <w:rFonts w:ascii="Arial" w:hAnsi="Arial" w:cs="Arial"/>
                <w:color w:val="000000" w:themeColor="text1"/>
                <w:sz w:val="19"/>
                <w:szCs w:val="19"/>
                <w:lang w:val="en-US"/>
              </w:rPr>
              <w:t xml:space="preserve"> of the following month</w:t>
            </w:r>
          </w:p>
        </w:tc>
      </w:tr>
      <w:tr w:rsidR="00F26062" w:rsidRPr="00241D84" w14:paraId="04F472F6" w14:textId="77777777" w:rsidTr="0060455A">
        <w:tc>
          <w:tcPr>
            <w:tcW w:w="1926" w:type="dxa"/>
          </w:tcPr>
          <w:p w14:paraId="6499082F" w14:textId="1704323D" w:rsidR="00490074" w:rsidRPr="00241D84" w:rsidRDefault="00490074" w:rsidP="008D40DD">
            <w:pPr>
              <w:pStyle w:val="ListParagraph"/>
              <w:numPr>
                <w:ilvl w:val="0"/>
                <w:numId w:val="71"/>
              </w:numPr>
              <w:autoSpaceDE w:val="0"/>
              <w:autoSpaceDN w:val="0"/>
              <w:adjustRightInd w:val="0"/>
              <w:ind w:left="313" w:hanging="313"/>
              <w:rPr>
                <w:rFonts w:ascii="Arial" w:hAnsi="Arial" w:cs="Arial"/>
                <w:color w:val="000000" w:themeColor="text1"/>
                <w:sz w:val="19"/>
                <w:szCs w:val="19"/>
                <w:lang w:val="en-US"/>
              </w:rPr>
            </w:pPr>
            <w:r w:rsidRPr="00241D84">
              <w:rPr>
                <w:rFonts w:ascii="Arial" w:hAnsi="Arial" w:cs="Arial"/>
                <w:color w:val="000000" w:themeColor="text1"/>
                <w:sz w:val="19"/>
                <w:szCs w:val="19"/>
                <w:lang w:val="en-US"/>
              </w:rPr>
              <w:t>Use/</w:t>
            </w:r>
            <w:proofErr w:type="spellStart"/>
            <w:r w:rsidRPr="00241D84">
              <w:rPr>
                <w:rFonts w:ascii="Arial" w:hAnsi="Arial" w:cs="Arial"/>
                <w:color w:val="000000" w:themeColor="text1"/>
                <w:sz w:val="19"/>
                <w:szCs w:val="19"/>
                <w:lang w:val="en-US"/>
              </w:rPr>
              <w:t>Communi</w:t>
            </w:r>
            <w:proofErr w:type="spellEnd"/>
            <w:r w:rsidRPr="00241D84">
              <w:rPr>
                <w:rFonts w:ascii="Arial" w:hAnsi="Arial" w:cs="Arial"/>
                <w:color w:val="000000" w:themeColor="text1"/>
                <w:sz w:val="19"/>
                <w:szCs w:val="19"/>
                <w:lang w:val="en-US"/>
              </w:rPr>
              <w:t>-cation</w:t>
            </w:r>
          </w:p>
        </w:tc>
        <w:tc>
          <w:tcPr>
            <w:tcW w:w="3739" w:type="dxa"/>
          </w:tcPr>
          <w:p w14:paraId="5DDBD514" w14:textId="0FBFBA96" w:rsidR="00490074" w:rsidRPr="00241D84" w:rsidRDefault="00490074" w:rsidP="0060455A">
            <w:pPr>
              <w:pStyle w:val="ListParagraph"/>
              <w:numPr>
                <w:ilvl w:val="1"/>
                <w:numId w:val="71"/>
              </w:numPr>
              <w:autoSpaceDE w:val="0"/>
              <w:autoSpaceDN w:val="0"/>
              <w:adjustRightInd w:val="0"/>
              <w:ind w:left="511" w:hanging="425"/>
              <w:rPr>
                <w:rFonts w:ascii="Arial" w:hAnsi="Arial" w:cs="Arial"/>
                <w:color w:val="000000" w:themeColor="text1"/>
                <w:sz w:val="19"/>
                <w:szCs w:val="19"/>
                <w:lang w:val="en-US"/>
              </w:rPr>
            </w:pPr>
            <w:r w:rsidRPr="00241D84">
              <w:rPr>
                <w:rFonts w:ascii="Arial" w:hAnsi="Arial" w:cs="Arial"/>
                <w:color w:val="000000" w:themeColor="text1"/>
                <w:sz w:val="19"/>
                <w:szCs w:val="19"/>
                <w:lang w:val="en-US"/>
              </w:rPr>
              <w:t>Sharing of Implementation progress, issues, and lessons learned; recommend corrective actions</w:t>
            </w:r>
          </w:p>
        </w:tc>
        <w:tc>
          <w:tcPr>
            <w:tcW w:w="2552" w:type="dxa"/>
          </w:tcPr>
          <w:p w14:paraId="558A5095" w14:textId="6447AC66"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Decisions requiring action from the national level agreed upon; Corrective actions, ways forward to address emerging concerns/issues &amp; strategic steps agreed upon; Lessons learned/ </w:t>
            </w:r>
            <w:proofErr w:type="gramStart"/>
            <w:r w:rsidRPr="00241D84">
              <w:rPr>
                <w:rFonts w:ascii="Arial" w:hAnsi="Arial" w:cs="Arial"/>
                <w:color w:val="000000" w:themeColor="text1"/>
                <w:sz w:val="19"/>
                <w:szCs w:val="19"/>
                <w:lang w:val="en-US"/>
              </w:rPr>
              <w:t xml:space="preserve">strategies  </w:t>
            </w:r>
            <w:r w:rsidRPr="00241D84">
              <w:rPr>
                <w:rFonts w:ascii="Arial" w:hAnsi="Arial" w:cs="Arial"/>
                <w:color w:val="000000" w:themeColor="text1"/>
                <w:sz w:val="19"/>
                <w:szCs w:val="19"/>
                <w:lang w:val="en-US"/>
              </w:rPr>
              <w:lastRenderedPageBreak/>
              <w:t>(</w:t>
            </w:r>
            <w:proofErr w:type="gramEnd"/>
            <w:r w:rsidRPr="00241D84">
              <w:rPr>
                <w:rFonts w:ascii="Arial" w:hAnsi="Arial" w:cs="Arial"/>
                <w:color w:val="000000" w:themeColor="text1"/>
                <w:sz w:val="19"/>
                <w:szCs w:val="19"/>
                <w:lang w:val="en-US"/>
              </w:rPr>
              <w:t>project overall) integrated in succeeding activity planning, implementation, &amp; M&amp;E</w:t>
            </w:r>
          </w:p>
        </w:tc>
        <w:tc>
          <w:tcPr>
            <w:tcW w:w="3260" w:type="dxa"/>
          </w:tcPr>
          <w:p w14:paraId="2CADA8B6"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lastRenderedPageBreak/>
              <w:t xml:space="preserve">PMEO, PMEA, CKMS with NPCO </w:t>
            </w:r>
            <w:proofErr w:type="gramStart"/>
            <w:r w:rsidRPr="00241D84">
              <w:rPr>
                <w:rFonts w:ascii="Arial" w:hAnsi="Arial" w:cs="Arial"/>
                <w:color w:val="000000" w:themeColor="text1"/>
                <w:sz w:val="19"/>
                <w:szCs w:val="19"/>
                <w:lang w:val="en-US"/>
              </w:rPr>
              <w:t>Team;</w:t>
            </w:r>
            <w:proofErr w:type="gramEnd"/>
            <w:r w:rsidRPr="00241D84">
              <w:rPr>
                <w:rFonts w:ascii="Arial" w:hAnsi="Arial" w:cs="Arial"/>
                <w:color w:val="000000" w:themeColor="text1"/>
                <w:sz w:val="19"/>
                <w:szCs w:val="19"/>
                <w:lang w:val="en-US"/>
              </w:rPr>
              <w:t xml:space="preserve"> </w:t>
            </w:r>
          </w:p>
          <w:p w14:paraId="1D2E17ED"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p>
          <w:p w14:paraId="0C588F5B"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DTI HO (RGMS, FS, ROG)</w:t>
            </w:r>
          </w:p>
          <w:p w14:paraId="3C8048A3"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p>
          <w:p w14:paraId="206F5FFF"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r w:rsidRPr="00241D84">
              <w:rPr>
                <w:rFonts w:ascii="Arial" w:hAnsi="Arial" w:cs="Arial"/>
                <w:color w:val="000000" w:themeColor="text1"/>
                <w:sz w:val="19"/>
                <w:szCs w:val="19"/>
                <w:lang w:val="en-US"/>
              </w:rPr>
              <w:t xml:space="preserve"> </w:t>
            </w:r>
          </w:p>
          <w:p w14:paraId="6BC277C0"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p>
          <w:p w14:paraId="364248AF" w14:textId="77777777" w:rsidR="00490074" w:rsidRPr="00241D84" w:rsidRDefault="00490074" w:rsidP="00490074">
            <w:pPr>
              <w:autoSpaceDE w:val="0"/>
              <w:autoSpaceDN w:val="0"/>
              <w:adjustRightInd w:val="0"/>
              <w:rPr>
                <w:rFonts w:ascii="Arial" w:hAnsi="Arial" w:cs="Arial"/>
                <w:color w:val="000000" w:themeColor="text1"/>
                <w:sz w:val="19"/>
                <w:szCs w:val="19"/>
                <w:lang w:val="en-US"/>
              </w:rPr>
            </w:pPr>
          </w:p>
        </w:tc>
        <w:tc>
          <w:tcPr>
            <w:tcW w:w="1701" w:type="dxa"/>
          </w:tcPr>
          <w:p w14:paraId="27EB3246" w14:textId="1E78F0D8" w:rsidR="00490074" w:rsidRPr="00241D84" w:rsidRDefault="00490074" w:rsidP="00490074">
            <w:pPr>
              <w:jc w:val="center"/>
              <w:rPr>
                <w:rFonts w:ascii="Arial" w:hAnsi="Arial" w:cs="Arial"/>
                <w:color w:val="000000" w:themeColor="text1"/>
                <w:sz w:val="19"/>
                <w:szCs w:val="19"/>
                <w:lang w:val="en-US"/>
              </w:rPr>
            </w:pPr>
            <w:r w:rsidRPr="00241D84">
              <w:rPr>
                <w:rFonts w:ascii="Arial" w:hAnsi="Arial" w:cs="Arial"/>
                <w:color w:val="000000" w:themeColor="text1"/>
                <w:sz w:val="19"/>
                <w:szCs w:val="19"/>
                <w:lang w:val="en-US"/>
              </w:rPr>
              <w:t>Monthly/ Quarterly/ Regular project coordination meetings</w:t>
            </w:r>
          </w:p>
        </w:tc>
      </w:tr>
    </w:tbl>
    <w:p w14:paraId="792E995A" w14:textId="77777777" w:rsidR="00410E25" w:rsidRPr="00241D84" w:rsidRDefault="00410E25" w:rsidP="00410E25">
      <w:pPr>
        <w:jc w:val="center"/>
        <w:rPr>
          <w:rFonts w:ascii="Arial" w:hAnsi="Arial" w:cs="Arial"/>
          <w:color w:val="000000" w:themeColor="text1"/>
          <w:sz w:val="20"/>
          <w:szCs w:val="20"/>
        </w:rPr>
      </w:pPr>
    </w:p>
    <w:p w14:paraId="2750F362" w14:textId="77777777" w:rsidR="00027970" w:rsidRPr="00241D84" w:rsidRDefault="00027970" w:rsidP="00B2692D">
      <w:pPr>
        <w:rPr>
          <w:rFonts w:ascii="Arial" w:hAnsi="Arial" w:cs="Arial"/>
          <w:b/>
          <w:bCs/>
          <w:color w:val="000000" w:themeColor="text1"/>
          <w:sz w:val="20"/>
          <w:szCs w:val="20"/>
        </w:rPr>
        <w:sectPr w:rsidR="00027970" w:rsidRPr="00241D84" w:rsidSect="00410E25">
          <w:pgSz w:w="15840" w:h="12240" w:orient="landscape"/>
          <w:pgMar w:top="1440" w:right="1440" w:bottom="1440" w:left="1440" w:header="708" w:footer="708" w:gutter="0"/>
          <w:cols w:space="708"/>
          <w:docGrid w:linePitch="360"/>
        </w:sectPr>
      </w:pPr>
    </w:p>
    <w:p w14:paraId="5689BAF8" w14:textId="2074E6A5" w:rsidR="00B2692D" w:rsidRPr="00241D84" w:rsidRDefault="00B2692D" w:rsidP="005D0697">
      <w:pPr>
        <w:pStyle w:val="ListParagraph"/>
        <w:numPr>
          <w:ilvl w:val="0"/>
          <w:numId w:val="75"/>
        </w:numPr>
        <w:ind w:left="284" w:hanging="284"/>
        <w:rPr>
          <w:rFonts w:ascii="Arial" w:hAnsi="Arial" w:cs="Arial"/>
          <w:b/>
          <w:bCs/>
          <w:color w:val="000000" w:themeColor="text1"/>
          <w:sz w:val="20"/>
          <w:szCs w:val="20"/>
        </w:rPr>
      </w:pPr>
      <w:r w:rsidRPr="00241D84">
        <w:rPr>
          <w:rFonts w:ascii="Arial" w:hAnsi="Arial" w:cs="Arial"/>
          <w:b/>
          <w:bCs/>
          <w:color w:val="000000" w:themeColor="text1"/>
          <w:sz w:val="20"/>
          <w:szCs w:val="20"/>
        </w:rPr>
        <w:lastRenderedPageBreak/>
        <w:t>MANAGEMENT INFORMATION SYSTEM</w:t>
      </w:r>
      <w:r w:rsidR="003C7E6A" w:rsidRPr="00241D84">
        <w:rPr>
          <w:rFonts w:ascii="Arial" w:hAnsi="Arial" w:cs="Arial"/>
          <w:b/>
          <w:bCs/>
          <w:color w:val="000000" w:themeColor="text1"/>
          <w:sz w:val="20"/>
          <w:szCs w:val="20"/>
        </w:rPr>
        <w:t xml:space="preserve"> (FOR </w:t>
      </w:r>
      <w:r w:rsidR="00241D84">
        <w:rPr>
          <w:rFonts w:ascii="Arial" w:hAnsi="Arial" w:cs="Arial"/>
          <w:b/>
          <w:bCs/>
          <w:color w:val="000000" w:themeColor="text1"/>
          <w:sz w:val="20"/>
          <w:szCs w:val="20"/>
        </w:rPr>
        <w:t>UPDATING</w:t>
      </w:r>
      <w:r w:rsidR="003C7E6A" w:rsidRPr="00241D84">
        <w:rPr>
          <w:rFonts w:ascii="Arial" w:hAnsi="Arial" w:cs="Arial"/>
          <w:b/>
          <w:bCs/>
          <w:color w:val="000000" w:themeColor="text1"/>
          <w:sz w:val="20"/>
          <w:szCs w:val="20"/>
        </w:rPr>
        <w:t>)</w:t>
      </w:r>
    </w:p>
    <w:p w14:paraId="5733AD93" w14:textId="77777777" w:rsidR="00B2692D" w:rsidRPr="00241D84" w:rsidRDefault="00B2692D" w:rsidP="00B2692D">
      <w:pPr>
        <w:spacing w:after="0" w:line="276" w:lineRule="auto"/>
        <w:contextualSpacing/>
        <w:rPr>
          <w:rFonts w:ascii="Arial" w:eastAsia="Times New Roman" w:hAnsi="Arial" w:cs="Arial"/>
          <w:b/>
          <w:bCs/>
          <w:color w:val="000000" w:themeColor="text1"/>
          <w:sz w:val="20"/>
          <w:szCs w:val="20"/>
        </w:rPr>
      </w:pPr>
    </w:p>
    <w:p w14:paraId="4AFAB296" w14:textId="2E522DDD" w:rsidR="00372ACA" w:rsidRPr="00241D84" w:rsidRDefault="005D0697" w:rsidP="00B2692D">
      <w:pPr>
        <w:spacing w:after="0" w:line="276" w:lineRule="auto"/>
        <w:contextualSpacing/>
        <w:rPr>
          <w:rFonts w:ascii="Arial" w:eastAsia="Times New Roman" w:hAnsi="Arial" w:cs="Arial"/>
          <w:b/>
          <w:bCs/>
          <w:color w:val="000000" w:themeColor="text1"/>
          <w:sz w:val="20"/>
          <w:szCs w:val="20"/>
        </w:rPr>
      </w:pPr>
      <w:r w:rsidRPr="00241D84">
        <w:rPr>
          <w:rFonts w:ascii="Arial" w:eastAsia="Times New Roman" w:hAnsi="Arial" w:cs="Arial"/>
          <w:b/>
          <w:bCs/>
          <w:color w:val="000000" w:themeColor="text1"/>
          <w:sz w:val="20"/>
          <w:szCs w:val="20"/>
        </w:rPr>
        <w:t xml:space="preserve">5.1 </w:t>
      </w:r>
      <w:r w:rsidR="00372ACA" w:rsidRPr="00241D84">
        <w:rPr>
          <w:rFonts w:ascii="Arial" w:eastAsia="Times New Roman" w:hAnsi="Arial" w:cs="Arial"/>
          <w:b/>
          <w:bCs/>
          <w:color w:val="000000" w:themeColor="text1"/>
          <w:sz w:val="20"/>
          <w:szCs w:val="20"/>
        </w:rPr>
        <w:t xml:space="preserve">Overview </w:t>
      </w:r>
    </w:p>
    <w:p w14:paraId="7115AC46" w14:textId="77777777" w:rsidR="00372ACA" w:rsidRPr="00241D84" w:rsidRDefault="00372ACA" w:rsidP="00B2692D">
      <w:pPr>
        <w:spacing w:after="0" w:line="276" w:lineRule="auto"/>
        <w:contextualSpacing/>
        <w:rPr>
          <w:rFonts w:ascii="Arial" w:eastAsia="Times New Roman" w:hAnsi="Arial" w:cs="Arial"/>
          <w:b/>
          <w:bCs/>
          <w:color w:val="000000" w:themeColor="text1"/>
          <w:sz w:val="20"/>
          <w:szCs w:val="20"/>
        </w:rPr>
      </w:pPr>
    </w:p>
    <w:p w14:paraId="1F8E1E3B" w14:textId="1F071189" w:rsidR="00125445" w:rsidRPr="00241D84" w:rsidRDefault="00125445" w:rsidP="00B2692D">
      <w:pPr>
        <w:spacing w:after="0" w:line="276" w:lineRule="auto"/>
        <w:contextualSpacing/>
        <w:jc w:val="both"/>
        <w:rPr>
          <w:rFonts w:ascii="Arial" w:eastAsia="Times New Roman" w:hAnsi="Arial" w:cs="Arial"/>
          <w:bCs/>
          <w:color w:val="000000" w:themeColor="text1"/>
          <w:sz w:val="20"/>
          <w:szCs w:val="20"/>
        </w:rPr>
      </w:pPr>
      <w:r w:rsidRPr="00241D84">
        <w:rPr>
          <w:rFonts w:ascii="Arial" w:eastAsia="Times New Roman" w:hAnsi="Arial" w:cs="Arial"/>
          <w:bCs/>
          <w:color w:val="000000" w:themeColor="text1"/>
          <w:sz w:val="20"/>
          <w:szCs w:val="20"/>
        </w:rPr>
        <w:t>The Project</w:t>
      </w:r>
      <w:r w:rsidR="00372ACA" w:rsidRPr="00241D84">
        <w:rPr>
          <w:rFonts w:ascii="Arial" w:eastAsia="Times New Roman" w:hAnsi="Arial" w:cs="Arial"/>
          <w:bCs/>
          <w:color w:val="000000" w:themeColor="text1"/>
          <w:sz w:val="20"/>
          <w:szCs w:val="20"/>
        </w:rPr>
        <w:t xml:space="preserve"> has developed</w:t>
      </w:r>
      <w:r w:rsidRPr="00241D84">
        <w:rPr>
          <w:rFonts w:ascii="Arial" w:eastAsia="Times New Roman" w:hAnsi="Arial" w:cs="Arial"/>
          <w:bCs/>
          <w:color w:val="000000" w:themeColor="text1"/>
          <w:sz w:val="20"/>
          <w:szCs w:val="20"/>
        </w:rPr>
        <w:t xml:space="preserve"> and maintain</w:t>
      </w:r>
      <w:r w:rsidR="00372ACA" w:rsidRPr="00241D84">
        <w:rPr>
          <w:rFonts w:ascii="Arial" w:eastAsia="Times New Roman" w:hAnsi="Arial" w:cs="Arial"/>
          <w:bCs/>
          <w:color w:val="000000" w:themeColor="text1"/>
          <w:sz w:val="20"/>
          <w:szCs w:val="20"/>
        </w:rPr>
        <w:t>ed</w:t>
      </w:r>
      <w:r w:rsidRPr="00241D84">
        <w:rPr>
          <w:rFonts w:ascii="Arial" w:eastAsia="Times New Roman" w:hAnsi="Arial" w:cs="Arial"/>
          <w:bCs/>
          <w:color w:val="000000" w:themeColor="text1"/>
          <w:sz w:val="20"/>
          <w:szCs w:val="20"/>
        </w:rPr>
        <w:t xml:space="preserve"> </w:t>
      </w:r>
      <w:r w:rsidR="00027970" w:rsidRPr="00241D84">
        <w:rPr>
          <w:rFonts w:ascii="Arial" w:eastAsia="Times New Roman" w:hAnsi="Arial" w:cs="Arial"/>
          <w:bCs/>
          <w:color w:val="000000" w:themeColor="text1"/>
          <w:sz w:val="20"/>
          <w:szCs w:val="20"/>
        </w:rPr>
        <w:t>a</w:t>
      </w:r>
      <w:r w:rsidRPr="00241D84">
        <w:rPr>
          <w:rFonts w:ascii="Arial" w:eastAsia="Times New Roman" w:hAnsi="Arial" w:cs="Arial"/>
          <w:bCs/>
          <w:color w:val="000000" w:themeColor="text1"/>
          <w:sz w:val="20"/>
          <w:szCs w:val="20"/>
        </w:rPr>
        <w:t xml:space="preserve"> </w:t>
      </w:r>
      <w:r w:rsidR="00A97594" w:rsidRPr="00241D84">
        <w:rPr>
          <w:rFonts w:ascii="Arial" w:eastAsia="Times New Roman" w:hAnsi="Arial" w:cs="Arial"/>
          <w:bCs/>
          <w:color w:val="000000" w:themeColor="text1"/>
          <w:sz w:val="20"/>
          <w:szCs w:val="20"/>
        </w:rPr>
        <w:t xml:space="preserve">web-based </w:t>
      </w:r>
      <w:r w:rsidRPr="00241D84">
        <w:rPr>
          <w:rFonts w:ascii="Arial" w:eastAsia="Times New Roman" w:hAnsi="Arial" w:cs="Arial"/>
          <w:bCs/>
          <w:color w:val="000000" w:themeColor="text1"/>
          <w:sz w:val="20"/>
          <w:szCs w:val="20"/>
        </w:rPr>
        <w:t xml:space="preserve">Management Information System (MIS) intended for both project management and value chain industry-specific information.  The </w:t>
      </w:r>
      <w:r w:rsidR="00B2692D" w:rsidRPr="00241D84">
        <w:rPr>
          <w:rFonts w:ascii="Arial" w:eastAsia="Times New Roman" w:hAnsi="Arial" w:cs="Arial"/>
          <w:bCs/>
          <w:color w:val="000000" w:themeColor="text1"/>
          <w:sz w:val="20"/>
          <w:szCs w:val="20"/>
        </w:rPr>
        <w:t>MIS serve</w:t>
      </w:r>
      <w:r w:rsidRPr="00241D84">
        <w:rPr>
          <w:rFonts w:ascii="Arial" w:eastAsia="Times New Roman" w:hAnsi="Arial" w:cs="Arial"/>
          <w:bCs/>
          <w:color w:val="000000" w:themeColor="text1"/>
          <w:sz w:val="20"/>
          <w:szCs w:val="20"/>
        </w:rPr>
        <w:t>s</w:t>
      </w:r>
      <w:r w:rsidR="00B2692D" w:rsidRPr="00241D84">
        <w:rPr>
          <w:rFonts w:ascii="Arial" w:eastAsia="Times New Roman" w:hAnsi="Arial" w:cs="Arial"/>
          <w:bCs/>
          <w:color w:val="000000" w:themeColor="text1"/>
          <w:sz w:val="20"/>
          <w:szCs w:val="20"/>
        </w:rPr>
        <w:t xml:space="preserve"> as </w:t>
      </w:r>
      <w:r w:rsidR="008A6250" w:rsidRPr="00241D84">
        <w:rPr>
          <w:rFonts w:ascii="Arial" w:eastAsia="Times New Roman" w:hAnsi="Arial" w:cs="Arial"/>
          <w:bCs/>
          <w:color w:val="000000" w:themeColor="text1"/>
          <w:sz w:val="20"/>
          <w:szCs w:val="20"/>
        </w:rPr>
        <w:t>the r</w:t>
      </w:r>
      <w:r w:rsidR="00B2692D" w:rsidRPr="00241D84">
        <w:rPr>
          <w:rFonts w:ascii="Arial" w:eastAsia="Times New Roman" w:hAnsi="Arial" w:cs="Arial"/>
          <w:bCs/>
          <w:color w:val="000000" w:themeColor="text1"/>
          <w:sz w:val="20"/>
          <w:szCs w:val="20"/>
        </w:rPr>
        <w:t xml:space="preserve">epository </w:t>
      </w:r>
      <w:r w:rsidRPr="00241D84">
        <w:rPr>
          <w:rFonts w:ascii="Arial" w:eastAsia="Times New Roman" w:hAnsi="Arial" w:cs="Arial"/>
          <w:bCs/>
          <w:color w:val="000000" w:themeColor="text1"/>
          <w:sz w:val="20"/>
          <w:szCs w:val="20"/>
        </w:rPr>
        <w:t>and</w:t>
      </w:r>
      <w:r w:rsidR="00B2692D" w:rsidRPr="00241D84">
        <w:rPr>
          <w:rFonts w:ascii="Arial" w:eastAsia="Times New Roman" w:hAnsi="Arial" w:cs="Arial"/>
          <w:bCs/>
          <w:color w:val="000000" w:themeColor="text1"/>
          <w:sz w:val="20"/>
          <w:szCs w:val="20"/>
        </w:rPr>
        <w:t xml:space="preserve"> databas</w:t>
      </w:r>
      <w:r w:rsidRPr="00241D84">
        <w:rPr>
          <w:rFonts w:ascii="Arial" w:eastAsia="Times New Roman" w:hAnsi="Arial" w:cs="Arial"/>
          <w:bCs/>
          <w:color w:val="000000" w:themeColor="text1"/>
          <w:sz w:val="20"/>
          <w:szCs w:val="20"/>
        </w:rPr>
        <w:t>e of the project’s</w:t>
      </w:r>
      <w:r w:rsidR="008A6250" w:rsidRPr="00241D84">
        <w:rPr>
          <w:rFonts w:ascii="Arial" w:eastAsia="Times New Roman" w:hAnsi="Arial" w:cs="Arial"/>
          <w:bCs/>
          <w:color w:val="000000" w:themeColor="text1"/>
          <w:sz w:val="20"/>
          <w:szCs w:val="20"/>
        </w:rPr>
        <w:t xml:space="preserve"> data, which is processed into information and is then communicated using project’s knowledge products,  to the various internal and external Project Stakeholders for appropriate decision-making.  </w:t>
      </w:r>
      <w:r w:rsidRPr="00241D84">
        <w:rPr>
          <w:rFonts w:ascii="Arial" w:eastAsia="Times New Roman" w:hAnsi="Arial" w:cs="Arial"/>
          <w:bCs/>
          <w:color w:val="000000" w:themeColor="text1"/>
          <w:sz w:val="20"/>
          <w:szCs w:val="20"/>
        </w:rPr>
        <w:t xml:space="preserve">The MIS will also include geotagging of enterprises participating in the project, farm-to-market infrastructure and other relevant geographically-based data. </w:t>
      </w:r>
    </w:p>
    <w:p w14:paraId="6731FDE6" w14:textId="77777777" w:rsidR="00A77470" w:rsidRPr="00241D84" w:rsidRDefault="00A77470" w:rsidP="00AD2DE1">
      <w:pPr>
        <w:spacing w:after="0" w:line="276" w:lineRule="auto"/>
        <w:contextualSpacing/>
        <w:jc w:val="both"/>
        <w:rPr>
          <w:rFonts w:ascii="Arial" w:eastAsia="Times New Roman" w:hAnsi="Arial" w:cs="Arial"/>
          <w:b/>
          <w:color w:val="000000" w:themeColor="text1"/>
          <w:sz w:val="20"/>
          <w:szCs w:val="20"/>
        </w:rPr>
      </w:pPr>
    </w:p>
    <w:p w14:paraId="79E2F70B" w14:textId="77777777" w:rsidR="008E6C0D" w:rsidRPr="00241D84" w:rsidRDefault="008E6C0D" w:rsidP="00AD2DE1">
      <w:pPr>
        <w:spacing w:after="0" w:line="276" w:lineRule="auto"/>
        <w:contextualSpacing/>
        <w:jc w:val="both"/>
        <w:rPr>
          <w:rFonts w:ascii="Arial" w:eastAsia="Times New Roman" w:hAnsi="Arial" w:cs="Arial"/>
          <w:b/>
          <w:color w:val="000000" w:themeColor="text1"/>
          <w:sz w:val="20"/>
          <w:szCs w:val="20"/>
        </w:rPr>
      </w:pPr>
    </w:p>
    <w:p w14:paraId="4C35ED1B" w14:textId="7CACBDAF" w:rsidR="00AD2DE1" w:rsidRPr="00241D84" w:rsidRDefault="005D0697" w:rsidP="00AD2DE1">
      <w:pPr>
        <w:spacing w:after="0" w:line="276" w:lineRule="auto"/>
        <w:contextualSpacing/>
        <w:jc w:val="both"/>
        <w:rPr>
          <w:rFonts w:ascii="Arial" w:eastAsia="Times New Roman" w:hAnsi="Arial" w:cs="Arial"/>
          <w:b/>
          <w:color w:val="000000" w:themeColor="text1"/>
          <w:sz w:val="20"/>
          <w:szCs w:val="20"/>
        </w:rPr>
      </w:pPr>
      <w:r w:rsidRPr="00241D84">
        <w:rPr>
          <w:rFonts w:ascii="Arial" w:eastAsia="Times New Roman" w:hAnsi="Arial" w:cs="Arial"/>
          <w:b/>
          <w:color w:val="000000" w:themeColor="text1"/>
          <w:sz w:val="20"/>
          <w:szCs w:val="20"/>
        </w:rPr>
        <w:t xml:space="preserve">5.2 </w:t>
      </w:r>
      <w:r w:rsidR="002B5EDC" w:rsidRPr="00241D84">
        <w:rPr>
          <w:rFonts w:ascii="Arial" w:eastAsia="Times New Roman" w:hAnsi="Arial" w:cs="Arial"/>
          <w:b/>
          <w:color w:val="000000" w:themeColor="text1"/>
          <w:sz w:val="20"/>
          <w:szCs w:val="20"/>
        </w:rPr>
        <w:t>Objectives</w:t>
      </w:r>
      <w:r w:rsidR="00AD2DE1" w:rsidRPr="00241D84">
        <w:rPr>
          <w:rFonts w:ascii="Arial" w:eastAsia="Times New Roman" w:hAnsi="Arial" w:cs="Arial"/>
          <w:b/>
          <w:color w:val="000000" w:themeColor="text1"/>
          <w:sz w:val="20"/>
          <w:szCs w:val="20"/>
        </w:rPr>
        <w:t>/Purpose</w:t>
      </w:r>
    </w:p>
    <w:p w14:paraId="3DDDAC25" w14:textId="77777777" w:rsidR="00AD2DE1" w:rsidRPr="00241D84" w:rsidRDefault="00AD2DE1" w:rsidP="00AD2DE1">
      <w:pPr>
        <w:spacing w:after="0" w:line="276" w:lineRule="auto"/>
        <w:contextualSpacing/>
        <w:jc w:val="both"/>
        <w:rPr>
          <w:rFonts w:ascii="Arial" w:eastAsia="Times New Roman" w:hAnsi="Arial" w:cs="Arial"/>
          <w:b/>
          <w:color w:val="000000" w:themeColor="text1"/>
          <w:sz w:val="20"/>
          <w:szCs w:val="20"/>
        </w:rPr>
      </w:pPr>
    </w:p>
    <w:p w14:paraId="2FCDABAB" w14:textId="5E9DE0A4" w:rsidR="00AD2DE1" w:rsidRPr="00241D84" w:rsidRDefault="00AD2DE1" w:rsidP="00AD2DE1">
      <w:pPr>
        <w:spacing w:after="0" w:line="276" w:lineRule="auto"/>
        <w:contextualSpacing/>
        <w:jc w:val="both"/>
        <w:rPr>
          <w:rFonts w:ascii="Arial" w:eastAsia="Times New Roman" w:hAnsi="Arial" w:cs="Arial"/>
          <w:bCs/>
          <w:color w:val="000000" w:themeColor="text1"/>
          <w:sz w:val="20"/>
          <w:szCs w:val="20"/>
          <w:lang w:val="en-US"/>
        </w:rPr>
      </w:pPr>
      <w:r w:rsidRPr="00241D84">
        <w:rPr>
          <w:rFonts w:ascii="Arial" w:eastAsia="Times New Roman" w:hAnsi="Arial" w:cs="Arial"/>
          <w:bCs/>
          <w:color w:val="000000" w:themeColor="text1"/>
          <w:sz w:val="20"/>
          <w:szCs w:val="20"/>
          <w:lang w:val="en-US"/>
        </w:rPr>
        <w:t xml:space="preserve">The </w:t>
      </w:r>
      <w:r w:rsidR="003173F3" w:rsidRPr="00241D84">
        <w:rPr>
          <w:rFonts w:ascii="Arial" w:eastAsia="Times New Roman" w:hAnsi="Arial" w:cs="Arial"/>
          <w:bCs/>
          <w:color w:val="000000" w:themeColor="text1"/>
          <w:sz w:val="20"/>
          <w:szCs w:val="20"/>
          <w:lang w:val="en-US"/>
        </w:rPr>
        <w:t xml:space="preserve">RAPID Project </w:t>
      </w:r>
      <w:r w:rsidRPr="00241D84">
        <w:rPr>
          <w:rFonts w:ascii="Arial" w:eastAsia="Times New Roman" w:hAnsi="Arial" w:cs="Arial"/>
          <w:bCs/>
          <w:color w:val="000000" w:themeColor="text1"/>
          <w:sz w:val="20"/>
          <w:szCs w:val="20"/>
          <w:lang w:val="en-US"/>
        </w:rPr>
        <w:t>MIS aims to c</w:t>
      </w:r>
      <w:r w:rsidR="002B5EDC" w:rsidRPr="00241D84">
        <w:rPr>
          <w:rFonts w:ascii="Arial" w:eastAsia="Times New Roman" w:hAnsi="Arial" w:cs="Arial"/>
          <w:bCs/>
          <w:color w:val="000000" w:themeColor="text1"/>
          <w:sz w:val="20"/>
          <w:szCs w:val="20"/>
          <w:lang w:val="en-US"/>
        </w:rPr>
        <w:t xml:space="preserve">apture and collect data and knowledge assets of the project for </w:t>
      </w:r>
      <w:r w:rsidRPr="00241D84">
        <w:rPr>
          <w:rFonts w:ascii="Arial" w:eastAsia="Times New Roman" w:hAnsi="Arial" w:cs="Arial"/>
          <w:bCs/>
          <w:color w:val="000000" w:themeColor="text1"/>
          <w:sz w:val="20"/>
          <w:szCs w:val="20"/>
          <w:lang w:val="en-US"/>
        </w:rPr>
        <w:t xml:space="preserve">report-generation, </w:t>
      </w:r>
      <w:r w:rsidR="002B5EDC" w:rsidRPr="00241D84">
        <w:rPr>
          <w:rFonts w:ascii="Arial" w:eastAsia="Times New Roman" w:hAnsi="Arial" w:cs="Arial"/>
          <w:bCs/>
          <w:color w:val="000000" w:themeColor="text1"/>
          <w:sz w:val="20"/>
          <w:szCs w:val="20"/>
          <w:lang w:val="en-US"/>
        </w:rPr>
        <w:t xml:space="preserve">data-driven analysis, </w:t>
      </w:r>
      <w:r w:rsidRPr="00241D84">
        <w:rPr>
          <w:rFonts w:ascii="Arial" w:eastAsia="Times New Roman" w:hAnsi="Arial" w:cs="Arial"/>
          <w:bCs/>
          <w:color w:val="000000" w:themeColor="text1"/>
          <w:sz w:val="20"/>
          <w:szCs w:val="20"/>
          <w:lang w:val="en-US"/>
        </w:rPr>
        <w:t xml:space="preserve">and </w:t>
      </w:r>
      <w:r w:rsidR="002B5EDC" w:rsidRPr="00241D84">
        <w:rPr>
          <w:rFonts w:ascii="Arial" w:eastAsia="Times New Roman" w:hAnsi="Arial" w:cs="Arial"/>
          <w:bCs/>
          <w:color w:val="000000" w:themeColor="text1"/>
          <w:sz w:val="20"/>
          <w:szCs w:val="20"/>
          <w:lang w:val="en-US"/>
        </w:rPr>
        <w:t>evidence-based decision-making</w:t>
      </w:r>
      <w:r w:rsidRPr="00241D84">
        <w:rPr>
          <w:rFonts w:ascii="Arial" w:eastAsia="Times New Roman" w:hAnsi="Arial" w:cs="Arial"/>
          <w:bCs/>
          <w:color w:val="000000" w:themeColor="text1"/>
          <w:sz w:val="20"/>
          <w:szCs w:val="20"/>
          <w:lang w:val="en-US"/>
        </w:rPr>
        <w:t>. The MI</w:t>
      </w:r>
      <w:r w:rsidR="003173F3" w:rsidRPr="00241D84">
        <w:rPr>
          <w:rFonts w:ascii="Arial" w:eastAsia="Times New Roman" w:hAnsi="Arial" w:cs="Arial"/>
          <w:bCs/>
          <w:color w:val="000000" w:themeColor="text1"/>
          <w:sz w:val="20"/>
          <w:szCs w:val="20"/>
          <w:lang w:val="en-US"/>
        </w:rPr>
        <w:t xml:space="preserve">S, which serves as repository, shall </w:t>
      </w:r>
      <w:r w:rsidRPr="00241D84">
        <w:rPr>
          <w:rFonts w:ascii="Arial" w:eastAsia="Times New Roman" w:hAnsi="Arial" w:cs="Arial"/>
          <w:bCs/>
          <w:color w:val="000000" w:themeColor="text1"/>
          <w:sz w:val="20"/>
          <w:szCs w:val="20"/>
          <w:lang w:val="en-US"/>
        </w:rPr>
        <w:t xml:space="preserve">maintain data and knowledge assets of the project for use and reuse. Particularly, the MIS is developed to:  </w:t>
      </w:r>
    </w:p>
    <w:p w14:paraId="1FD989B3" w14:textId="77777777" w:rsidR="00AD2DE1" w:rsidRPr="00241D84" w:rsidRDefault="00AD2DE1" w:rsidP="00AD2DE1">
      <w:pPr>
        <w:spacing w:after="0" w:line="276" w:lineRule="auto"/>
        <w:contextualSpacing/>
        <w:jc w:val="both"/>
        <w:rPr>
          <w:rFonts w:ascii="Arial" w:eastAsia="Times New Roman" w:hAnsi="Arial" w:cs="Arial"/>
          <w:bCs/>
          <w:color w:val="000000" w:themeColor="text1"/>
          <w:sz w:val="20"/>
          <w:szCs w:val="20"/>
          <w:lang w:val="en-US"/>
        </w:rPr>
      </w:pPr>
    </w:p>
    <w:p w14:paraId="6A01C1A3" w14:textId="6D044F7B" w:rsidR="00AD2DE1" w:rsidRPr="00241D84" w:rsidRDefault="00AD2DE1" w:rsidP="0060455A">
      <w:pPr>
        <w:pStyle w:val="ListParagraph"/>
        <w:numPr>
          <w:ilvl w:val="0"/>
          <w:numId w:val="73"/>
        </w:numPr>
        <w:spacing w:after="0" w:line="276" w:lineRule="auto"/>
        <w:ind w:left="426" w:hanging="426"/>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lang w:val="en-US"/>
        </w:rPr>
        <w:t>Support the Project’s Operations System</w:t>
      </w:r>
      <w:r w:rsidR="008E6C0D" w:rsidRPr="00241D84">
        <w:rPr>
          <w:rFonts w:ascii="Arial" w:eastAsia="Times New Roman" w:hAnsi="Arial" w:cs="Arial"/>
          <w:color w:val="000000" w:themeColor="text1"/>
          <w:sz w:val="20"/>
          <w:szCs w:val="20"/>
          <w:lang w:val="en-US"/>
        </w:rPr>
        <w:t xml:space="preserve"> by facilitating s</w:t>
      </w:r>
      <w:r w:rsidRPr="00241D84">
        <w:rPr>
          <w:rFonts w:ascii="Arial" w:eastAsia="Times New Roman" w:hAnsi="Arial" w:cs="Arial"/>
          <w:color w:val="000000" w:themeColor="text1"/>
          <w:sz w:val="20"/>
          <w:szCs w:val="20"/>
          <w:lang w:val="en-US"/>
        </w:rPr>
        <w:t>mooth</w:t>
      </w:r>
      <w:r w:rsidR="008E6C0D" w:rsidRPr="00241D84">
        <w:rPr>
          <w:rFonts w:ascii="Arial" w:eastAsia="Times New Roman" w:hAnsi="Arial" w:cs="Arial"/>
          <w:color w:val="000000" w:themeColor="text1"/>
          <w:sz w:val="20"/>
          <w:szCs w:val="20"/>
          <w:lang w:val="en-US"/>
        </w:rPr>
        <w:t xml:space="preserve"> data flow</w:t>
      </w:r>
      <w:r w:rsidRPr="00241D84">
        <w:rPr>
          <w:rFonts w:ascii="Arial" w:eastAsia="Times New Roman" w:hAnsi="Arial" w:cs="Arial"/>
          <w:color w:val="000000" w:themeColor="text1"/>
          <w:sz w:val="20"/>
          <w:szCs w:val="20"/>
          <w:lang w:val="en-US"/>
        </w:rPr>
        <w:t xml:space="preserve"> along all the various levels of the organization with minimal </w:t>
      </w:r>
      <w:r w:rsidR="008E6C0D" w:rsidRPr="00241D84">
        <w:rPr>
          <w:rFonts w:ascii="Arial" w:eastAsia="Times New Roman" w:hAnsi="Arial" w:cs="Arial"/>
          <w:color w:val="000000" w:themeColor="text1"/>
          <w:sz w:val="20"/>
          <w:szCs w:val="20"/>
          <w:lang w:val="en-US"/>
        </w:rPr>
        <w:t>effort</w:t>
      </w:r>
      <w:r w:rsidR="00171ADC" w:rsidRPr="00241D84">
        <w:rPr>
          <w:rFonts w:ascii="Arial" w:eastAsia="Times New Roman" w:hAnsi="Arial" w:cs="Arial"/>
          <w:color w:val="000000" w:themeColor="text1"/>
          <w:sz w:val="20"/>
          <w:szCs w:val="20"/>
          <w:lang w:val="en-US"/>
        </w:rPr>
        <w:t xml:space="preserve">. </w:t>
      </w:r>
      <w:r w:rsidR="008E6C0D" w:rsidRPr="00241D84">
        <w:rPr>
          <w:rFonts w:ascii="Arial" w:eastAsia="Times New Roman" w:hAnsi="Arial" w:cs="Arial"/>
          <w:color w:val="000000" w:themeColor="text1"/>
          <w:sz w:val="20"/>
          <w:szCs w:val="20"/>
          <w:lang w:val="en-US"/>
        </w:rPr>
        <w:t>It also promotes</w:t>
      </w:r>
      <w:r w:rsidRPr="00241D84">
        <w:rPr>
          <w:rFonts w:ascii="Arial" w:eastAsia="Times New Roman" w:hAnsi="Arial" w:cs="Arial"/>
          <w:color w:val="000000" w:themeColor="text1"/>
          <w:sz w:val="20"/>
          <w:szCs w:val="20"/>
          <w:lang w:val="en-US"/>
        </w:rPr>
        <w:t xml:space="preserve"> cost</w:t>
      </w:r>
      <w:r w:rsidR="008E6C0D" w:rsidRPr="00241D84">
        <w:rPr>
          <w:rFonts w:ascii="Arial" w:eastAsia="Times New Roman" w:hAnsi="Arial" w:cs="Arial"/>
          <w:color w:val="000000" w:themeColor="text1"/>
          <w:sz w:val="20"/>
          <w:szCs w:val="20"/>
          <w:lang w:val="en-US"/>
        </w:rPr>
        <w:t xml:space="preserve"> and time</w:t>
      </w:r>
      <w:r w:rsidRPr="00241D84">
        <w:rPr>
          <w:rFonts w:ascii="Arial" w:eastAsia="Times New Roman" w:hAnsi="Arial" w:cs="Arial"/>
          <w:color w:val="000000" w:themeColor="text1"/>
          <w:sz w:val="20"/>
          <w:szCs w:val="20"/>
          <w:lang w:val="en-US"/>
        </w:rPr>
        <w:t>-efficie</w:t>
      </w:r>
      <w:r w:rsidR="008E6C0D" w:rsidRPr="00241D84">
        <w:rPr>
          <w:rFonts w:ascii="Arial" w:eastAsia="Times New Roman" w:hAnsi="Arial" w:cs="Arial"/>
          <w:color w:val="000000" w:themeColor="text1"/>
          <w:sz w:val="20"/>
          <w:szCs w:val="20"/>
          <w:lang w:val="en-US"/>
        </w:rPr>
        <w:t>ncy</w:t>
      </w:r>
      <w:r w:rsidRPr="00241D84">
        <w:rPr>
          <w:rFonts w:ascii="Arial" w:eastAsia="Times New Roman" w:hAnsi="Arial" w:cs="Arial"/>
          <w:color w:val="000000" w:themeColor="text1"/>
          <w:sz w:val="20"/>
          <w:szCs w:val="20"/>
          <w:lang w:val="en-US"/>
        </w:rPr>
        <w:t xml:space="preserve"> by eliminating </w:t>
      </w:r>
      <w:r w:rsidR="00171ADC" w:rsidRPr="00241D84">
        <w:rPr>
          <w:rFonts w:ascii="Arial" w:eastAsia="Times New Roman" w:hAnsi="Arial" w:cs="Arial"/>
          <w:color w:val="000000" w:themeColor="text1"/>
          <w:sz w:val="20"/>
          <w:szCs w:val="20"/>
          <w:lang w:val="en-US"/>
        </w:rPr>
        <w:t xml:space="preserve">data </w:t>
      </w:r>
      <w:r w:rsidRPr="00241D84">
        <w:rPr>
          <w:rFonts w:ascii="Arial" w:eastAsia="Times New Roman" w:hAnsi="Arial" w:cs="Arial"/>
          <w:color w:val="000000" w:themeColor="text1"/>
          <w:sz w:val="20"/>
          <w:szCs w:val="20"/>
          <w:lang w:val="en-US"/>
        </w:rPr>
        <w:t>duplication and redundancies</w:t>
      </w:r>
      <w:r w:rsidR="008E6C0D" w:rsidRPr="00241D84">
        <w:rPr>
          <w:rFonts w:ascii="Arial" w:eastAsia="Times New Roman" w:hAnsi="Arial" w:cs="Arial"/>
          <w:color w:val="000000" w:themeColor="text1"/>
          <w:sz w:val="20"/>
          <w:szCs w:val="20"/>
          <w:lang w:val="en-US"/>
        </w:rPr>
        <w:t xml:space="preserve"> </w:t>
      </w:r>
      <w:r w:rsidR="00171ADC" w:rsidRPr="00241D84">
        <w:rPr>
          <w:rFonts w:ascii="Arial" w:eastAsia="Times New Roman" w:hAnsi="Arial" w:cs="Arial"/>
          <w:color w:val="000000" w:themeColor="text1"/>
          <w:sz w:val="20"/>
          <w:szCs w:val="20"/>
          <w:lang w:val="en-US"/>
        </w:rPr>
        <w:t>facilitating</w:t>
      </w:r>
      <w:r w:rsidR="008E6C0D" w:rsidRPr="00241D84">
        <w:rPr>
          <w:rFonts w:ascii="Arial" w:eastAsia="Times New Roman" w:hAnsi="Arial" w:cs="Arial"/>
          <w:color w:val="000000" w:themeColor="text1"/>
          <w:sz w:val="20"/>
          <w:szCs w:val="20"/>
          <w:lang w:val="en-US"/>
        </w:rPr>
        <w:t xml:space="preserve"> </w:t>
      </w:r>
      <w:r w:rsidRPr="00241D84">
        <w:rPr>
          <w:rFonts w:ascii="Arial" w:eastAsia="Times New Roman" w:hAnsi="Arial" w:cs="Arial"/>
          <w:color w:val="000000" w:themeColor="text1"/>
          <w:sz w:val="20"/>
          <w:szCs w:val="20"/>
          <w:lang w:val="en-US"/>
        </w:rPr>
        <w:t xml:space="preserve">ease in monitoring and evaluation </w:t>
      </w:r>
      <w:r w:rsidR="00171ADC" w:rsidRPr="00241D84">
        <w:rPr>
          <w:rFonts w:ascii="Arial" w:eastAsia="Times New Roman" w:hAnsi="Arial" w:cs="Arial"/>
          <w:color w:val="000000" w:themeColor="text1"/>
          <w:sz w:val="20"/>
          <w:szCs w:val="20"/>
          <w:lang w:val="en-US"/>
        </w:rPr>
        <w:t>by th</w:t>
      </w:r>
      <w:r w:rsidR="00A25CED" w:rsidRPr="00241D84">
        <w:rPr>
          <w:rFonts w:ascii="Arial" w:eastAsia="Times New Roman" w:hAnsi="Arial" w:cs="Arial"/>
          <w:color w:val="000000" w:themeColor="text1"/>
          <w:sz w:val="20"/>
          <w:szCs w:val="20"/>
          <w:lang w:val="en-US"/>
        </w:rPr>
        <w:t xml:space="preserve">e </w:t>
      </w:r>
      <w:r w:rsidRPr="00241D84">
        <w:rPr>
          <w:rFonts w:ascii="Arial" w:eastAsia="Times New Roman" w:hAnsi="Arial" w:cs="Arial"/>
          <w:color w:val="000000" w:themeColor="text1"/>
          <w:sz w:val="20"/>
          <w:szCs w:val="20"/>
          <w:lang w:val="en-US"/>
        </w:rPr>
        <w:t>stakeholders and staff.</w:t>
      </w:r>
      <w:r w:rsidR="00A25CED" w:rsidRPr="00241D84">
        <w:rPr>
          <w:rFonts w:ascii="Arial" w:eastAsia="Times New Roman" w:hAnsi="Arial" w:cs="Arial"/>
          <w:color w:val="000000" w:themeColor="text1"/>
          <w:sz w:val="20"/>
          <w:szCs w:val="20"/>
          <w:lang w:val="en-US"/>
        </w:rPr>
        <w:t xml:space="preserve"> </w:t>
      </w:r>
    </w:p>
    <w:p w14:paraId="53CA9495" w14:textId="77777777" w:rsidR="00A25CED" w:rsidRPr="00241D84" w:rsidRDefault="00A25CED" w:rsidP="00A25CED">
      <w:pPr>
        <w:pStyle w:val="ListParagraph"/>
        <w:spacing w:after="0" w:line="276" w:lineRule="auto"/>
        <w:ind w:left="426" w:hanging="426"/>
        <w:jc w:val="both"/>
        <w:rPr>
          <w:rFonts w:ascii="Arial" w:eastAsia="Times New Roman" w:hAnsi="Arial" w:cs="Arial"/>
          <w:color w:val="000000" w:themeColor="text1"/>
          <w:sz w:val="20"/>
          <w:szCs w:val="20"/>
        </w:rPr>
      </w:pPr>
    </w:p>
    <w:p w14:paraId="437D8282" w14:textId="03B1F6BC" w:rsidR="00A77470" w:rsidRPr="00241D84" w:rsidRDefault="00AD2DE1" w:rsidP="0060455A">
      <w:pPr>
        <w:pStyle w:val="ListParagraph"/>
        <w:numPr>
          <w:ilvl w:val="0"/>
          <w:numId w:val="73"/>
        </w:numPr>
        <w:spacing w:after="0" w:line="276" w:lineRule="auto"/>
        <w:ind w:left="426" w:hanging="426"/>
        <w:jc w:val="both"/>
        <w:rPr>
          <w:rFonts w:ascii="Arial" w:eastAsia="Times New Roman" w:hAnsi="Arial" w:cs="Arial"/>
          <w:color w:val="000000" w:themeColor="text1"/>
          <w:sz w:val="20"/>
          <w:szCs w:val="20"/>
          <w:lang w:val="en-US"/>
        </w:rPr>
      </w:pPr>
      <w:r w:rsidRPr="00241D84">
        <w:rPr>
          <w:rFonts w:ascii="Arial" w:eastAsia="Times New Roman" w:hAnsi="Arial" w:cs="Arial"/>
          <w:color w:val="000000" w:themeColor="text1"/>
          <w:sz w:val="20"/>
          <w:szCs w:val="20"/>
          <w:lang w:val="en-US"/>
        </w:rPr>
        <w:t xml:space="preserve">Support </w:t>
      </w:r>
      <w:r w:rsidR="00A25CED" w:rsidRPr="00241D84">
        <w:rPr>
          <w:rFonts w:ascii="Arial" w:eastAsia="Times New Roman" w:hAnsi="Arial" w:cs="Arial"/>
          <w:color w:val="000000" w:themeColor="text1"/>
          <w:sz w:val="20"/>
          <w:szCs w:val="20"/>
          <w:lang w:val="en-US"/>
        </w:rPr>
        <w:t>the</w:t>
      </w:r>
      <w:r w:rsidRPr="00241D84">
        <w:rPr>
          <w:rFonts w:ascii="Arial" w:eastAsia="Times New Roman" w:hAnsi="Arial" w:cs="Arial"/>
          <w:color w:val="000000" w:themeColor="text1"/>
          <w:sz w:val="20"/>
          <w:szCs w:val="20"/>
          <w:lang w:val="en-US"/>
        </w:rPr>
        <w:t xml:space="preserve"> Management System</w:t>
      </w:r>
      <w:r w:rsidR="00A25CED" w:rsidRPr="00241D84">
        <w:rPr>
          <w:rFonts w:ascii="Arial" w:eastAsia="Times New Roman" w:hAnsi="Arial" w:cs="Arial"/>
          <w:color w:val="000000" w:themeColor="text1"/>
          <w:sz w:val="20"/>
          <w:szCs w:val="20"/>
          <w:lang w:val="en-US"/>
        </w:rPr>
        <w:t xml:space="preserve">. The MIS serves as the project’s tool to generate </w:t>
      </w:r>
      <w:r w:rsidRPr="00241D84">
        <w:rPr>
          <w:rFonts w:ascii="Arial" w:eastAsia="Times New Roman" w:hAnsi="Arial" w:cs="Arial"/>
          <w:color w:val="000000" w:themeColor="text1"/>
          <w:sz w:val="20"/>
          <w:szCs w:val="20"/>
          <w:lang w:val="en-US"/>
        </w:rPr>
        <w:t>accurate</w:t>
      </w:r>
      <w:r w:rsidR="008A6250" w:rsidRPr="00241D84">
        <w:rPr>
          <w:rFonts w:ascii="Arial" w:eastAsia="Times New Roman" w:hAnsi="Arial" w:cs="Arial"/>
          <w:color w:val="000000" w:themeColor="text1"/>
          <w:sz w:val="20"/>
          <w:szCs w:val="20"/>
          <w:lang w:val="en-US"/>
        </w:rPr>
        <w:t xml:space="preserve"> </w:t>
      </w:r>
      <w:r w:rsidRPr="00241D84">
        <w:rPr>
          <w:rFonts w:ascii="Arial" w:eastAsia="Times New Roman" w:hAnsi="Arial" w:cs="Arial"/>
          <w:color w:val="000000" w:themeColor="text1"/>
          <w:sz w:val="20"/>
          <w:szCs w:val="20"/>
          <w:lang w:val="en-US"/>
        </w:rPr>
        <w:t>information</w:t>
      </w:r>
      <w:r w:rsidR="008A6250" w:rsidRPr="00241D84">
        <w:rPr>
          <w:rFonts w:ascii="Arial" w:eastAsia="Times New Roman" w:hAnsi="Arial" w:cs="Arial"/>
          <w:color w:val="000000" w:themeColor="text1"/>
          <w:sz w:val="20"/>
          <w:szCs w:val="20"/>
          <w:lang w:val="en-US"/>
        </w:rPr>
        <w:t xml:space="preserve"> in a timely manner </w:t>
      </w:r>
      <w:r w:rsidR="00A25CED" w:rsidRPr="00241D84">
        <w:rPr>
          <w:rFonts w:ascii="Arial" w:eastAsia="Times New Roman" w:hAnsi="Arial" w:cs="Arial"/>
          <w:color w:val="000000" w:themeColor="text1"/>
          <w:sz w:val="20"/>
          <w:szCs w:val="20"/>
          <w:lang w:val="en-US"/>
        </w:rPr>
        <w:t xml:space="preserve">to support the management in its evidence-based decision-making. </w:t>
      </w:r>
      <w:r w:rsidR="00171ADC" w:rsidRPr="00241D84">
        <w:rPr>
          <w:rFonts w:ascii="Arial" w:eastAsia="Times New Roman" w:hAnsi="Arial" w:cs="Arial"/>
          <w:color w:val="000000" w:themeColor="text1"/>
          <w:sz w:val="20"/>
          <w:szCs w:val="20"/>
          <w:lang w:val="en-US"/>
        </w:rPr>
        <w:t xml:space="preserve">This set up facilitates more effective communication among members of the project management as well. </w:t>
      </w:r>
    </w:p>
    <w:p w14:paraId="339310B1" w14:textId="77777777" w:rsidR="008E6C0D" w:rsidRPr="00241D84" w:rsidRDefault="008E6C0D" w:rsidP="00B2692D">
      <w:pPr>
        <w:spacing w:after="0" w:line="276" w:lineRule="auto"/>
        <w:contextualSpacing/>
        <w:jc w:val="both"/>
        <w:rPr>
          <w:rFonts w:ascii="Arial" w:eastAsia="Times New Roman" w:hAnsi="Arial" w:cs="Arial"/>
          <w:b/>
          <w:color w:val="000000" w:themeColor="text1"/>
          <w:sz w:val="20"/>
          <w:szCs w:val="20"/>
        </w:rPr>
      </w:pPr>
    </w:p>
    <w:p w14:paraId="3EC4E4D3" w14:textId="77777777" w:rsidR="003C06DD" w:rsidRPr="00241D84" w:rsidRDefault="003C06DD" w:rsidP="00B2692D">
      <w:pPr>
        <w:spacing w:after="0" w:line="276" w:lineRule="auto"/>
        <w:contextualSpacing/>
        <w:jc w:val="both"/>
        <w:rPr>
          <w:rFonts w:ascii="Arial" w:eastAsia="Times New Roman" w:hAnsi="Arial" w:cs="Arial"/>
          <w:b/>
          <w:color w:val="000000" w:themeColor="text1"/>
          <w:sz w:val="20"/>
          <w:szCs w:val="20"/>
        </w:rPr>
      </w:pPr>
    </w:p>
    <w:p w14:paraId="0995AE3F" w14:textId="31F9D29B" w:rsidR="002B5EDC" w:rsidRPr="00241D84" w:rsidRDefault="005D0697" w:rsidP="00B2692D">
      <w:pPr>
        <w:spacing w:after="0" w:line="276" w:lineRule="auto"/>
        <w:contextualSpacing/>
        <w:jc w:val="both"/>
        <w:rPr>
          <w:rFonts w:ascii="Arial" w:eastAsia="Times New Roman" w:hAnsi="Arial" w:cs="Arial"/>
          <w:b/>
          <w:color w:val="000000" w:themeColor="text1"/>
          <w:sz w:val="20"/>
          <w:szCs w:val="20"/>
        </w:rPr>
      </w:pPr>
      <w:r w:rsidRPr="00241D84">
        <w:rPr>
          <w:rFonts w:ascii="Arial" w:eastAsia="Times New Roman" w:hAnsi="Arial" w:cs="Arial"/>
          <w:b/>
          <w:color w:val="000000" w:themeColor="text1"/>
          <w:sz w:val="20"/>
          <w:szCs w:val="20"/>
        </w:rPr>
        <w:t xml:space="preserve">5.3 </w:t>
      </w:r>
      <w:r w:rsidR="00A77470" w:rsidRPr="00241D84">
        <w:rPr>
          <w:rFonts w:ascii="Arial" w:eastAsia="Times New Roman" w:hAnsi="Arial" w:cs="Arial"/>
          <w:b/>
          <w:color w:val="000000" w:themeColor="text1"/>
          <w:sz w:val="20"/>
          <w:szCs w:val="20"/>
        </w:rPr>
        <w:t xml:space="preserve">MIS </w:t>
      </w:r>
      <w:r w:rsidR="00217DB2" w:rsidRPr="00241D84">
        <w:rPr>
          <w:rFonts w:ascii="Arial" w:eastAsia="Times New Roman" w:hAnsi="Arial" w:cs="Arial"/>
          <w:b/>
          <w:color w:val="000000" w:themeColor="text1"/>
          <w:sz w:val="20"/>
          <w:szCs w:val="20"/>
        </w:rPr>
        <w:t>Structure</w:t>
      </w:r>
    </w:p>
    <w:p w14:paraId="4799EA67" w14:textId="5242C017" w:rsidR="00A25CED" w:rsidRPr="00241D84" w:rsidRDefault="00A25CED" w:rsidP="00B2692D">
      <w:pPr>
        <w:spacing w:after="0" w:line="276" w:lineRule="auto"/>
        <w:contextualSpacing/>
        <w:jc w:val="both"/>
        <w:rPr>
          <w:rFonts w:ascii="Arial" w:eastAsia="Times New Roman" w:hAnsi="Arial" w:cs="Arial"/>
          <w:b/>
          <w:color w:val="000000" w:themeColor="text1"/>
          <w:sz w:val="20"/>
          <w:szCs w:val="20"/>
        </w:rPr>
      </w:pPr>
    </w:p>
    <w:p w14:paraId="7BE90F62" w14:textId="0D3FBF60" w:rsidR="00A25CED" w:rsidRPr="00241D84" w:rsidRDefault="00A25CED" w:rsidP="00B2692D">
      <w:pPr>
        <w:spacing w:after="0" w:line="276" w:lineRule="auto"/>
        <w:contextualSpacing/>
        <w:jc w:val="both"/>
        <w:rPr>
          <w:rFonts w:ascii="Arial" w:eastAsia="Times New Roman" w:hAnsi="Arial" w:cs="Arial"/>
          <w:bCs/>
          <w:color w:val="000000" w:themeColor="text1"/>
          <w:sz w:val="20"/>
          <w:szCs w:val="20"/>
        </w:rPr>
      </w:pPr>
      <w:r w:rsidRPr="00241D84">
        <w:rPr>
          <w:rFonts w:ascii="Arial" w:eastAsia="Times New Roman" w:hAnsi="Arial" w:cs="Arial"/>
          <w:bCs/>
          <w:color w:val="000000" w:themeColor="text1"/>
          <w:sz w:val="20"/>
          <w:szCs w:val="20"/>
        </w:rPr>
        <w:t>The</w:t>
      </w:r>
      <w:r w:rsidR="008A6250" w:rsidRPr="00241D84">
        <w:rPr>
          <w:rFonts w:ascii="Arial" w:eastAsia="Times New Roman" w:hAnsi="Arial" w:cs="Arial"/>
          <w:bCs/>
          <w:color w:val="000000" w:themeColor="text1"/>
          <w:sz w:val="20"/>
          <w:szCs w:val="20"/>
        </w:rPr>
        <w:t xml:space="preserve"> </w:t>
      </w:r>
      <w:r w:rsidR="003C06DD" w:rsidRPr="00241D84">
        <w:rPr>
          <w:rFonts w:ascii="Arial" w:eastAsia="Times New Roman" w:hAnsi="Arial" w:cs="Arial"/>
          <w:bCs/>
          <w:color w:val="000000" w:themeColor="text1"/>
          <w:sz w:val="20"/>
          <w:szCs w:val="20"/>
        </w:rPr>
        <w:t xml:space="preserve"> data generation and storage of the Project’s MIS is anchored in</w:t>
      </w:r>
      <w:r w:rsidR="00A97594" w:rsidRPr="00241D84">
        <w:rPr>
          <w:rFonts w:ascii="Arial" w:eastAsia="Times New Roman" w:hAnsi="Arial" w:cs="Arial"/>
          <w:bCs/>
          <w:color w:val="000000" w:themeColor="text1"/>
          <w:sz w:val="20"/>
          <w:szCs w:val="20"/>
        </w:rPr>
        <w:t xml:space="preserve"> the Project’s Theory of Change and Logical Framework</w:t>
      </w:r>
      <w:r w:rsidR="007656F8" w:rsidRPr="00241D84">
        <w:rPr>
          <w:rFonts w:ascii="Arial" w:eastAsia="Times New Roman" w:hAnsi="Arial" w:cs="Arial"/>
          <w:bCs/>
          <w:color w:val="000000" w:themeColor="text1"/>
          <w:sz w:val="20"/>
          <w:szCs w:val="20"/>
        </w:rPr>
        <w:t xml:space="preserve"> Indicators</w:t>
      </w:r>
      <w:r w:rsidR="00A97594" w:rsidRPr="00241D84">
        <w:rPr>
          <w:rFonts w:ascii="Arial" w:eastAsia="Times New Roman" w:hAnsi="Arial" w:cs="Arial"/>
          <w:bCs/>
          <w:color w:val="000000" w:themeColor="text1"/>
          <w:sz w:val="20"/>
          <w:szCs w:val="20"/>
        </w:rPr>
        <w:t>.</w:t>
      </w:r>
      <w:r w:rsidR="007656F8" w:rsidRPr="00241D84">
        <w:rPr>
          <w:rFonts w:ascii="Arial" w:eastAsia="Times New Roman" w:hAnsi="Arial" w:cs="Arial"/>
          <w:bCs/>
          <w:color w:val="000000" w:themeColor="text1"/>
          <w:sz w:val="20"/>
          <w:szCs w:val="20"/>
        </w:rPr>
        <w:t xml:space="preserve"> </w:t>
      </w:r>
      <w:r w:rsidR="00B87109" w:rsidRPr="00241D84">
        <w:rPr>
          <w:rFonts w:ascii="Arial" w:eastAsia="Times New Roman" w:hAnsi="Arial" w:cs="Arial"/>
          <w:bCs/>
          <w:color w:val="000000" w:themeColor="text1"/>
          <w:sz w:val="20"/>
          <w:szCs w:val="20"/>
        </w:rPr>
        <w:t xml:space="preserve">The </w:t>
      </w:r>
      <w:r w:rsidR="007656F8" w:rsidRPr="00241D84">
        <w:rPr>
          <w:rFonts w:ascii="Arial" w:eastAsia="Times New Roman" w:hAnsi="Arial" w:cs="Arial"/>
          <w:bCs/>
          <w:color w:val="000000" w:themeColor="text1"/>
          <w:sz w:val="20"/>
          <w:szCs w:val="20"/>
        </w:rPr>
        <w:t xml:space="preserve">inputs </w:t>
      </w:r>
      <w:r w:rsidR="00B87109" w:rsidRPr="00241D84">
        <w:rPr>
          <w:rFonts w:ascii="Arial" w:eastAsia="Times New Roman" w:hAnsi="Arial" w:cs="Arial"/>
          <w:bCs/>
          <w:color w:val="000000" w:themeColor="text1"/>
          <w:sz w:val="20"/>
          <w:szCs w:val="20"/>
        </w:rPr>
        <w:t xml:space="preserve">to the </w:t>
      </w:r>
      <w:r w:rsidR="007656F8" w:rsidRPr="00241D84">
        <w:rPr>
          <w:rFonts w:ascii="Arial" w:eastAsia="Times New Roman" w:hAnsi="Arial" w:cs="Arial"/>
          <w:bCs/>
          <w:color w:val="000000" w:themeColor="text1"/>
          <w:sz w:val="20"/>
          <w:szCs w:val="20"/>
        </w:rPr>
        <w:t xml:space="preserve">Project’s </w:t>
      </w:r>
      <w:r w:rsidR="00B87109" w:rsidRPr="00241D84">
        <w:rPr>
          <w:rFonts w:ascii="Arial" w:eastAsia="Times New Roman" w:hAnsi="Arial" w:cs="Arial"/>
          <w:bCs/>
          <w:color w:val="000000" w:themeColor="text1"/>
          <w:sz w:val="20"/>
          <w:szCs w:val="20"/>
        </w:rPr>
        <w:t xml:space="preserve">MIS </w:t>
      </w:r>
      <w:r w:rsidR="00364443" w:rsidRPr="00241D84">
        <w:rPr>
          <w:rFonts w:ascii="Arial" w:eastAsia="Times New Roman" w:hAnsi="Arial" w:cs="Arial"/>
          <w:bCs/>
          <w:color w:val="000000" w:themeColor="text1"/>
          <w:sz w:val="20"/>
          <w:szCs w:val="20"/>
        </w:rPr>
        <w:t>are the activit</w:t>
      </w:r>
      <w:r w:rsidR="007656F8" w:rsidRPr="00241D84">
        <w:rPr>
          <w:rFonts w:ascii="Arial" w:eastAsia="Times New Roman" w:hAnsi="Arial" w:cs="Arial"/>
          <w:bCs/>
          <w:color w:val="000000" w:themeColor="text1"/>
          <w:sz w:val="20"/>
          <w:szCs w:val="20"/>
        </w:rPr>
        <w:t>y outputs</w:t>
      </w:r>
      <w:r w:rsidR="00364443" w:rsidRPr="00241D84">
        <w:rPr>
          <w:rFonts w:ascii="Arial" w:eastAsia="Times New Roman" w:hAnsi="Arial" w:cs="Arial"/>
          <w:bCs/>
          <w:color w:val="000000" w:themeColor="text1"/>
          <w:sz w:val="20"/>
          <w:szCs w:val="20"/>
        </w:rPr>
        <w:t xml:space="preserve"> supported by project documents, which are then encoded to the web-based data capture and profile forms.</w:t>
      </w:r>
      <w:r w:rsidR="007656F8" w:rsidRPr="00241D84">
        <w:rPr>
          <w:rFonts w:ascii="Arial" w:eastAsia="Times New Roman" w:hAnsi="Arial" w:cs="Arial"/>
          <w:bCs/>
          <w:color w:val="000000" w:themeColor="text1"/>
          <w:sz w:val="20"/>
          <w:szCs w:val="20"/>
        </w:rPr>
        <w:t xml:space="preserve"> These inputs will feed to the analytics, summary &amp; regular report forms that are configured to be autogenerated by the system. </w:t>
      </w:r>
    </w:p>
    <w:p w14:paraId="290A44D0" w14:textId="0A5BAD99" w:rsidR="00A77470" w:rsidRPr="00241D84" w:rsidRDefault="00A77470" w:rsidP="00A77470">
      <w:pPr>
        <w:spacing w:after="0" w:line="276" w:lineRule="auto"/>
        <w:contextualSpacing/>
        <w:jc w:val="center"/>
        <w:rPr>
          <w:rFonts w:ascii="Arial" w:eastAsia="Times New Roman" w:hAnsi="Arial" w:cs="Arial"/>
          <w:bCs/>
          <w:color w:val="000000" w:themeColor="text1"/>
          <w:sz w:val="19"/>
          <w:szCs w:val="19"/>
        </w:rPr>
      </w:pPr>
      <w:r w:rsidRPr="00241D84">
        <w:rPr>
          <w:rFonts w:ascii="Arial" w:eastAsia="Times New Roman" w:hAnsi="Arial" w:cs="Arial"/>
          <w:bCs/>
          <w:color w:val="000000" w:themeColor="text1"/>
          <w:sz w:val="19"/>
          <w:szCs w:val="19"/>
        </w:rPr>
        <w:t xml:space="preserve">Figure 3. MIS </w:t>
      </w:r>
      <w:r w:rsidR="00217DB2" w:rsidRPr="00241D84">
        <w:rPr>
          <w:rFonts w:ascii="Arial" w:eastAsia="Times New Roman" w:hAnsi="Arial" w:cs="Arial"/>
          <w:bCs/>
          <w:color w:val="000000" w:themeColor="text1"/>
          <w:sz w:val="19"/>
          <w:szCs w:val="19"/>
        </w:rPr>
        <w:t>Structure</w:t>
      </w:r>
    </w:p>
    <w:p w14:paraId="08474232" w14:textId="29A034CB" w:rsidR="00A77470" w:rsidRPr="00241D84" w:rsidRDefault="00185F25" w:rsidP="00B2692D">
      <w:pPr>
        <w:spacing w:after="0" w:line="276" w:lineRule="auto"/>
        <w:contextualSpacing/>
        <w:jc w:val="both"/>
        <w:rPr>
          <w:rFonts w:ascii="Arial" w:eastAsia="Times New Roman" w:hAnsi="Arial" w:cs="Arial"/>
          <w:b/>
          <w:color w:val="000000" w:themeColor="text1"/>
          <w:sz w:val="20"/>
          <w:szCs w:val="20"/>
        </w:rPr>
      </w:pPr>
      <w:r w:rsidRPr="00241D84">
        <w:rPr>
          <w:rFonts w:ascii="Arial" w:eastAsia="Times New Roman" w:hAnsi="Arial" w:cs="Arial"/>
          <w:b/>
          <w:noProof/>
          <w:color w:val="000000" w:themeColor="text1"/>
          <w:sz w:val="19"/>
          <w:szCs w:val="19"/>
        </w:rPr>
        <w:drawing>
          <wp:anchor distT="0" distB="0" distL="114300" distR="114300" simplePos="0" relativeHeight="251698176" behindDoc="1" locked="0" layoutInCell="1" allowOverlap="1" wp14:anchorId="61820D40" wp14:editId="79118946">
            <wp:simplePos x="0" y="0"/>
            <wp:positionH relativeFrom="column">
              <wp:posOffset>437420</wp:posOffset>
            </wp:positionH>
            <wp:positionV relativeFrom="paragraph">
              <wp:posOffset>33466</wp:posOffset>
            </wp:positionV>
            <wp:extent cx="5097294" cy="2361904"/>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7294" cy="2361904"/>
                    </a:xfrm>
                    <a:prstGeom prst="rect">
                      <a:avLst/>
                    </a:prstGeom>
                  </pic:spPr>
                </pic:pic>
              </a:graphicData>
            </a:graphic>
            <wp14:sizeRelH relativeFrom="page">
              <wp14:pctWidth>0</wp14:pctWidth>
            </wp14:sizeRelH>
            <wp14:sizeRelV relativeFrom="page">
              <wp14:pctHeight>0</wp14:pctHeight>
            </wp14:sizeRelV>
          </wp:anchor>
        </w:drawing>
      </w:r>
    </w:p>
    <w:p w14:paraId="215573E1" w14:textId="69562A43" w:rsidR="00A77470" w:rsidRPr="00241D84" w:rsidRDefault="00A77470" w:rsidP="00B2692D">
      <w:pPr>
        <w:spacing w:after="0" w:line="276" w:lineRule="auto"/>
        <w:contextualSpacing/>
        <w:jc w:val="both"/>
        <w:rPr>
          <w:rFonts w:ascii="Arial" w:eastAsia="Times New Roman" w:hAnsi="Arial" w:cs="Arial"/>
          <w:b/>
          <w:color w:val="000000" w:themeColor="text1"/>
          <w:sz w:val="20"/>
          <w:szCs w:val="20"/>
        </w:rPr>
      </w:pPr>
    </w:p>
    <w:p w14:paraId="644198BD" w14:textId="7484BDA4" w:rsidR="00A77470" w:rsidRPr="00241D84" w:rsidRDefault="00A77470" w:rsidP="00B2692D">
      <w:pPr>
        <w:spacing w:after="0" w:line="276" w:lineRule="auto"/>
        <w:contextualSpacing/>
        <w:jc w:val="both"/>
        <w:rPr>
          <w:rFonts w:ascii="Arial" w:eastAsia="Times New Roman" w:hAnsi="Arial" w:cs="Arial"/>
          <w:b/>
          <w:color w:val="000000" w:themeColor="text1"/>
          <w:sz w:val="20"/>
          <w:szCs w:val="20"/>
        </w:rPr>
      </w:pPr>
    </w:p>
    <w:p w14:paraId="272F1C4E" w14:textId="77777777" w:rsidR="00A77470" w:rsidRPr="00241D84" w:rsidRDefault="00A77470" w:rsidP="00B2692D">
      <w:pPr>
        <w:spacing w:after="0" w:line="276" w:lineRule="auto"/>
        <w:contextualSpacing/>
        <w:jc w:val="both"/>
        <w:rPr>
          <w:rFonts w:ascii="Arial" w:eastAsia="Times New Roman" w:hAnsi="Arial" w:cs="Arial"/>
          <w:b/>
          <w:color w:val="000000" w:themeColor="text1"/>
          <w:sz w:val="20"/>
          <w:szCs w:val="20"/>
        </w:rPr>
      </w:pPr>
    </w:p>
    <w:p w14:paraId="04BB89B3" w14:textId="77777777" w:rsidR="00A77470" w:rsidRPr="00241D84" w:rsidRDefault="00A77470" w:rsidP="00B2692D">
      <w:pPr>
        <w:spacing w:after="0" w:line="276" w:lineRule="auto"/>
        <w:contextualSpacing/>
        <w:jc w:val="both"/>
        <w:rPr>
          <w:rFonts w:ascii="Arial" w:eastAsia="Times New Roman" w:hAnsi="Arial" w:cs="Arial"/>
          <w:b/>
          <w:color w:val="000000" w:themeColor="text1"/>
          <w:sz w:val="20"/>
          <w:szCs w:val="20"/>
        </w:rPr>
      </w:pPr>
    </w:p>
    <w:p w14:paraId="38A0E716" w14:textId="77777777" w:rsidR="00A77470" w:rsidRPr="00241D84" w:rsidRDefault="00A77470" w:rsidP="00B2692D">
      <w:pPr>
        <w:spacing w:after="0" w:line="276" w:lineRule="auto"/>
        <w:contextualSpacing/>
        <w:jc w:val="both"/>
        <w:rPr>
          <w:rFonts w:ascii="Arial" w:eastAsia="Times New Roman" w:hAnsi="Arial" w:cs="Arial"/>
          <w:b/>
          <w:color w:val="000000" w:themeColor="text1"/>
          <w:sz w:val="20"/>
          <w:szCs w:val="20"/>
        </w:rPr>
      </w:pPr>
    </w:p>
    <w:p w14:paraId="7100BAAF" w14:textId="77777777" w:rsidR="00A77470" w:rsidRPr="00241D84" w:rsidRDefault="00A77470" w:rsidP="00B2692D">
      <w:pPr>
        <w:spacing w:after="0" w:line="276" w:lineRule="auto"/>
        <w:contextualSpacing/>
        <w:jc w:val="both"/>
        <w:rPr>
          <w:rFonts w:ascii="Arial" w:eastAsia="Times New Roman" w:hAnsi="Arial" w:cs="Arial"/>
          <w:b/>
          <w:color w:val="000000" w:themeColor="text1"/>
          <w:sz w:val="20"/>
          <w:szCs w:val="20"/>
        </w:rPr>
      </w:pPr>
    </w:p>
    <w:p w14:paraId="523D74A1" w14:textId="77777777" w:rsidR="00A77470" w:rsidRPr="00241D84" w:rsidRDefault="00A77470" w:rsidP="00B2692D">
      <w:pPr>
        <w:spacing w:after="0" w:line="276" w:lineRule="auto"/>
        <w:contextualSpacing/>
        <w:jc w:val="both"/>
        <w:rPr>
          <w:rFonts w:ascii="Arial" w:eastAsia="Times New Roman" w:hAnsi="Arial" w:cs="Arial"/>
          <w:b/>
          <w:color w:val="000000" w:themeColor="text1"/>
          <w:sz w:val="20"/>
          <w:szCs w:val="20"/>
        </w:rPr>
      </w:pPr>
    </w:p>
    <w:p w14:paraId="70437CCC" w14:textId="77777777" w:rsidR="00A77470" w:rsidRPr="00241D84" w:rsidRDefault="00A77470" w:rsidP="00B2692D">
      <w:pPr>
        <w:spacing w:after="0" w:line="276" w:lineRule="auto"/>
        <w:contextualSpacing/>
        <w:jc w:val="both"/>
        <w:rPr>
          <w:rFonts w:ascii="Arial" w:eastAsia="Times New Roman" w:hAnsi="Arial" w:cs="Arial"/>
          <w:b/>
          <w:color w:val="000000" w:themeColor="text1"/>
          <w:sz w:val="20"/>
          <w:szCs w:val="20"/>
        </w:rPr>
      </w:pPr>
    </w:p>
    <w:p w14:paraId="7F924A03" w14:textId="77777777" w:rsidR="00217DB2" w:rsidRPr="00241D84" w:rsidRDefault="00217DB2" w:rsidP="00B2692D">
      <w:pPr>
        <w:spacing w:after="0" w:line="276" w:lineRule="auto"/>
        <w:contextualSpacing/>
        <w:jc w:val="both"/>
        <w:rPr>
          <w:rFonts w:ascii="Arial" w:eastAsia="Times New Roman" w:hAnsi="Arial" w:cs="Arial"/>
          <w:b/>
          <w:color w:val="000000" w:themeColor="text1"/>
          <w:sz w:val="20"/>
          <w:szCs w:val="20"/>
        </w:rPr>
      </w:pPr>
    </w:p>
    <w:p w14:paraId="09C9153B" w14:textId="78678CDF" w:rsidR="00372ACA" w:rsidRPr="00241D84" w:rsidRDefault="00A90C99" w:rsidP="00B2692D">
      <w:pPr>
        <w:spacing w:after="0" w:line="276" w:lineRule="auto"/>
        <w:contextualSpacing/>
        <w:jc w:val="both"/>
        <w:rPr>
          <w:rFonts w:ascii="Arial" w:eastAsia="Times New Roman" w:hAnsi="Arial" w:cs="Arial"/>
          <w:b/>
          <w:color w:val="000000" w:themeColor="text1"/>
          <w:sz w:val="20"/>
          <w:szCs w:val="20"/>
        </w:rPr>
      </w:pPr>
      <w:r w:rsidRPr="00241D84">
        <w:rPr>
          <w:rFonts w:ascii="Arial" w:eastAsia="Times New Roman" w:hAnsi="Arial" w:cs="Arial"/>
          <w:b/>
          <w:color w:val="000000" w:themeColor="text1"/>
          <w:sz w:val="20"/>
          <w:szCs w:val="20"/>
        </w:rPr>
        <w:lastRenderedPageBreak/>
        <w:t xml:space="preserve">5.4 </w:t>
      </w:r>
      <w:r w:rsidR="00372ACA" w:rsidRPr="00241D84">
        <w:rPr>
          <w:rFonts w:ascii="Arial" w:eastAsia="Times New Roman" w:hAnsi="Arial" w:cs="Arial"/>
          <w:b/>
          <w:color w:val="000000" w:themeColor="text1"/>
          <w:sz w:val="20"/>
          <w:szCs w:val="20"/>
        </w:rPr>
        <w:t>Users</w:t>
      </w:r>
    </w:p>
    <w:p w14:paraId="2EC7B4DD" w14:textId="77777777" w:rsidR="00372ACA" w:rsidRPr="00241D84" w:rsidRDefault="00372ACA" w:rsidP="00B2692D">
      <w:pPr>
        <w:spacing w:after="0" w:line="276" w:lineRule="auto"/>
        <w:contextualSpacing/>
        <w:jc w:val="both"/>
        <w:rPr>
          <w:rFonts w:ascii="Arial" w:eastAsia="Times New Roman" w:hAnsi="Arial" w:cs="Arial"/>
          <w:b/>
          <w:color w:val="000000" w:themeColor="text1"/>
          <w:sz w:val="20"/>
          <w:szCs w:val="20"/>
        </w:rPr>
      </w:pPr>
    </w:p>
    <w:p w14:paraId="1CE0E856" w14:textId="3CB81841" w:rsidR="00B2692D" w:rsidRPr="00241D84" w:rsidRDefault="00B2692D" w:rsidP="00B2692D">
      <w:pPr>
        <w:spacing w:after="0" w:line="276" w:lineRule="auto"/>
        <w:contextualSpacing/>
        <w:jc w:val="both"/>
        <w:rPr>
          <w:rFonts w:ascii="Arial" w:eastAsia="Times New Roman" w:hAnsi="Arial" w:cs="Arial"/>
          <w:bCs/>
          <w:color w:val="000000" w:themeColor="text1"/>
          <w:sz w:val="20"/>
          <w:szCs w:val="20"/>
        </w:rPr>
      </w:pPr>
      <w:r w:rsidRPr="00241D84">
        <w:rPr>
          <w:rFonts w:ascii="Arial" w:eastAsia="Times New Roman" w:hAnsi="Arial" w:cs="Arial"/>
          <w:bCs/>
          <w:color w:val="000000" w:themeColor="text1"/>
          <w:sz w:val="20"/>
          <w:szCs w:val="20"/>
        </w:rPr>
        <w:t xml:space="preserve">The </w:t>
      </w:r>
      <w:r w:rsidR="00125445" w:rsidRPr="00241D84">
        <w:rPr>
          <w:rFonts w:ascii="Arial" w:eastAsia="Times New Roman" w:hAnsi="Arial" w:cs="Arial"/>
          <w:bCs/>
          <w:color w:val="000000" w:themeColor="text1"/>
          <w:sz w:val="20"/>
          <w:szCs w:val="20"/>
        </w:rPr>
        <w:t xml:space="preserve">Implementing Units at the provincial, regional and agency levels </w:t>
      </w:r>
      <w:r w:rsidRPr="00241D84">
        <w:rPr>
          <w:rFonts w:ascii="Arial" w:eastAsia="Times New Roman" w:hAnsi="Arial" w:cs="Arial"/>
          <w:bCs/>
          <w:color w:val="000000" w:themeColor="text1"/>
          <w:sz w:val="20"/>
          <w:szCs w:val="20"/>
        </w:rPr>
        <w:t xml:space="preserve">will be the </w:t>
      </w:r>
      <w:r w:rsidR="00125445" w:rsidRPr="00241D84">
        <w:rPr>
          <w:rFonts w:ascii="Arial" w:eastAsia="Times New Roman" w:hAnsi="Arial" w:cs="Arial"/>
          <w:bCs/>
          <w:color w:val="000000" w:themeColor="text1"/>
          <w:sz w:val="20"/>
          <w:szCs w:val="20"/>
        </w:rPr>
        <w:t xml:space="preserve">main users </w:t>
      </w:r>
      <w:r w:rsidR="007656F8" w:rsidRPr="00241D84">
        <w:rPr>
          <w:rFonts w:ascii="Arial" w:eastAsia="Times New Roman" w:hAnsi="Arial" w:cs="Arial"/>
          <w:bCs/>
          <w:color w:val="000000" w:themeColor="text1"/>
          <w:sz w:val="20"/>
          <w:szCs w:val="20"/>
        </w:rPr>
        <w:t xml:space="preserve">and point persons for the </w:t>
      </w:r>
      <w:r w:rsidR="00125445" w:rsidRPr="00241D84">
        <w:rPr>
          <w:rFonts w:ascii="Arial" w:eastAsia="Times New Roman" w:hAnsi="Arial" w:cs="Arial"/>
          <w:bCs/>
          <w:color w:val="000000" w:themeColor="text1"/>
          <w:sz w:val="20"/>
          <w:szCs w:val="20"/>
        </w:rPr>
        <w:t xml:space="preserve">data </w:t>
      </w:r>
      <w:r w:rsidR="00B5782E" w:rsidRPr="00241D84">
        <w:rPr>
          <w:rFonts w:ascii="Arial" w:eastAsia="Times New Roman" w:hAnsi="Arial" w:cs="Arial"/>
          <w:bCs/>
          <w:color w:val="000000" w:themeColor="text1"/>
          <w:sz w:val="20"/>
          <w:szCs w:val="20"/>
        </w:rPr>
        <w:t>collection</w:t>
      </w:r>
      <w:r w:rsidR="007656F8" w:rsidRPr="00241D84">
        <w:rPr>
          <w:rFonts w:ascii="Arial" w:eastAsia="Times New Roman" w:hAnsi="Arial" w:cs="Arial"/>
          <w:bCs/>
          <w:color w:val="000000" w:themeColor="text1"/>
          <w:sz w:val="20"/>
          <w:szCs w:val="20"/>
        </w:rPr>
        <w:t xml:space="preserve">, </w:t>
      </w:r>
      <w:r w:rsidR="00B5782E" w:rsidRPr="00241D84">
        <w:rPr>
          <w:rFonts w:ascii="Arial" w:eastAsia="Times New Roman" w:hAnsi="Arial" w:cs="Arial"/>
          <w:bCs/>
          <w:color w:val="000000" w:themeColor="text1"/>
          <w:sz w:val="20"/>
          <w:szCs w:val="20"/>
        </w:rPr>
        <w:t xml:space="preserve">storage, and </w:t>
      </w:r>
      <w:r w:rsidR="007656F8" w:rsidRPr="00241D84">
        <w:rPr>
          <w:rFonts w:ascii="Arial" w:eastAsia="Times New Roman" w:hAnsi="Arial" w:cs="Arial"/>
          <w:bCs/>
          <w:color w:val="000000" w:themeColor="text1"/>
          <w:sz w:val="20"/>
          <w:szCs w:val="20"/>
        </w:rPr>
        <w:t>generat</w:t>
      </w:r>
      <w:r w:rsidR="00B5782E" w:rsidRPr="00241D84">
        <w:rPr>
          <w:rFonts w:ascii="Arial" w:eastAsia="Times New Roman" w:hAnsi="Arial" w:cs="Arial"/>
          <w:bCs/>
          <w:color w:val="000000" w:themeColor="text1"/>
          <w:sz w:val="20"/>
          <w:szCs w:val="20"/>
        </w:rPr>
        <w:t>ion</w:t>
      </w:r>
      <w:r w:rsidR="007656F8" w:rsidRPr="00241D84">
        <w:rPr>
          <w:rFonts w:ascii="Arial" w:eastAsia="Times New Roman" w:hAnsi="Arial" w:cs="Arial"/>
          <w:bCs/>
          <w:color w:val="000000" w:themeColor="text1"/>
          <w:sz w:val="20"/>
          <w:szCs w:val="20"/>
        </w:rPr>
        <w:t xml:space="preserve">, </w:t>
      </w:r>
      <w:r w:rsidR="00B5782E" w:rsidRPr="00241D84">
        <w:rPr>
          <w:rFonts w:ascii="Arial" w:eastAsia="Times New Roman" w:hAnsi="Arial" w:cs="Arial"/>
          <w:bCs/>
          <w:color w:val="000000" w:themeColor="text1"/>
          <w:sz w:val="20"/>
          <w:szCs w:val="20"/>
        </w:rPr>
        <w:t xml:space="preserve">using the </w:t>
      </w:r>
      <w:r w:rsidR="00125445" w:rsidRPr="00241D84">
        <w:rPr>
          <w:rFonts w:ascii="Arial" w:eastAsia="Times New Roman" w:hAnsi="Arial" w:cs="Arial"/>
          <w:bCs/>
          <w:color w:val="000000" w:themeColor="text1"/>
          <w:sz w:val="20"/>
          <w:szCs w:val="20"/>
        </w:rPr>
        <w:t>Project’s M</w:t>
      </w:r>
      <w:r w:rsidR="00B5782E" w:rsidRPr="00241D84">
        <w:rPr>
          <w:rFonts w:ascii="Arial" w:eastAsia="Times New Roman" w:hAnsi="Arial" w:cs="Arial"/>
          <w:bCs/>
          <w:color w:val="000000" w:themeColor="text1"/>
          <w:sz w:val="20"/>
          <w:szCs w:val="20"/>
        </w:rPr>
        <w:t xml:space="preserve">anagement Information System. Customized access and viewing will also be provided to external partners of the Project. </w:t>
      </w:r>
    </w:p>
    <w:p w14:paraId="7B3DE23C" w14:textId="77777777" w:rsidR="00B2692D" w:rsidRPr="00241D84" w:rsidRDefault="00B2692D" w:rsidP="00B2692D">
      <w:pPr>
        <w:spacing w:after="0" w:line="276" w:lineRule="auto"/>
        <w:contextualSpacing/>
        <w:jc w:val="both"/>
        <w:rPr>
          <w:rFonts w:ascii="Arial" w:eastAsia="Times New Roman" w:hAnsi="Arial" w:cs="Arial"/>
          <w:bCs/>
          <w:color w:val="000000" w:themeColor="text1"/>
          <w:sz w:val="20"/>
          <w:szCs w:val="20"/>
        </w:rPr>
      </w:pPr>
    </w:p>
    <w:p w14:paraId="7A24FF04" w14:textId="77777777" w:rsidR="00A25CED" w:rsidRPr="00241D84" w:rsidRDefault="00A25CED" w:rsidP="00B2692D">
      <w:pPr>
        <w:spacing w:after="0" w:line="276" w:lineRule="auto"/>
        <w:contextualSpacing/>
        <w:jc w:val="both"/>
        <w:rPr>
          <w:rFonts w:ascii="Arial" w:eastAsia="Times New Roman" w:hAnsi="Arial" w:cs="Arial"/>
          <w:b/>
          <w:color w:val="000000" w:themeColor="text1"/>
          <w:sz w:val="20"/>
          <w:szCs w:val="20"/>
        </w:rPr>
      </w:pPr>
    </w:p>
    <w:p w14:paraId="3F3E7FE7" w14:textId="1C954168" w:rsidR="00372ACA" w:rsidRPr="00241D84" w:rsidRDefault="00A25CED" w:rsidP="00A90C99">
      <w:pPr>
        <w:pStyle w:val="ListParagraph"/>
        <w:numPr>
          <w:ilvl w:val="1"/>
          <w:numId w:val="75"/>
        </w:numPr>
        <w:spacing w:after="0" w:line="276" w:lineRule="auto"/>
        <w:ind w:left="426" w:hanging="426"/>
        <w:jc w:val="both"/>
        <w:rPr>
          <w:rFonts w:ascii="Arial" w:eastAsia="Times New Roman" w:hAnsi="Arial" w:cs="Arial"/>
          <w:b/>
          <w:color w:val="000000" w:themeColor="text1"/>
          <w:sz w:val="20"/>
          <w:szCs w:val="20"/>
        </w:rPr>
      </w:pPr>
      <w:r w:rsidRPr="00241D84">
        <w:rPr>
          <w:rFonts w:ascii="Arial" w:eastAsia="Times New Roman" w:hAnsi="Arial" w:cs="Arial"/>
          <w:b/>
          <w:color w:val="000000" w:themeColor="text1"/>
          <w:sz w:val="20"/>
          <w:szCs w:val="20"/>
        </w:rPr>
        <w:t xml:space="preserve">Key </w:t>
      </w:r>
      <w:r w:rsidR="00372ACA" w:rsidRPr="00241D84">
        <w:rPr>
          <w:rFonts w:ascii="Arial" w:eastAsia="Times New Roman" w:hAnsi="Arial" w:cs="Arial"/>
          <w:b/>
          <w:color w:val="000000" w:themeColor="text1"/>
          <w:sz w:val="20"/>
          <w:szCs w:val="20"/>
        </w:rPr>
        <w:t xml:space="preserve">Features </w:t>
      </w:r>
    </w:p>
    <w:p w14:paraId="30B83813" w14:textId="77777777" w:rsidR="00372ACA" w:rsidRPr="00241D84" w:rsidRDefault="00372ACA" w:rsidP="00B2692D">
      <w:pPr>
        <w:spacing w:after="0" w:line="276" w:lineRule="auto"/>
        <w:contextualSpacing/>
        <w:jc w:val="both"/>
        <w:rPr>
          <w:rFonts w:ascii="Arial" w:eastAsia="Times New Roman" w:hAnsi="Arial" w:cs="Arial"/>
          <w:bCs/>
          <w:color w:val="000000" w:themeColor="text1"/>
          <w:sz w:val="20"/>
          <w:szCs w:val="20"/>
        </w:rPr>
      </w:pPr>
    </w:p>
    <w:p w14:paraId="2CF7A1EA" w14:textId="1E0F74F0" w:rsidR="00171ADC" w:rsidRPr="00241D84" w:rsidRDefault="00626C78" w:rsidP="00372ACA">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Lodged in a</w:t>
      </w:r>
      <w:r w:rsidR="00171ADC" w:rsidRPr="00241D84">
        <w:rPr>
          <w:rFonts w:ascii="Arial" w:eastAsia="Times New Roman" w:hAnsi="Arial" w:cs="Arial"/>
          <w:color w:val="000000" w:themeColor="text1"/>
          <w:sz w:val="20"/>
          <w:szCs w:val="20"/>
        </w:rPr>
        <w:t xml:space="preserve"> cloud-based server</w:t>
      </w:r>
      <w:r w:rsidRPr="00241D84">
        <w:rPr>
          <w:rFonts w:ascii="Arial" w:eastAsia="Times New Roman" w:hAnsi="Arial" w:cs="Arial"/>
          <w:color w:val="000000" w:themeColor="text1"/>
          <w:sz w:val="20"/>
          <w:szCs w:val="20"/>
        </w:rPr>
        <w:t xml:space="preserve">, which allows higher storage capacity, easy back up and restoring data, </w:t>
      </w:r>
    </w:p>
    <w:p w14:paraId="686397DE" w14:textId="603D5BCD" w:rsidR="00171ADC" w:rsidRPr="00241D84" w:rsidRDefault="00372ACA" w:rsidP="00372ACA">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The MIS have the capability to </w:t>
      </w:r>
      <w:r w:rsidR="00707820" w:rsidRPr="00241D84">
        <w:rPr>
          <w:rFonts w:ascii="Arial" w:eastAsia="Times New Roman" w:hAnsi="Arial" w:cs="Arial"/>
          <w:color w:val="000000" w:themeColor="text1"/>
          <w:sz w:val="20"/>
          <w:szCs w:val="20"/>
        </w:rPr>
        <w:t>upload and download excel-based report forms</w:t>
      </w:r>
      <w:r w:rsidRPr="00241D84">
        <w:rPr>
          <w:rFonts w:ascii="Arial" w:eastAsia="Times New Roman" w:hAnsi="Arial" w:cs="Arial"/>
          <w:color w:val="000000" w:themeColor="text1"/>
          <w:sz w:val="20"/>
          <w:szCs w:val="20"/>
        </w:rPr>
        <w:t>.</w:t>
      </w:r>
    </w:p>
    <w:p w14:paraId="5B64BE65" w14:textId="7AB0B6D9" w:rsidR="00171ADC" w:rsidRPr="00241D84" w:rsidRDefault="00372ACA" w:rsidP="00372ACA">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 </w:t>
      </w:r>
    </w:p>
    <w:p w14:paraId="49CA2747" w14:textId="66F2AD55" w:rsidR="00171ADC" w:rsidRPr="00241D84" w:rsidRDefault="00171ADC" w:rsidP="00372ACA">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It has a user-friendly interface that</w:t>
      </w:r>
      <w:r w:rsidR="00372ACA" w:rsidRPr="00241D84">
        <w:rPr>
          <w:rFonts w:ascii="Arial" w:eastAsia="Times New Roman" w:hAnsi="Arial" w:cs="Arial"/>
          <w:color w:val="000000" w:themeColor="text1"/>
          <w:sz w:val="20"/>
          <w:szCs w:val="20"/>
        </w:rPr>
        <w:t xml:space="preserve"> allows ease </w:t>
      </w:r>
      <w:r w:rsidRPr="00241D84">
        <w:rPr>
          <w:rFonts w:ascii="Arial" w:eastAsia="Times New Roman" w:hAnsi="Arial" w:cs="Arial"/>
          <w:color w:val="000000" w:themeColor="text1"/>
          <w:sz w:val="20"/>
          <w:szCs w:val="20"/>
        </w:rPr>
        <w:t xml:space="preserve">in data encoding, </w:t>
      </w:r>
      <w:r w:rsidR="00372ACA" w:rsidRPr="00241D84">
        <w:rPr>
          <w:rFonts w:ascii="Arial" w:eastAsia="Times New Roman" w:hAnsi="Arial" w:cs="Arial"/>
          <w:color w:val="000000" w:themeColor="text1"/>
          <w:sz w:val="20"/>
          <w:szCs w:val="20"/>
        </w:rPr>
        <w:t>filter</w:t>
      </w:r>
      <w:r w:rsidRPr="00241D84">
        <w:rPr>
          <w:rFonts w:ascii="Arial" w:eastAsia="Times New Roman" w:hAnsi="Arial" w:cs="Arial"/>
          <w:color w:val="000000" w:themeColor="text1"/>
          <w:sz w:val="20"/>
          <w:szCs w:val="20"/>
        </w:rPr>
        <w:t>ing, and editing.</w:t>
      </w:r>
    </w:p>
    <w:p w14:paraId="37B37588" w14:textId="77777777" w:rsidR="00171ADC" w:rsidRPr="00241D84" w:rsidRDefault="00171ADC" w:rsidP="00372ACA">
      <w:pPr>
        <w:spacing w:after="0" w:line="276" w:lineRule="auto"/>
        <w:jc w:val="both"/>
        <w:rPr>
          <w:rFonts w:ascii="Arial" w:eastAsia="Times New Roman" w:hAnsi="Arial" w:cs="Arial"/>
          <w:color w:val="000000" w:themeColor="text1"/>
          <w:sz w:val="20"/>
          <w:szCs w:val="20"/>
        </w:rPr>
      </w:pPr>
    </w:p>
    <w:p w14:paraId="3C2D7DAD" w14:textId="650C6389" w:rsidR="00372ACA" w:rsidRPr="00241D84" w:rsidRDefault="00372ACA" w:rsidP="00372ACA">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 </w:t>
      </w:r>
      <w:r w:rsidR="00A90C99" w:rsidRPr="00241D84">
        <w:rPr>
          <w:rFonts w:ascii="Arial" w:eastAsia="Times New Roman" w:hAnsi="Arial" w:cs="Arial"/>
          <w:color w:val="000000" w:themeColor="text1"/>
          <w:sz w:val="20"/>
          <w:szCs w:val="20"/>
        </w:rPr>
        <w:t>F</w:t>
      </w:r>
      <w:r w:rsidRPr="00241D84">
        <w:rPr>
          <w:rFonts w:ascii="Arial" w:eastAsia="Times New Roman" w:hAnsi="Arial" w:cs="Arial"/>
          <w:color w:val="000000" w:themeColor="text1"/>
          <w:sz w:val="20"/>
          <w:szCs w:val="20"/>
        </w:rPr>
        <w:t>or double entries and data security. It uses a cloud-based server for higher storage capacity</w:t>
      </w:r>
      <w:r w:rsidR="00394407" w:rsidRPr="00241D84">
        <w:rPr>
          <w:rFonts w:ascii="Arial" w:eastAsia="Times New Roman" w:hAnsi="Arial" w:cs="Arial"/>
          <w:color w:val="000000" w:themeColor="text1"/>
          <w:sz w:val="20"/>
          <w:szCs w:val="20"/>
        </w:rPr>
        <w:t xml:space="preserve">. </w:t>
      </w:r>
    </w:p>
    <w:p w14:paraId="1164C304" w14:textId="77777777" w:rsidR="00372ACA" w:rsidRPr="00241D84" w:rsidRDefault="00372ACA" w:rsidP="00372ACA">
      <w:pPr>
        <w:spacing w:after="0" w:line="276" w:lineRule="auto"/>
        <w:jc w:val="both"/>
        <w:rPr>
          <w:rFonts w:ascii="Arial" w:eastAsia="Times New Roman" w:hAnsi="Arial" w:cs="Arial"/>
          <w:color w:val="000000" w:themeColor="text1"/>
          <w:sz w:val="20"/>
          <w:szCs w:val="20"/>
        </w:rPr>
      </w:pPr>
    </w:p>
    <w:p w14:paraId="2196378B" w14:textId="4F4AA848" w:rsidR="00707820" w:rsidRPr="00241D84" w:rsidRDefault="00372ACA" w:rsidP="00B2692D">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The MIS </w:t>
      </w:r>
      <w:r w:rsidR="00394407" w:rsidRPr="00241D84">
        <w:rPr>
          <w:rFonts w:ascii="Arial" w:eastAsia="Times New Roman" w:hAnsi="Arial" w:cs="Arial"/>
          <w:color w:val="000000" w:themeColor="text1"/>
          <w:sz w:val="20"/>
          <w:szCs w:val="20"/>
        </w:rPr>
        <w:t xml:space="preserve">will be designed to </w:t>
      </w:r>
      <w:r w:rsidRPr="00241D84">
        <w:rPr>
          <w:rFonts w:ascii="Arial" w:eastAsia="Times New Roman" w:hAnsi="Arial" w:cs="Arial"/>
          <w:color w:val="000000" w:themeColor="text1"/>
          <w:sz w:val="20"/>
          <w:szCs w:val="20"/>
        </w:rPr>
        <w:t>have features of automated data</w:t>
      </w:r>
      <w:r w:rsidR="00707820" w:rsidRPr="00241D84">
        <w:rPr>
          <w:rFonts w:ascii="Arial" w:eastAsia="Times New Roman" w:hAnsi="Arial" w:cs="Arial"/>
          <w:color w:val="000000" w:themeColor="text1"/>
          <w:sz w:val="20"/>
          <w:szCs w:val="20"/>
        </w:rPr>
        <w:t xml:space="preserve"> </w:t>
      </w:r>
      <w:r w:rsidRPr="00241D84">
        <w:rPr>
          <w:rFonts w:ascii="Arial" w:eastAsia="Times New Roman" w:hAnsi="Arial" w:cs="Arial"/>
          <w:color w:val="000000" w:themeColor="text1"/>
          <w:sz w:val="20"/>
          <w:szCs w:val="20"/>
        </w:rPr>
        <w:t xml:space="preserve">processing and analysis capable of generating information for </w:t>
      </w:r>
      <w:r w:rsidR="00707820" w:rsidRPr="00241D84">
        <w:rPr>
          <w:rFonts w:ascii="Arial" w:eastAsia="Times New Roman" w:hAnsi="Arial" w:cs="Arial"/>
          <w:color w:val="000000" w:themeColor="text1"/>
          <w:sz w:val="20"/>
          <w:szCs w:val="20"/>
        </w:rPr>
        <w:t>the data requirements in the report forms</w:t>
      </w:r>
      <w:r w:rsidRPr="00241D84">
        <w:rPr>
          <w:rFonts w:ascii="Arial" w:eastAsia="Times New Roman" w:hAnsi="Arial" w:cs="Arial"/>
          <w:color w:val="000000" w:themeColor="text1"/>
          <w:sz w:val="20"/>
          <w:szCs w:val="20"/>
        </w:rPr>
        <w:t>. Automated data analysis will be capable of generating percentages, counts, proportions and other simple statistics. Statisticians and M&amp;E specialists will do inferential analysis manually.</w:t>
      </w:r>
    </w:p>
    <w:p w14:paraId="490BB447" w14:textId="77777777" w:rsidR="00B2692D" w:rsidRPr="00241D84" w:rsidRDefault="00B2692D" w:rsidP="00B2692D">
      <w:pPr>
        <w:spacing w:after="0" w:line="276" w:lineRule="auto"/>
        <w:contextualSpacing/>
        <w:rPr>
          <w:rFonts w:ascii="Arial" w:eastAsia="Times New Roman" w:hAnsi="Arial" w:cs="Arial"/>
          <w:b/>
          <w:bCs/>
          <w:color w:val="000000" w:themeColor="text1"/>
          <w:sz w:val="20"/>
          <w:szCs w:val="20"/>
        </w:rPr>
      </w:pPr>
    </w:p>
    <w:p w14:paraId="045BC91A" w14:textId="5E62A30A" w:rsidR="00372ACA" w:rsidRPr="00241D84" w:rsidRDefault="00B2692D" w:rsidP="00372ACA">
      <w:pPr>
        <w:spacing w:after="0" w:line="276" w:lineRule="auto"/>
        <w:contextualSpacing/>
        <w:rPr>
          <w:rFonts w:ascii="Arial" w:eastAsia="Times New Roman" w:hAnsi="Arial" w:cs="Arial"/>
          <w:b/>
          <w:bCs/>
          <w:color w:val="000000" w:themeColor="text1"/>
          <w:sz w:val="20"/>
          <w:szCs w:val="20"/>
        </w:rPr>
      </w:pPr>
      <w:r w:rsidRPr="00241D84">
        <w:rPr>
          <w:rFonts w:ascii="Arial" w:eastAsia="Times New Roman" w:hAnsi="Arial" w:cs="Arial"/>
          <w:b/>
          <w:bCs/>
          <w:color w:val="000000" w:themeColor="text1"/>
          <w:sz w:val="20"/>
          <w:szCs w:val="20"/>
        </w:rPr>
        <w:t>Database</w:t>
      </w:r>
    </w:p>
    <w:p w14:paraId="0DD5918E" w14:textId="77777777" w:rsidR="00372ACA" w:rsidRPr="00241D84" w:rsidRDefault="00372ACA" w:rsidP="00372ACA">
      <w:pPr>
        <w:spacing w:after="0" w:line="276" w:lineRule="auto"/>
        <w:contextualSpacing/>
        <w:rPr>
          <w:rFonts w:ascii="Arial" w:eastAsia="Times New Roman" w:hAnsi="Arial" w:cs="Arial"/>
          <w:b/>
          <w:bCs/>
          <w:color w:val="000000" w:themeColor="text1"/>
          <w:sz w:val="20"/>
          <w:szCs w:val="20"/>
        </w:rPr>
      </w:pPr>
    </w:p>
    <w:p w14:paraId="45C76E90" w14:textId="6D17C795" w:rsidR="00707820" w:rsidRPr="00241D84" w:rsidRDefault="00707820" w:rsidP="00707820">
      <w:pPr>
        <w:spacing w:after="0" w:line="276" w:lineRule="auto"/>
        <w:contextualSpacing/>
        <w:jc w:val="both"/>
        <w:rPr>
          <w:rFonts w:ascii="Arial" w:eastAsia="Times New Roman" w:hAnsi="Arial" w:cs="Arial"/>
          <w:bCs/>
          <w:color w:val="000000" w:themeColor="text1"/>
          <w:sz w:val="20"/>
          <w:szCs w:val="20"/>
        </w:rPr>
      </w:pPr>
      <w:r w:rsidRPr="00241D84">
        <w:rPr>
          <w:rFonts w:ascii="Arial" w:eastAsia="Times New Roman" w:hAnsi="Arial" w:cs="Arial"/>
          <w:bCs/>
          <w:color w:val="000000" w:themeColor="text1"/>
          <w:sz w:val="20"/>
          <w:szCs w:val="20"/>
        </w:rPr>
        <w:t xml:space="preserve">The following database </w:t>
      </w:r>
      <w:r w:rsidR="005D2C1B" w:rsidRPr="00241D84">
        <w:rPr>
          <w:rFonts w:ascii="Arial" w:eastAsia="Times New Roman" w:hAnsi="Arial" w:cs="Arial"/>
          <w:bCs/>
          <w:color w:val="000000" w:themeColor="text1"/>
          <w:sz w:val="20"/>
          <w:szCs w:val="20"/>
        </w:rPr>
        <w:t>are established/maintained in the Project’s MIS:</w:t>
      </w:r>
    </w:p>
    <w:p w14:paraId="2DE1AD70" w14:textId="77777777" w:rsidR="00707820" w:rsidRPr="00241D84" w:rsidRDefault="00707820" w:rsidP="00372ACA">
      <w:pPr>
        <w:spacing w:after="0" w:line="276" w:lineRule="auto"/>
        <w:contextualSpacing/>
        <w:rPr>
          <w:rFonts w:ascii="Arial" w:eastAsia="Times New Roman" w:hAnsi="Arial" w:cs="Arial"/>
          <w:b/>
          <w:bCs/>
          <w:color w:val="000000" w:themeColor="text1"/>
          <w:sz w:val="20"/>
          <w:szCs w:val="20"/>
        </w:rPr>
      </w:pPr>
    </w:p>
    <w:p w14:paraId="4C54DE27" w14:textId="7D2FFB26" w:rsidR="00B2692D" w:rsidRPr="00241D84" w:rsidRDefault="00372ACA" w:rsidP="00372ACA">
      <w:pPr>
        <w:spacing w:after="0" w:line="276" w:lineRule="auto"/>
        <w:contextualSpacing/>
        <w:rPr>
          <w:rFonts w:ascii="Arial" w:eastAsia="Times New Roman" w:hAnsi="Arial" w:cs="Arial"/>
          <w:b/>
          <w:bCs/>
          <w:color w:val="000000" w:themeColor="text1"/>
          <w:sz w:val="20"/>
          <w:szCs w:val="20"/>
        </w:rPr>
      </w:pPr>
      <w:r w:rsidRPr="00241D84">
        <w:rPr>
          <w:rFonts w:ascii="Arial" w:hAnsi="Arial" w:cs="Arial"/>
          <w:b/>
          <w:bCs/>
          <w:color w:val="000000" w:themeColor="text1"/>
          <w:sz w:val="20"/>
          <w:szCs w:val="20"/>
        </w:rPr>
        <w:t xml:space="preserve">Profile of Project Beneficiaries </w:t>
      </w:r>
      <w:r w:rsidR="00B2692D" w:rsidRPr="00241D84">
        <w:rPr>
          <w:rFonts w:ascii="Arial" w:hAnsi="Arial" w:cs="Arial"/>
          <w:b/>
          <w:bCs/>
          <w:color w:val="000000" w:themeColor="text1"/>
          <w:sz w:val="20"/>
          <w:szCs w:val="20"/>
        </w:rPr>
        <w:t>Micro, Small and Medium Enterprises (MSMEs)</w:t>
      </w:r>
    </w:p>
    <w:p w14:paraId="6EDB66D7" w14:textId="77777777" w:rsidR="00B2692D" w:rsidRPr="00241D84" w:rsidRDefault="00B2692D" w:rsidP="00B2692D">
      <w:pPr>
        <w:spacing w:after="0" w:line="276" w:lineRule="auto"/>
        <w:rPr>
          <w:rFonts w:ascii="Arial" w:eastAsia="Times New Roman" w:hAnsi="Arial" w:cs="Arial"/>
          <w:color w:val="000000" w:themeColor="text1"/>
          <w:sz w:val="20"/>
          <w:szCs w:val="20"/>
        </w:rPr>
      </w:pPr>
    </w:p>
    <w:p w14:paraId="53C81039" w14:textId="02A9EE57" w:rsidR="00B2692D" w:rsidRPr="00241D84" w:rsidRDefault="00B2692D" w:rsidP="00B2692D">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The MIS include</w:t>
      </w:r>
      <w:r w:rsidR="00372ACA" w:rsidRPr="00241D84">
        <w:rPr>
          <w:rFonts w:ascii="Arial" w:eastAsia="Times New Roman" w:hAnsi="Arial" w:cs="Arial"/>
          <w:color w:val="000000" w:themeColor="text1"/>
          <w:sz w:val="20"/>
          <w:szCs w:val="20"/>
        </w:rPr>
        <w:t>s</w:t>
      </w:r>
      <w:r w:rsidRPr="00241D84">
        <w:rPr>
          <w:rFonts w:ascii="Arial" w:eastAsia="Times New Roman" w:hAnsi="Arial" w:cs="Arial"/>
          <w:color w:val="000000" w:themeColor="text1"/>
          <w:sz w:val="20"/>
          <w:szCs w:val="20"/>
        </w:rPr>
        <w:t xml:space="preserve"> the profile of the</w:t>
      </w:r>
      <w:r w:rsidR="00372ACA" w:rsidRPr="00241D84">
        <w:rPr>
          <w:rFonts w:ascii="Arial" w:eastAsia="Times New Roman" w:hAnsi="Arial" w:cs="Arial"/>
          <w:color w:val="000000" w:themeColor="text1"/>
          <w:sz w:val="20"/>
          <w:szCs w:val="20"/>
        </w:rPr>
        <w:t xml:space="preserve"> Project beneficiaries (MSMEs, FOs, Smallholder Farmers)</w:t>
      </w:r>
      <w:r w:rsidRPr="00241D84">
        <w:rPr>
          <w:rFonts w:ascii="Arial" w:eastAsia="Times New Roman" w:hAnsi="Arial" w:cs="Arial"/>
          <w:color w:val="000000" w:themeColor="text1"/>
          <w:sz w:val="20"/>
          <w:szCs w:val="20"/>
        </w:rPr>
        <w:t xml:space="preserve"> that are assisted by the Project. </w:t>
      </w:r>
      <w:r w:rsidR="00372ACA" w:rsidRPr="00241D84">
        <w:rPr>
          <w:rFonts w:ascii="Arial" w:eastAsia="Times New Roman" w:hAnsi="Arial" w:cs="Arial"/>
          <w:color w:val="000000" w:themeColor="text1"/>
          <w:sz w:val="20"/>
          <w:szCs w:val="20"/>
        </w:rPr>
        <w:t>For MSMEs, b</w:t>
      </w:r>
      <w:r w:rsidRPr="00241D84">
        <w:rPr>
          <w:rFonts w:ascii="Arial" w:eastAsia="Times New Roman" w:hAnsi="Arial" w:cs="Arial"/>
          <w:color w:val="000000" w:themeColor="text1"/>
          <w:sz w:val="20"/>
          <w:szCs w:val="20"/>
        </w:rPr>
        <w:t xml:space="preserve">asic information related to the business structure, scope of business, scale of business, products, location among others </w:t>
      </w:r>
      <w:r w:rsidR="00372ACA" w:rsidRPr="00241D84">
        <w:rPr>
          <w:rFonts w:ascii="Arial" w:eastAsia="Times New Roman" w:hAnsi="Arial" w:cs="Arial"/>
          <w:color w:val="000000" w:themeColor="text1"/>
          <w:sz w:val="20"/>
          <w:szCs w:val="20"/>
        </w:rPr>
        <w:t xml:space="preserve">are </w:t>
      </w:r>
      <w:r w:rsidRPr="00241D84">
        <w:rPr>
          <w:rFonts w:ascii="Arial" w:eastAsia="Times New Roman" w:hAnsi="Arial" w:cs="Arial"/>
          <w:color w:val="000000" w:themeColor="text1"/>
          <w:sz w:val="20"/>
          <w:szCs w:val="20"/>
        </w:rPr>
        <w:t xml:space="preserve">encoded into </w:t>
      </w:r>
      <w:r w:rsidR="00372ACA" w:rsidRPr="00241D84">
        <w:rPr>
          <w:rFonts w:ascii="Arial" w:eastAsia="Times New Roman" w:hAnsi="Arial" w:cs="Arial"/>
          <w:color w:val="000000" w:themeColor="text1"/>
          <w:sz w:val="20"/>
          <w:szCs w:val="20"/>
        </w:rPr>
        <w:t>the system</w:t>
      </w:r>
      <w:r w:rsidRPr="00241D84">
        <w:rPr>
          <w:rFonts w:ascii="Arial" w:eastAsia="Times New Roman" w:hAnsi="Arial" w:cs="Arial"/>
          <w:color w:val="000000" w:themeColor="text1"/>
          <w:sz w:val="20"/>
          <w:szCs w:val="20"/>
        </w:rPr>
        <w:t>.</w:t>
      </w:r>
      <w:r w:rsidR="00372ACA" w:rsidRPr="00241D84">
        <w:rPr>
          <w:rFonts w:ascii="Arial" w:eastAsia="Times New Roman" w:hAnsi="Arial" w:cs="Arial"/>
          <w:color w:val="000000" w:themeColor="text1"/>
          <w:sz w:val="20"/>
          <w:szCs w:val="20"/>
        </w:rPr>
        <w:t xml:space="preserve"> For Farmer Organizations and smallholder farmers, data is</w:t>
      </w:r>
      <w:r w:rsidRPr="00241D84">
        <w:rPr>
          <w:rFonts w:ascii="Arial" w:eastAsia="Times New Roman" w:hAnsi="Arial" w:cs="Arial"/>
          <w:color w:val="000000" w:themeColor="text1"/>
          <w:sz w:val="20"/>
          <w:szCs w:val="20"/>
        </w:rPr>
        <w:t xml:space="preserve"> disaggregated into male and female </w:t>
      </w:r>
      <w:r w:rsidR="00372ACA" w:rsidRPr="00241D84">
        <w:rPr>
          <w:rFonts w:ascii="Arial" w:eastAsia="Times New Roman" w:hAnsi="Arial" w:cs="Arial"/>
          <w:color w:val="000000" w:themeColor="text1"/>
          <w:sz w:val="20"/>
          <w:szCs w:val="20"/>
        </w:rPr>
        <w:t xml:space="preserve">and the project’s priority sectors </w:t>
      </w:r>
      <w:r w:rsidRPr="00241D84">
        <w:rPr>
          <w:rFonts w:ascii="Arial" w:eastAsia="Times New Roman" w:hAnsi="Arial" w:cs="Arial"/>
          <w:color w:val="000000" w:themeColor="text1"/>
          <w:sz w:val="20"/>
          <w:szCs w:val="20"/>
        </w:rPr>
        <w:t xml:space="preserve">to ensure that </w:t>
      </w:r>
      <w:r w:rsidR="00372ACA" w:rsidRPr="00241D84">
        <w:rPr>
          <w:rFonts w:ascii="Arial" w:eastAsia="Times New Roman" w:hAnsi="Arial" w:cs="Arial"/>
          <w:color w:val="000000" w:themeColor="text1"/>
          <w:sz w:val="20"/>
          <w:szCs w:val="20"/>
        </w:rPr>
        <w:t xml:space="preserve">basic </w:t>
      </w:r>
      <w:r w:rsidRPr="00241D84">
        <w:rPr>
          <w:rFonts w:ascii="Arial" w:eastAsia="Times New Roman" w:hAnsi="Arial" w:cs="Arial"/>
          <w:color w:val="000000" w:themeColor="text1"/>
          <w:sz w:val="20"/>
          <w:szCs w:val="20"/>
        </w:rPr>
        <w:t>data on gender</w:t>
      </w:r>
      <w:r w:rsidR="00372ACA" w:rsidRPr="00241D84">
        <w:rPr>
          <w:rFonts w:ascii="Arial" w:eastAsia="Times New Roman" w:hAnsi="Arial" w:cs="Arial"/>
          <w:color w:val="000000" w:themeColor="text1"/>
          <w:sz w:val="20"/>
          <w:szCs w:val="20"/>
        </w:rPr>
        <w:t xml:space="preserve"> equality and social inclusion</w:t>
      </w:r>
      <w:r w:rsidRPr="00241D84">
        <w:rPr>
          <w:rFonts w:ascii="Arial" w:eastAsia="Times New Roman" w:hAnsi="Arial" w:cs="Arial"/>
          <w:color w:val="000000" w:themeColor="text1"/>
          <w:sz w:val="20"/>
          <w:szCs w:val="20"/>
        </w:rPr>
        <w:t xml:space="preserve"> is generated. </w:t>
      </w:r>
      <w:r w:rsidR="00372ACA" w:rsidRPr="00241D84">
        <w:rPr>
          <w:rFonts w:ascii="Arial" w:eastAsia="Times New Roman" w:hAnsi="Arial" w:cs="Arial"/>
          <w:color w:val="000000" w:themeColor="text1"/>
          <w:sz w:val="20"/>
          <w:szCs w:val="20"/>
        </w:rPr>
        <w:t>Other</w:t>
      </w:r>
      <w:r w:rsidRPr="00241D84">
        <w:rPr>
          <w:rFonts w:ascii="Arial" w:eastAsia="Times New Roman" w:hAnsi="Arial" w:cs="Arial"/>
          <w:color w:val="000000" w:themeColor="text1"/>
          <w:sz w:val="20"/>
          <w:szCs w:val="20"/>
        </w:rPr>
        <w:t xml:space="preserve"> information related to production assets, location, volume of production, value of production, among others </w:t>
      </w:r>
      <w:r w:rsidR="00372ACA" w:rsidRPr="00241D84">
        <w:rPr>
          <w:rFonts w:ascii="Arial" w:eastAsia="Times New Roman" w:hAnsi="Arial" w:cs="Arial"/>
          <w:color w:val="000000" w:themeColor="text1"/>
          <w:sz w:val="20"/>
          <w:szCs w:val="20"/>
        </w:rPr>
        <w:t>are</w:t>
      </w:r>
      <w:r w:rsidRPr="00241D84">
        <w:rPr>
          <w:rFonts w:ascii="Arial" w:eastAsia="Times New Roman" w:hAnsi="Arial" w:cs="Arial"/>
          <w:color w:val="000000" w:themeColor="text1"/>
          <w:sz w:val="20"/>
          <w:szCs w:val="20"/>
        </w:rPr>
        <w:t xml:space="preserve"> documented and encoded into </w:t>
      </w:r>
      <w:r w:rsidR="00372ACA" w:rsidRPr="00241D84">
        <w:rPr>
          <w:rFonts w:ascii="Arial" w:eastAsia="Times New Roman" w:hAnsi="Arial" w:cs="Arial"/>
          <w:color w:val="000000" w:themeColor="text1"/>
          <w:sz w:val="20"/>
          <w:szCs w:val="20"/>
        </w:rPr>
        <w:t xml:space="preserve">the system. </w:t>
      </w:r>
      <w:r w:rsidRPr="00241D84">
        <w:rPr>
          <w:rFonts w:ascii="Arial" w:eastAsia="Times New Roman" w:hAnsi="Arial" w:cs="Arial"/>
          <w:color w:val="000000" w:themeColor="text1"/>
          <w:sz w:val="20"/>
          <w:szCs w:val="20"/>
        </w:rPr>
        <w:t xml:space="preserve"> </w:t>
      </w:r>
    </w:p>
    <w:p w14:paraId="62E18694" w14:textId="77777777" w:rsidR="00372ACA" w:rsidRPr="00241D84" w:rsidRDefault="00372ACA" w:rsidP="00B2692D">
      <w:pPr>
        <w:spacing w:after="0" w:line="276" w:lineRule="auto"/>
        <w:ind w:firstLine="284"/>
        <w:rPr>
          <w:rFonts w:ascii="Arial" w:eastAsia="Times New Roman" w:hAnsi="Arial" w:cs="Arial"/>
          <w:color w:val="000000" w:themeColor="text1"/>
          <w:sz w:val="20"/>
          <w:szCs w:val="20"/>
        </w:rPr>
      </w:pPr>
    </w:p>
    <w:p w14:paraId="551ACDCC" w14:textId="77777777" w:rsidR="00B2692D" w:rsidRPr="00241D84" w:rsidRDefault="00B2692D" w:rsidP="00B2692D">
      <w:pPr>
        <w:spacing w:after="0" w:line="276" w:lineRule="auto"/>
        <w:ind w:firstLine="284"/>
        <w:rPr>
          <w:rFonts w:ascii="Arial" w:eastAsia="Times New Roman" w:hAnsi="Arial" w:cs="Arial"/>
          <w:color w:val="000000" w:themeColor="text1"/>
          <w:sz w:val="20"/>
          <w:szCs w:val="20"/>
        </w:rPr>
      </w:pPr>
    </w:p>
    <w:p w14:paraId="0055DC43" w14:textId="77777777" w:rsidR="00B2692D" w:rsidRPr="00241D84" w:rsidRDefault="00B2692D" w:rsidP="0060455A">
      <w:pPr>
        <w:pStyle w:val="ListParagraph"/>
        <w:numPr>
          <w:ilvl w:val="0"/>
          <w:numId w:val="46"/>
        </w:numPr>
        <w:spacing w:after="0" w:line="276" w:lineRule="auto"/>
        <w:rPr>
          <w:rFonts w:ascii="Arial" w:hAnsi="Arial" w:cs="Arial"/>
          <w:b/>
          <w:bCs/>
          <w:color w:val="000000" w:themeColor="text1"/>
          <w:sz w:val="20"/>
          <w:szCs w:val="20"/>
        </w:rPr>
      </w:pPr>
      <w:r w:rsidRPr="00241D84">
        <w:rPr>
          <w:rFonts w:ascii="Arial" w:hAnsi="Arial" w:cs="Arial"/>
          <w:b/>
          <w:bCs/>
          <w:color w:val="000000" w:themeColor="text1"/>
          <w:sz w:val="20"/>
          <w:szCs w:val="20"/>
        </w:rPr>
        <w:t>Training Database</w:t>
      </w:r>
    </w:p>
    <w:p w14:paraId="78EF9EF3" w14:textId="77777777" w:rsidR="00B2692D" w:rsidRPr="00241D84" w:rsidRDefault="00B2692D" w:rsidP="00B2692D">
      <w:pPr>
        <w:spacing w:after="0" w:line="276" w:lineRule="auto"/>
        <w:ind w:firstLine="284"/>
        <w:rPr>
          <w:rFonts w:ascii="Arial" w:eastAsia="Times New Roman" w:hAnsi="Arial" w:cs="Arial"/>
          <w:color w:val="000000" w:themeColor="text1"/>
          <w:sz w:val="20"/>
          <w:szCs w:val="20"/>
        </w:rPr>
      </w:pPr>
    </w:p>
    <w:p w14:paraId="1BB1BB5B" w14:textId="77777777" w:rsidR="00B2692D" w:rsidRPr="00241D84" w:rsidRDefault="00B2692D" w:rsidP="00B2692D">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The MIS will include the database of training conducted to the intended or targeted beneficiaries of the Project. Name of the individual training beneficiaries disaggregated into male and female to ensure that basic data on gender participation is generated. Basic information related to title of training, duration, venue, among others will be encoded into a database format.</w:t>
      </w:r>
    </w:p>
    <w:p w14:paraId="0C6D434A" w14:textId="77777777" w:rsidR="00B2692D" w:rsidRPr="00241D84" w:rsidRDefault="00B2692D" w:rsidP="00B2692D">
      <w:pPr>
        <w:spacing w:after="0" w:line="276" w:lineRule="auto"/>
        <w:ind w:firstLine="284"/>
        <w:rPr>
          <w:rFonts w:ascii="Arial" w:eastAsia="Times New Roman" w:hAnsi="Arial" w:cs="Arial"/>
          <w:color w:val="000000" w:themeColor="text1"/>
          <w:sz w:val="20"/>
          <w:szCs w:val="20"/>
        </w:rPr>
      </w:pPr>
    </w:p>
    <w:p w14:paraId="56BB2E52" w14:textId="77777777" w:rsidR="00B2692D" w:rsidRPr="00241D84" w:rsidRDefault="00B2692D" w:rsidP="0060455A">
      <w:pPr>
        <w:pStyle w:val="ListParagraph"/>
        <w:numPr>
          <w:ilvl w:val="0"/>
          <w:numId w:val="46"/>
        </w:numPr>
        <w:spacing w:after="0" w:line="276" w:lineRule="auto"/>
        <w:rPr>
          <w:rFonts w:ascii="Arial" w:hAnsi="Arial" w:cs="Arial"/>
          <w:b/>
          <w:bCs/>
          <w:color w:val="000000" w:themeColor="text1"/>
          <w:sz w:val="20"/>
          <w:szCs w:val="20"/>
        </w:rPr>
      </w:pPr>
      <w:r w:rsidRPr="00241D84">
        <w:rPr>
          <w:rFonts w:ascii="Arial" w:hAnsi="Arial" w:cs="Arial"/>
          <w:b/>
          <w:bCs/>
          <w:color w:val="000000" w:themeColor="text1"/>
          <w:sz w:val="20"/>
          <w:szCs w:val="20"/>
        </w:rPr>
        <w:t>Matching Grant Database</w:t>
      </w:r>
    </w:p>
    <w:p w14:paraId="65ECE1B8" w14:textId="77777777" w:rsidR="00B2692D" w:rsidRPr="00241D84" w:rsidRDefault="00B2692D" w:rsidP="00B2692D">
      <w:pPr>
        <w:spacing w:after="0" w:line="276" w:lineRule="auto"/>
        <w:ind w:firstLine="284"/>
        <w:rPr>
          <w:rFonts w:ascii="Arial" w:eastAsia="Times New Roman" w:hAnsi="Arial" w:cs="Arial"/>
          <w:color w:val="000000" w:themeColor="text1"/>
          <w:sz w:val="20"/>
          <w:szCs w:val="20"/>
        </w:rPr>
      </w:pPr>
    </w:p>
    <w:p w14:paraId="4B9C3931" w14:textId="77777777" w:rsidR="00B2692D" w:rsidRPr="00241D84" w:rsidRDefault="00B2692D" w:rsidP="00B2692D">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The MIS will include the database of matching grant awarded or given to the value chain enterprises that are assisted by the Project. Basic information related to the nature of business, scope of business, scale of business, products, location, amount of grant, amount of counterpart or match, among others would be documented and encoded into a database format.</w:t>
      </w:r>
    </w:p>
    <w:p w14:paraId="434AF57A" w14:textId="77777777" w:rsidR="00B2692D" w:rsidRPr="00241D84" w:rsidRDefault="00B2692D" w:rsidP="00B2692D">
      <w:pPr>
        <w:spacing w:after="0" w:line="276" w:lineRule="auto"/>
        <w:ind w:firstLine="284"/>
        <w:rPr>
          <w:rFonts w:ascii="Arial" w:eastAsia="Times New Roman" w:hAnsi="Arial" w:cs="Arial"/>
          <w:color w:val="000000" w:themeColor="text1"/>
          <w:sz w:val="20"/>
          <w:szCs w:val="20"/>
        </w:rPr>
      </w:pPr>
    </w:p>
    <w:p w14:paraId="2DB819A5" w14:textId="77777777" w:rsidR="00B2692D" w:rsidRPr="00241D84" w:rsidRDefault="00B2692D" w:rsidP="0060455A">
      <w:pPr>
        <w:pStyle w:val="ListParagraph"/>
        <w:numPr>
          <w:ilvl w:val="0"/>
          <w:numId w:val="46"/>
        </w:numPr>
        <w:spacing w:after="0" w:line="276" w:lineRule="auto"/>
        <w:rPr>
          <w:rFonts w:ascii="Arial" w:hAnsi="Arial" w:cs="Arial"/>
          <w:b/>
          <w:bCs/>
          <w:color w:val="000000" w:themeColor="text1"/>
          <w:sz w:val="20"/>
          <w:szCs w:val="20"/>
        </w:rPr>
      </w:pPr>
      <w:r w:rsidRPr="00241D84">
        <w:rPr>
          <w:rFonts w:ascii="Arial" w:hAnsi="Arial" w:cs="Arial"/>
          <w:b/>
          <w:bCs/>
          <w:color w:val="000000" w:themeColor="text1"/>
          <w:sz w:val="20"/>
          <w:szCs w:val="20"/>
        </w:rPr>
        <w:t>Rural Finance Database</w:t>
      </w:r>
    </w:p>
    <w:p w14:paraId="0ABC9DFF" w14:textId="77777777" w:rsidR="00B2692D" w:rsidRPr="00241D84" w:rsidRDefault="00B2692D" w:rsidP="00B2692D">
      <w:pPr>
        <w:spacing w:after="0" w:line="276" w:lineRule="auto"/>
        <w:ind w:firstLine="284"/>
        <w:rPr>
          <w:rFonts w:ascii="Arial" w:eastAsia="Times New Roman" w:hAnsi="Arial" w:cs="Arial"/>
          <w:color w:val="000000" w:themeColor="text1"/>
          <w:sz w:val="20"/>
          <w:szCs w:val="20"/>
        </w:rPr>
      </w:pPr>
    </w:p>
    <w:p w14:paraId="0105E4F5" w14:textId="77777777" w:rsidR="00B2692D" w:rsidRPr="00241D84" w:rsidRDefault="00B2692D" w:rsidP="00B2692D">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The MIS will include the database of rural financing accessed by the value chain enterprises and individuals that are assisted by the Project. The database will also include the name of financing institution, location and classification. Basic information related to the nature of business, scope of business, scale of business, products, location, amount of loan, term of loan, interest rates, among others would be documented and encoded into a database format.</w:t>
      </w:r>
    </w:p>
    <w:p w14:paraId="5A2D29A6" w14:textId="77777777" w:rsidR="00B2692D" w:rsidRPr="00241D84" w:rsidRDefault="00B2692D" w:rsidP="00B2692D">
      <w:pPr>
        <w:spacing w:after="0" w:line="276" w:lineRule="auto"/>
        <w:ind w:firstLine="284"/>
        <w:rPr>
          <w:rFonts w:ascii="Arial" w:eastAsia="Times New Roman" w:hAnsi="Arial" w:cs="Arial"/>
          <w:color w:val="000000" w:themeColor="text1"/>
          <w:sz w:val="20"/>
          <w:szCs w:val="20"/>
        </w:rPr>
      </w:pPr>
    </w:p>
    <w:p w14:paraId="11A3AA50" w14:textId="77777777" w:rsidR="00B2692D" w:rsidRPr="00241D84" w:rsidRDefault="00B2692D" w:rsidP="0060455A">
      <w:pPr>
        <w:pStyle w:val="ListParagraph"/>
        <w:numPr>
          <w:ilvl w:val="0"/>
          <w:numId w:val="46"/>
        </w:numPr>
        <w:spacing w:after="0" w:line="276" w:lineRule="auto"/>
        <w:rPr>
          <w:rFonts w:ascii="Arial" w:hAnsi="Arial" w:cs="Arial"/>
          <w:b/>
          <w:bCs/>
          <w:color w:val="000000" w:themeColor="text1"/>
          <w:sz w:val="20"/>
          <w:szCs w:val="20"/>
        </w:rPr>
      </w:pPr>
      <w:r w:rsidRPr="00241D84">
        <w:rPr>
          <w:rFonts w:ascii="Arial" w:hAnsi="Arial" w:cs="Arial"/>
          <w:b/>
          <w:bCs/>
          <w:color w:val="000000" w:themeColor="text1"/>
          <w:sz w:val="20"/>
          <w:szCs w:val="20"/>
        </w:rPr>
        <w:t>Rural Infrastructure Database</w:t>
      </w:r>
    </w:p>
    <w:p w14:paraId="4EC9784F" w14:textId="77777777" w:rsidR="00B2692D" w:rsidRPr="00241D84" w:rsidRDefault="00B2692D" w:rsidP="00B2692D">
      <w:pPr>
        <w:spacing w:after="0" w:line="276" w:lineRule="auto"/>
        <w:ind w:firstLine="284"/>
        <w:rPr>
          <w:rFonts w:ascii="Arial" w:eastAsia="Times New Roman" w:hAnsi="Arial" w:cs="Arial"/>
          <w:color w:val="000000" w:themeColor="text1"/>
          <w:sz w:val="20"/>
          <w:szCs w:val="20"/>
        </w:rPr>
      </w:pPr>
    </w:p>
    <w:p w14:paraId="22193FD9" w14:textId="77777777" w:rsidR="00B2692D" w:rsidRPr="00241D84" w:rsidRDefault="00B2692D" w:rsidP="00B2692D">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The MIS will include the database of rural infrastructure co-financed by the Project. The database will contain the location of the infrastructure, title of the sub-project, scale in kilometer, sub-project cost, start date, end date, status of physical construction, number of jobs generated. The sample format of the FMR database is in Annex F16.</w:t>
      </w:r>
    </w:p>
    <w:p w14:paraId="3DB336CF" w14:textId="77777777" w:rsidR="00B2692D" w:rsidRPr="00241D84" w:rsidRDefault="00B2692D" w:rsidP="00B2692D">
      <w:pPr>
        <w:spacing w:after="0" w:line="276" w:lineRule="auto"/>
        <w:rPr>
          <w:rFonts w:ascii="Arial" w:eastAsia="Times New Roman" w:hAnsi="Arial" w:cs="Arial"/>
          <w:color w:val="000000" w:themeColor="text1"/>
          <w:sz w:val="20"/>
          <w:szCs w:val="20"/>
        </w:rPr>
      </w:pPr>
    </w:p>
    <w:p w14:paraId="2415946F" w14:textId="77777777" w:rsidR="00A7264B" w:rsidRPr="00241D84" w:rsidRDefault="00A7264B" w:rsidP="00B2692D">
      <w:pPr>
        <w:spacing w:after="0" w:line="276" w:lineRule="auto"/>
        <w:contextualSpacing/>
        <w:rPr>
          <w:rFonts w:ascii="Arial" w:eastAsia="Times New Roman" w:hAnsi="Arial" w:cs="Arial"/>
          <w:b/>
          <w:bCs/>
          <w:color w:val="000000" w:themeColor="text1"/>
          <w:sz w:val="20"/>
          <w:szCs w:val="20"/>
        </w:rPr>
      </w:pPr>
    </w:p>
    <w:p w14:paraId="1F4A67E9" w14:textId="6DFD28DD" w:rsidR="00B2692D" w:rsidRPr="00241D84" w:rsidRDefault="00B2692D" w:rsidP="00B2692D">
      <w:pPr>
        <w:spacing w:after="0" w:line="276" w:lineRule="auto"/>
        <w:contextualSpacing/>
        <w:rPr>
          <w:rFonts w:ascii="Arial" w:eastAsia="Times New Roman" w:hAnsi="Arial" w:cs="Arial"/>
          <w:b/>
          <w:bCs/>
          <w:color w:val="000000" w:themeColor="text1"/>
          <w:sz w:val="20"/>
          <w:szCs w:val="20"/>
        </w:rPr>
      </w:pPr>
      <w:r w:rsidRPr="00241D84">
        <w:rPr>
          <w:rFonts w:ascii="Arial" w:eastAsia="Times New Roman" w:hAnsi="Arial" w:cs="Arial"/>
          <w:b/>
          <w:bCs/>
          <w:color w:val="000000" w:themeColor="text1"/>
          <w:sz w:val="20"/>
          <w:szCs w:val="20"/>
        </w:rPr>
        <w:t>Data storage and Database Structure</w:t>
      </w:r>
    </w:p>
    <w:p w14:paraId="04811EC7" w14:textId="77777777" w:rsidR="00B2692D" w:rsidRPr="00241D84" w:rsidRDefault="00B2692D" w:rsidP="00B2692D">
      <w:pPr>
        <w:spacing w:after="0" w:line="276" w:lineRule="auto"/>
        <w:rPr>
          <w:rFonts w:ascii="Arial" w:eastAsia="Times New Roman" w:hAnsi="Arial" w:cs="Arial"/>
          <w:color w:val="000000" w:themeColor="text1"/>
          <w:sz w:val="20"/>
          <w:szCs w:val="20"/>
        </w:rPr>
      </w:pPr>
    </w:p>
    <w:p w14:paraId="6886768E" w14:textId="0B498557" w:rsidR="00B2692D" w:rsidRPr="00241D84" w:rsidRDefault="00B2692D" w:rsidP="00B2692D">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The MIS </w:t>
      </w:r>
      <w:r w:rsidR="00A7264B" w:rsidRPr="00241D84">
        <w:rPr>
          <w:rFonts w:ascii="Arial" w:eastAsia="Times New Roman" w:hAnsi="Arial" w:cs="Arial"/>
          <w:color w:val="000000" w:themeColor="text1"/>
          <w:sz w:val="20"/>
          <w:szCs w:val="20"/>
        </w:rPr>
        <w:t xml:space="preserve">is </w:t>
      </w:r>
      <w:r w:rsidRPr="00241D84">
        <w:rPr>
          <w:rFonts w:ascii="Arial" w:eastAsia="Times New Roman" w:hAnsi="Arial" w:cs="Arial"/>
          <w:color w:val="000000" w:themeColor="text1"/>
          <w:sz w:val="20"/>
          <w:szCs w:val="20"/>
        </w:rPr>
        <w:t>design</w:t>
      </w:r>
      <w:r w:rsidR="00A7264B" w:rsidRPr="00241D84">
        <w:rPr>
          <w:rFonts w:ascii="Arial" w:eastAsia="Times New Roman" w:hAnsi="Arial" w:cs="Arial"/>
          <w:color w:val="000000" w:themeColor="text1"/>
          <w:sz w:val="20"/>
          <w:szCs w:val="20"/>
        </w:rPr>
        <w:t>ed</w:t>
      </w:r>
      <w:r w:rsidRPr="00241D84">
        <w:rPr>
          <w:rFonts w:ascii="Arial" w:eastAsia="Times New Roman" w:hAnsi="Arial" w:cs="Arial"/>
          <w:color w:val="000000" w:themeColor="text1"/>
          <w:sz w:val="20"/>
          <w:szCs w:val="20"/>
        </w:rPr>
        <w:t xml:space="preserve"> to have the capability to store and retrieve data using excel-based programs. The structure of the database will allow ease of data entry, filters for double entries and data security. The use of cloud-based computing technology as one of the platforms of the database structure will form part of the data storage and database structure of the MIS.</w:t>
      </w:r>
    </w:p>
    <w:p w14:paraId="097F239E" w14:textId="77777777" w:rsidR="00B2692D" w:rsidRPr="00241D84" w:rsidRDefault="00B2692D" w:rsidP="00B2692D">
      <w:pPr>
        <w:spacing w:after="0" w:line="276" w:lineRule="auto"/>
        <w:ind w:firstLine="284"/>
        <w:rPr>
          <w:rFonts w:ascii="Arial" w:eastAsia="Times New Roman" w:hAnsi="Arial" w:cs="Arial"/>
          <w:color w:val="000000" w:themeColor="text1"/>
          <w:sz w:val="20"/>
          <w:szCs w:val="20"/>
        </w:rPr>
      </w:pPr>
    </w:p>
    <w:p w14:paraId="6D862BCD" w14:textId="1E8D1D72" w:rsidR="00B2692D" w:rsidRPr="00241D84" w:rsidRDefault="00B2692D" w:rsidP="00B2692D">
      <w:pPr>
        <w:spacing w:after="0" w:line="276" w:lineRule="auto"/>
        <w:contextualSpacing/>
        <w:rPr>
          <w:rFonts w:ascii="Arial" w:eastAsia="Times New Roman" w:hAnsi="Arial" w:cs="Arial"/>
          <w:b/>
          <w:bCs/>
          <w:color w:val="000000" w:themeColor="text1"/>
          <w:sz w:val="20"/>
          <w:szCs w:val="20"/>
        </w:rPr>
      </w:pPr>
      <w:r w:rsidRPr="00241D84">
        <w:rPr>
          <w:rFonts w:ascii="Arial" w:eastAsia="Times New Roman" w:hAnsi="Arial" w:cs="Arial"/>
          <w:b/>
          <w:bCs/>
          <w:color w:val="000000" w:themeColor="text1"/>
          <w:sz w:val="20"/>
          <w:szCs w:val="20"/>
        </w:rPr>
        <w:t>Data Processing and Analysis</w:t>
      </w:r>
    </w:p>
    <w:p w14:paraId="4F4B5BA5" w14:textId="77777777" w:rsidR="00B2692D" w:rsidRPr="00241D84" w:rsidRDefault="00B2692D" w:rsidP="00B2692D">
      <w:pPr>
        <w:spacing w:after="0" w:line="276" w:lineRule="auto"/>
        <w:jc w:val="both"/>
        <w:rPr>
          <w:rFonts w:ascii="Arial" w:eastAsia="Times New Roman" w:hAnsi="Arial" w:cs="Arial"/>
          <w:color w:val="000000" w:themeColor="text1"/>
          <w:sz w:val="20"/>
          <w:szCs w:val="20"/>
        </w:rPr>
      </w:pPr>
    </w:p>
    <w:p w14:paraId="1907B2AB" w14:textId="77777777" w:rsidR="00B2692D" w:rsidRPr="00241D84" w:rsidRDefault="00B2692D" w:rsidP="00B2692D">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The MIS will have features of automated data processing and analysis capable of generating information for both pre-designed reporting format and manual data retrieval and analysis. The twin features will allow information users and information generators to maximize the available data that will generate information required in AWPB, </w:t>
      </w:r>
      <w:proofErr w:type="spellStart"/>
      <w:r w:rsidRPr="00241D84">
        <w:rPr>
          <w:rFonts w:ascii="Arial" w:eastAsia="Times New Roman" w:hAnsi="Arial" w:cs="Arial"/>
          <w:color w:val="000000" w:themeColor="text1"/>
          <w:sz w:val="20"/>
          <w:szCs w:val="20"/>
        </w:rPr>
        <w:t>Logframe</w:t>
      </w:r>
      <w:proofErr w:type="spellEnd"/>
      <w:r w:rsidRPr="00241D84">
        <w:rPr>
          <w:rFonts w:ascii="Arial" w:eastAsia="Times New Roman" w:hAnsi="Arial" w:cs="Arial"/>
          <w:color w:val="000000" w:themeColor="text1"/>
          <w:sz w:val="20"/>
          <w:szCs w:val="20"/>
        </w:rPr>
        <w:t>, RIMS and other unstructured reports. Automated data analysis will be capable of generating percentages, counts, proportions and other simple statistics. Statisticians and M&amp;E specialists will do inferential analysis manually.</w:t>
      </w:r>
    </w:p>
    <w:p w14:paraId="575E08E9" w14:textId="77777777" w:rsidR="00B2692D" w:rsidRPr="00241D84" w:rsidRDefault="00B2692D" w:rsidP="00B2692D">
      <w:pPr>
        <w:rPr>
          <w:rFonts w:ascii="Arial" w:hAnsi="Arial" w:cs="Arial"/>
          <w:color w:val="000000" w:themeColor="text1"/>
          <w:sz w:val="20"/>
          <w:szCs w:val="20"/>
        </w:rPr>
      </w:pPr>
    </w:p>
    <w:p w14:paraId="64F052CF" w14:textId="128D7F6D" w:rsidR="00870A80" w:rsidRPr="00241D84" w:rsidRDefault="00241D84" w:rsidP="00B2692D">
      <w:pPr>
        <w:rPr>
          <w:rFonts w:ascii="Arial" w:hAnsi="Arial" w:cs="Arial"/>
          <w:color w:val="000000" w:themeColor="text1"/>
          <w:sz w:val="20"/>
          <w:szCs w:val="20"/>
        </w:rPr>
      </w:pPr>
      <w:r>
        <w:rPr>
          <w:rFonts w:ascii="Arial" w:hAnsi="Arial" w:cs="Arial"/>
          <w:color w:val="000000" w:themeColor="text1"/>
          <w:sz w:val="20"/>
          <w:szCs w:val="20"/>
        </w:rPr>
        <w:t>The</w:t>
      </w:r>
      <w:r w:rsidR="005B3277" w:rsidRPr="00241D84">
        <w:rPr>
          <w:rFonts w:ascii="Arial" w:hAnsi="Arial" w:cs="Arial"/>
          <w:color w:val="000000" w:themeColor="text1"/>
          <w:sz w:val="20"/>
          <w:szCs w:val="20"/>
        </w:rPr>
        <w:t xml:space="preserve"> Users’ Manual</w:t>
      </w:r>
      <w:r>
        <w:rPr>
          <w:rFonts w:ascii="Arial" w:hAnsi="Arial" w:cs="Arial"/>
          <w:color w:val="000000" w:themeColor="text1"/>
          <w:sz w:val="20"/>
          <w:szCs w:val="20"/>
        </w:rPr>
        <w:t xml:space="preserve"> of the Project’s MIS, </w:t>
      </w:r>
      <w:r w:rsidR="005B3277" w:rsidRPr="00241D84">
        <w:rPr>
          <w:rFonts w:ascii="Arial" w:hAnsi="Arial" w:cs="Arial"/>
          <w:color w:val="000000" w:themeColor="text1"/>
          <w:sz w:val="20"/>
          <w:szCs w:val="20"/>
        </w:rPr>
        <w:t>which provides step-by-step guide in accessing/ navigating the Project’s MIS</w:t>
      </w:r>
      <w:r>
        <w:rPr>
          <w:rFonts w:ascii="Arial" w:hAnsi="Arial" w:cs="Arial"/>
          <w:color w:val="000000" w:themeColor="text1"/>
          <w:sz w:val="20"/>
          <w:szCs w:val="20"/>
        </w:rPr>
        <w:t xml:space="preserve"> is for development. </w:t>
      </w:r>
    </w:p>
    <w:p w14:paraId="5AD3B977" w14:textId="77777777" w:rsidR="00870A80" w:rsidRPr="00241D84" w:rsidRDefault="00870A80" w:rsidP="00B2692D">
      <w:pPr>
        <w:rPr>
          <w:rFonts w:ascii="Arial" w:hAnsi="Arial" w:cs="Arial"/>
          <w:color w:val="000000" w:themeColor="text1"/>
          <w:sz w:val="20"/>
          <w:szCs w:val="20"/>
        </w:rPr>
      </w:pPr>
    </w:p>
    <w:p w14:paraId="2A3415E2" w14:textId="77777777" w:rsidR="00870A80" w:rsidRPr="00241D84" w:rsidRDefault="00870A80" w:rsidP="00B2692D">
      <w:pPr>
        <w:rPr>
          <w:rFonts w:ascii="Arial" w:hAnsi="Arial" w:cs="Arial"/>
          <w:color w:val="000000" w:themeColor="text1"/>
          <w:sz w:val="20"/>
          <w:szCs w:val="20"/>
        </w:rPr>
      </w:pPr>
    </w:p>
    <w:p w14:paraId="2C09639A" w14:textId="77777777" w:rsidR="00870A80" w:rsidRDefault="00870A80" w:rsidP="00B2692D">
      <w:pPr>
        <w:rPr>
          <w:rFonts w:ascii="Arial" w:hAnsi="Arial" w:cs="Arial"/>
          <w:color w:val="000000" w:themeColor="text1"/>
          <w:sz w:val="20"/>
          <w:szCs w:val="20"/>
        </w:rPr>
      </w:pPr>
    </w:p>
    <w:p w14:paraId="3ABA540E" w14:textId="77777777" w:rsidR="00241D84" w:rsidRPr="00241D84" w:rsidRDefault="00241D84" w:rsidP="00B2692D">
      <w:pPr>
        <w:rPr>
          <w:rFonts w:ascii="Arial" w:hAnsi="Arial" w:cs="Arial"/>
          <w:color w:val="000000" w:themeColor="text1"/>
          <w:sz w:val="20"/>
          <w:szCs w:val="20"/>
        </w:rPr>
      </w:pPr>
    </w:p>
    <w:p w14:paraId="2ABF05FC" w14:textId="77777777" w:rsidR="00870A80" w:rsidRPr="00241D84" w:rsidRDefault="00870A80" w:rsidP="00B2692D">
      <w:pPr>
        <w:rPr>
          <w:rFonts w:ascii="Arial" w:hAnsi="Arial" w:cs="Arial"/>
          <w:color w:val="000000" w:themeColor="text1"/>
          <w:sz w:val="20"/>
          <w:szCs w:val="20"/>
        </w:rPr>
      </w:pPr>
    </w:p>
    <w:p w14:paraId="51D4997F" w14:textId="77777777" w:rsidR="00870A80" w:rsidRPr="00241D84" w:rsidRDefault="00870A80" w:rsidP="00B2692D">
      <w:pPr>
        <w:rPr>
          <w:rFonts w:ascii="Arial" w:hAnsi="Arial" w:cs="Arial"/>
          <w:color w:val="000000" w:themeColor="text1"/>
          <w:sz w:val="20"/>
          <w:szCs w:val="20"/>
        </w:rPr>
      </w:pPr>
    </w:p>
    <w:p w14:paraId="36630ECF" w14:textId="77777777" w:rsidR="00394407" w:rsidRDefault="00394407" w:rsidP="00E31F08">
      <w:pPr>
        <w:spacing w:line="276" w:lineRule="auto"/>
        <w:rPr>
          <w:rFonts w:ascii="Arial" w:hAnsi="Arial" w:cs="Arial"/>
          <w:color w:val="000000" w:themeColor="text1"/>
          <w:sz w:val="20"/>
          <w:szCs w:val="20"/>
        </w:rPr>
      </w:pPr>
    </w:p>
    <w:p w14:paraId="10C0091F" w14:textId="77777777" w:rsidR="00241D84" w:rsidRPr="00241D84" w:rsidRDefault="00241D84" w:rsidP="00E31F08">
      <w:pPr>
        <w:spacing w:line="276" w:lineRule="auto"/>
        <w:rPr>
          <w:rFonts w:ascii="Arial" w:hAnsi="Arial" w:cs="Arial"/>
          <w:b/>
          <w:bCs/>
          <w:color w:val="000000" w:themeColor="text1"/>
          <w:sz w:val="20"/>
          <w:szCs w:val="20"/>
        </w:rPr>
      </w:pPr>
    </w:p>
    <w:p w14:paraId="56E9D4E8" w14:textId="02A5D94B" w:rsidR="00870A80" w:rsidRPr="00241D84" w:rsidRDefault="00BF7107" w:rsidP="00A90C99">
      <w:pPr>
        <w:pStyle w:val="ListParagraph"/>
        <w:numPr>
          <w:ilvl w:val="0"/>
          <w:numId w:val="75"/>
        </w:numPr>
        <w:spacing w:line="276" w:lineRule="auto"/>
        <w:ind w:left="284" w:hanging="284"/>
        <w:rPr>
          <w:rFonts w:ascii="Arial" w:hAnsi="Arial" w:cs="Arial"/>
          <w:b/>
          <w:bCs/>
          <w:color w:val="000000" w:themeColor="text1"/>
          <w:sz w:val="20"/>
          <w:szCs w:val="20"/>
        </w:rPr>
      </w:pPr>
      <w:r w:rsidRPr="00241D84">
        <w:rPr>
          <w:rFonts w:ascii="Arial" w:hAnsi="Arial" w:cs="Arial"/>
          <w:b/>
          <w:bCs/>
          <w:color w:val="000000" w:themeColor="text1"/>
          <w:sz w:val="20"/>
          <w:szCs w:val="20"/>
        </w:rPr>
        <w:lastRenderedPageBreak/>
        <w:t>PROJECT REVIEWS &amp; EVALUATION</w:t>
      </w:r>
    </w:p>
    <w:p w14:paraId="2B37A46E" w14:textId="77777777" w:rsidR="00185F25" w:rsidRPr="00241D84" w:rsidRDefault="00BF7107" w:rsidP="00BF7107">
      <w:pPr>
        <w:spacing w:before="100" w:beforeAutospacing="1" w:after="100" w:afterAutospacing="1" w:line="240" w:lineRule="auto"/>
        <w:jc w:val="both"/>
        <w:rPr>
          <w:rFonts w:ascii="Arial,Bold" w:eastAsia="Times New Roman" w:hAnsi="Arial,Bold" w:cs="Times New Roman"/>
          <w:color w:val="000000" w:themeColor="text1"/>
          <w:sz w:val="20"/>
          <w:szCs w:val="20"/>
        </w:rPr>
      </w:pPr>
      <w:r w:rsidRPr="00241D84">
        <w:rPr>
          <w:rFonts w:ascii="Arial,Bold" w:eastAsia="Times New Roman" w:hAnsi="Arial,Bold" w:cs="Times New Roman"/>
          <w:b/>
          <w:bCs/>
          <w:color w:val="000000" w:themeColor="text1"/>
          <w:sz w:val="20"/>
          <w:szCs w:val="20"/>
        </w:rPr>
        <w:t>Supervision and Implementation Support.</w:t>
      </w:r>
      <w:r w:rsidRPr="00241D84">
        <w:rPr>
          <w:rFonts w:ascii="Arial,Bold" w:eastAsia="Times New Roman" w:hAnsi="Arial,Bold" w:cs="Times New Roman"/>
          <w:color w:val="000000" w:themeColor="text1"/>
          <w:sz w:val="20"/>
          <w:szCs w:val="20"/>
        </w:rPr>
        <w:t xml:space="preserve"> </w:t>
      </w:r>
    </w:p>
    <w:p w14:paraId="384D0E60" w14:textId="5A0920AE" w:rsidR="00BF7107" w:rsidRPr="00241D84" w:rsidRDefault="00BF7107" w:rsidP="00BF7107">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41D84">
        <w:rPr>
          <w:rFonts w:ascii="Arial" w:eastAsia="Times New Roman" w:hAnsi="Arial" w:cs="Arial"/>
          <w:color w:val="000000" w:themeColor="text1"/>
          <w:sz w:val="20"/>
          <w:szCs w:val="20"/>
        </w:rPr>
        <w:t xml:space="preserve">IFAD and the </w:t>
      </w:r>
      <w:proofErr w:type="spellStart"/>
      <w:r w:rsidRPr="00241D84">
        <w:rPr>
          <w:rFonts w:ascii="Arial" w:eastAsia="Times New Roman" w:hAnsi="Arial" w:cs="Arial"/>
          <w:color w:val="000000" w:themeColor="text1"/>
          <w:sz w:val="20"/>
          <w:szCs w:val="20"/>
        </w:rPr>
        <w:t>GoP</w:t>
      </w:r>
      <w:proofErr w:type="spellEnd"/>
      <w:r w:rsidRPr="00241D84">
        <w:rPr>
          <w:rFonts w:ascii="Arial" w:eastAsia="Times New Roman" w:hAnsi="Arial" w:cs="Arial"/>
          <w:color w:val="000000" w:themeColor="text1"/>
          <w:sz w:val="20"/>
          <w:szCs w:val="20"/>
        </w:rPr>
        <w:t xml:space="preserve"> through the National Economic and Development Authority (NED</w:t>
      </w:r>
      <w:r w:rsidR="00185F25" w:rsidRPr="00241D84">
        <w:rPr>
          <w:rFonts w:ascii="Arial" w:eastAsia="Times New Roman" w:hAnsi="Arial" w:cs="Arial"/>
          <w:color w:val="000000" w:themeColor="text1"/>
          <w:sz w:val="20"/>
          <w:szCs w:val="20"/>
        </w:rPr>
        <w:t>A</w:t>
      </w:r>
      <w:r w:rsidRPr="00241D84">
        <w:rPr>
          <w:rFonts w:ascii="Arial" w:eastAsia="Times New Roman" w:hAnsi="Arial" w:cs="Arial"/>
          <w:color w:val="000000" w:themeColor="text1"/>
          <w:sz w:val="20"/>
          <w:szCs w:val="20"/>
        </w:rPr>
        <w:t xml:space="preserve">) will </w:t>
      </w:r>
      <w:proofErr w:type="spellStart"/>
      <w:r w:rsidRPr="00241D84">
        <w:rPr>
          <w:rFonts w:ascii="Arial" w:eastAsia="Times New Roman" w:hAnsi="Arial" w:cs="Arial"/>
          <w:color w:val="000000" w:themeColor="text1"/>
          <w:sz w:val="20"/>
          <w:szCs w:val="20"/>
        </w:rPr>
        <w:t>organise</w:t>
      </w:r>
      <w:proofErr w:type="spellEnd"/>
      <w:r w:rsidRPr="00241D84">
        <w:rPr>
          <w:rFonts w:ascii="Arial" w:eastAsia="Times New Roman" w:hAnsi="Arial" w:cs="Arial"/>
          <w:color w:val="000000" w:themeColor="text1"/>
          <w:sz w:val="20"/>
          <w:szCs w:val="20"/>
        </w:rPr>
        <w:t xml:space="preserve"> annual Supervision and Implementation Support (SIS) missions to assess project performance, identify bottlenecks, generate learnings and agree on actions needed to improve the delivery of project results. As a regular practice, SIS missions will be carried out by a core team of resource persons returning regularly, joined by specialists to address specific needs of a given year. There will also be an annual, shorter implementation support mission to address specific technical needs of project implementation in between the annual SIS missions. </w:t>
      </w:r>
    </w:p>
    <w:p w14:paraId="73C53185" w14:textId="626C6AB6" w:rsidR="00B87926" w:rsidRPr="00241D84" w:rsidRDefault="006479EF" w:rsidP="00B87926">
      <w:pPr>
        <w:pStyle w:val="Heading30"/>
        <w:rPr>
          <w:rFonts w:ascii="Arial" w:hAnsi="Arial" w:cs="Arial"/>
          <w:b/>
          <w:bCs/>
          <w:color w:val="000000" w:themeColor="text1"/>
          <w:sz w:val="20"/>
          <w:szCs w:val="20"/>
        </w:rPr>
      </w:pPr>
      <w:r w:rsidRPr="00241D84">
        <w:rPr>
          <w:rFonts w:ascii="Arial" w:hAnsi="Arial" w:cs="Arial"/>
          <w:b/>
          <w:bCs/>
          <w:color w:val="000000" w:themeColor="text1"/>
          <w:sz w:val="20"/>
          <w:szCs w:val="20"/>
        </w:rPr>
        <w:t>Outcome Monitoring and Evaluation</w:t>
      </w:r>
    </w:p>
    <w:p w14:paraId="40693F5D" w14:textId="6F09AF01" w:rsidR="00586B07" w:rsidRPr="00241D84" w:rsidRDefault="00586B07" w:rsidP="00CA0776">
      <w:pPr>
        <w:spacing w:line="276" w:lineRule="auto"/>
        <w:ind w:left="142"/>
        <w:rPr>
          <w:rFonts w:ascii="Arial" w:hAnsi="Arial" w:cs="Arial"/>
          <w:b/>
          <w:bCs/>
          <w:color w:val="000000" w:themeColor="text1"/>
          <w:sz w:val="20"/>
          <w:szCs w:val="20"/>
          <w:lang w:val="en-US"/>
        </w:rPr>
      </w:pPr>
    </w:p>
    <w:p w14:paraId="2D02D7E7" w14:textId="77777777" w:rsidR="00CA0776" w:rsidRPr="00241D84" w:rsidRDefault="00CA0776" w:rsidP="0038797E">
      <w:pPr>
        <w:spacing w:after="0" w:line="276" w:lineRule="auto"/>
        <w:ind w:left="142" w:hanging="142"/>
        <w:rPr>
          <w:rFonts w:ascii="Arial" w:eastAsia="Times New Roman" w:hAnsi="Arial" w:cs="Arial"/>
          <w:b/>
          <w:bCs/>
          <w:color w:val="000000" w:themeColor="text1"/>
          <w:sz w:val="20"/>
          <w:szCs w:val="20"/>
        </w:rPr>
      </w:pPr>
      <w:r w:rsidRPr="00241D84">
        <w:rPr>
          <w:rFonts w:ascii="Arial" w:eastAsia="Times New Roman" w:hAnsi="Arial" w:cs="Arial"/>
          <w:b/>
          <w:bCs/>
          <w:color w:val="000000" w:themeColor="text1"/>
          <w:sz w:val="20"/>
          <w:szCs w:val="20"/>
        </w:rPr>
        <w:t>Evaluation of Results</w:t>
      </w:r>
    </w:p>
    <w:p w14:paraId="6121875E" w14:textId="77777777" w:rsidR="00CA0776" w:rsidRPr="00241D84" w:rsidRDefault="00CA0776" w:rsidP="00CA0776">
      <w:pPr>
        <w:spacing w:after="0" w:line="276" w:lineRule="auto"/>
        <w:ind w:left="142"/>
        <w:rPr>
          <w:rFonts w:ascii="Arial" w:eastAsia="Times New Roman" w:hAnsi="Arial" w:cs="Arial"/>
          <w:color w:val="000000" w:themeColor="text1"/>
          <w:sz w:val="20"/>
          <w:szCs w:val="20"/>
        </w:rPr>
      </w:pPr>
    </w:p>
    <w:p w14:paraId="5E5301CE" w14:textId="77777777" w:rsidR="00CA0776" w:rsidRPr="00241D84" w:rsidRDefault="00CA0776" w:rsidP="00185F25">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“Evaluation is the systematic and objective assessment of an ongoing or completed project, program, or policy, including its design, implementation, and results. The aim is to determine the relevance and fulfillment of objectives, development efficiency, effectiveness, impact, and sustainability. An evaluation should provide information that is credible and useful; enabling the incorporation of lessons learned into the decision-making process of both recipients and donors.”</w:t>
      </w:r>
      <w:r w:rsidRPr="00241D84">
        <w:rPr>
          <w:rFonts w:ascii="Arial" w:eastAsia="Times New Roman" w:hAnsi="Arial" w:cs="Arial"/>
          <w:color w:val="000000" w:themeColor="text1"/>
          <w:sz w:val="20"/>
          <w:szCs w:val="20"/>
          <w:vertAlign w:val="superscript"/>
        </w:rPr>
        <w:footnoteReference w:id="6"/>
      </w:r>
    </w:p>
    <w:p w14:paraId="317921D1" w14:textId="77777777" w:rsidR="00CA0776" w:rsidRPr="00241D84" w:rsidRDefault="00CA0776" w:rsidP="00185F25">
      <w:pPr>
        <w:spacing w:after="0" w:line="276" w:lineRule="auto"/>
        <w:jc w:val="both"/>
        <w:rPr>
          <w:rFonts w:ascii="Arial" w:eastAsia="Times New Roman" w:hAnsi="Arial" w:cs="Arial"/>
          <w:color w:val="000000" w:themeColor="text1"/>
          <w:sz w:val="20"/>
          <w:szCs w:val="20"/>
        </w:rPr>
      </w:pPr>
    </w:p>
    <w:p w14:paraId="0F130A92" w14:textId="77777777" w:rsidR="00CA0776" w:rsidRPr="00241D84" w:rsidRDefault="00CA0776" w:rsidP="00185F25">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The M&amp;E and Planning Specialist supported by other Key Project Staff, will be responsible in creating the terms of reference of the evaluation studies under a Multi-Year Contracting Agreement (MYCA).  Evaluation for RAPID Growth Project shall include the following major activities; (</w:t>
      </w:r>
      <w:proofErr w:type="spellStart"/>
      <w:r w:rsidRPr="00241D84">
        <w:rPr>
          <w:rFonts w:ascii="Arial" w:eastAsia="Times New Roman" w:hAnsi="Arial" w:cs="Arial"/>
          <w:color w:val="000000" w:themeColor="text1"/>
          <w:sz w:val="20"/>
          <w:szCs w:val="20"/>
        </w:rPr>
        <w:t>i</w:t>
      </w:r>
      <w:proofErr w:type="spellEnd"/>
      <w:r w:rsidRPr="00241D84">
        <w:rPr>
          <w:rFonts w:ascii="Arial" w:eastAsia="Times New Roman" w:hAnsi="Arial" w:cs="Arial"/>
          <w:color w:val="000000" w:themeColor="text1"/>
          <w:sz w:val="20"/>
          <w:szCs w:val="20"/>
        </w:rPr>
        <w:t>) Baseline Study; (ii) Interim Evaluation; and (iii) Final Evaluation. All three major evaluation activities will be conducted by a Highly Technical Consultant or an Institution which will be commissioned by DTI as a third-party, independent, external evaluator. The Consultants will employ mixed method approaches in order to examine both quantitative and qualitative findings and assess the accomplishments and challenges of the project and to provide conclusions and recommendations.</w:t>
      </w:r>
    </w:p>
    <w:p w14:paraId="68894CFE" w14:textId="77777777" w:rsidR="00CA0776" w:rsidRPr="00241D84" w:rsidRDefault="00CA0776" w:rsidP="00CA0776">
      <w:pPr>
        <w:spacing w:after="0" w:line="276" w:lineRule="auto"/>
        <w:rPr>
          <w:rFonts w:ascii="Arial" w:eastAsia="Times New Roman" w:hAnsi="Arial" w:cs="Arial"/>
          <w:color w:val="000000" w:themeColor="text1"/>
          <w:sz w:val="20"/>
          <w:szCs w:val="20"/>
        </w:rPr>
      </w:pPr>
    </w:p>
    <w:p w14:paraId="765B90D3" w14:textId="77777777" w:rsidR="00CA0776" w:rsidRPr="00241D84" w:rsidRDefault="00CA0776" w:rsidP="0038797E">
      <w:pPr>
        <w:spacing w:after="0" w:line="276" w:lineRule="auto"/>
        <w:ind w:left="142" w:hanging="142"/>
        <w:rPr>
          <w:rFonts w:ascii="Arial" w:eastAsia="Times New Roman" w:hAnsi="Arial" w:cs="Arial"/>
          <w:b/>
          <w:bCs/>
          <w:color w:val="000000" w:themeColor="text1"/>
          <w:sz w:val="20"/>
          <w:szCs w:val="20"/>
        </w:rPr>
      </w:pPr>
      <w:r w:rsidRPr="00241D84">
        <w:rPr>
          <w:rFonts w:ascii="Arial" w:eastAsia="Times New Roman" w:hAnsi="Arial" w:cs="Arial"/>
          <w:b/>
          <w:bCs/>
          <w:color w:val="000000" w:themeColor="text1"/>
          <w:sz w:val="20"/>
          <w:szCs w:val="20"/>
        </w:rPr>
        <w:t>Baseline Study</w:t>
      </w:r>
    </w:p>
    <w:p w14:paraId="31CFE5B7" w14:textId="77777777" w:rsidR="00CA0776" w:rsidRPr="00241D84" w:rsidRDefault="00CA0776" w:rsidP="00CA0776">
      <w:pPr>
        <w:spacing w:after="0" w:line="276" w:lineRule="auto"/>
        <w:ind w:left="142" w:firstLine="993"/>
        <w:jc w:val="both"/>
        <w:rPr>
          <w:rFonts w:ascii="Arial" w:eastAsia="Times New Roman" w:hAnsi="Arial" w:cs="Arial"/>
          <w:color w:val="000000" w:themeColor="text1"/>
          <w:sz w:val="20"/>
          <w:szCs w:val="20"/>
        </w:rPr>
      </w:pPr>
    </w:p>
    <w:p w14:paraId="0FAC6916" w14:textId="77777777" w:rsidR="00CA0776" w:rsidRPr="00241D84" w:rsidRDefault="00CA0776" w:rsidP="00A90C99">
      <w:pPr>
        <w:spacing w:after="0" w:line="276" w:lineRule="auto"/>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A baseline study must be undertaken within the first eight months of the Life of Project (LOP) to establish reference points towards achieving intended results (as measured by outputs and outcomes) at various levels.  In addition, the baseline study should be able to establish the current situation of households (including but not limited to income level, asset ownership, household size, sources of income, nutritional status, food intake, etc.) engaged in the value chain of selected commodities in terms of access to and utilization of production technologies, production inputs, credit, agriculture support infrastructures (e.g., roads, etc.) information and market, and policy environment. The baseline study will seek to establish how the aforementioned factors impact to poverty situation of the targeted beneficiaries and identify specific strategies for project implementation that will result to improvements of the current situation. The baseline study is also expected to examine with an adequate level of detail the existing value chain situation of the selected commodities and how these enterprises can be scaled up where DTI RAPID Growth Project will focus its interventions.</w:t>
      </w:r>
    </w:p>
    <w:p w14:paraId="64482F08" w14:textId="77777777" w:rsidR="00CA0776" w:rsidRPr="00241D84" w:rsidRDefault="00CA0776" w:rsidP="00CA0776">
      <w:pPr>
        <w:spacing w:after="0" w:line="276" w:lineRule="auto"/>
        <w:rPr>
          <w:rFonts w:ascii="Arial" w:eastAsia="Times New Roman" w:hAnsi="Arial" w:cs="Arial"/>
          <w:color w:val="000000" w:themeColor="text1"/>
          <w:sz w:val="20"/>
          <w:szCs w:val="20"/>
        </w:rPr>
      </w:pPr>
    </w:p>
    <w:p w14:paraId="40412F08" w14:textId="77777777" w:rsidR="00CA0776" w:rsidRPr="00241D84" w:rsidRDefault="00CA0776" w:rsidP="00CA0776">
      <w:pPr>
        <w:spacing w:after="0" w:line="276" w:lineRule="auto"/>
        <w:ind w:left="142"/>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lastRenderedPageBreak/>
        <w:t>Key Evaluation Questions for the Baseline Study may include, but not limited to the following:</w:t>
      </w:r>
    </w:p>
    <w:p w14:paraId="1FB619AE" w14:textId="77777777" w:rsidR="00CA0776" w:rsidRPr="00241D84" w:rsidRDefault="00CA0776" w:rsidP="00CA0776">
      <w:pPr>
        <w:spacing w:after="0" w:line="276" w:lineRule="auto"/>
        <w:ind w:left="142"/>
        <w:rPr>
          <w:rFonts w:ascii="Arial" w:eastAsia="Times New Roman" w:hAnsi="Arial" w:cs="Arial"/>
          <w:color w:val="000000" w:themeColor="text1"/>
          <w:sz w:val="20"/>
          <w:szCs w:val="20"/>
        </w:rPr>
      </w:pPr>
    </w:p>
    <w:p w14:paraId="2803DE89" w14:textId="77777777" w:rsidR="00CA0776" w:rsidRPr="00241D84" w:rsidRDefault="00CA0776" w:rsidP="001007B1">
      <w:pPr>
        <w:numPr>
          <w:ilvl w:val="0"/>
          <w:numId w:val="40"/>
        </w:numPr>
        <w:spacing w:after="0" w:line="276" w:lineRule="auto"/>
        <w:ind w:left="142" w:firstLine="0"/>
        <w:contextualSpacing/>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What is the socio-economic status and vulnerability of targeted Project participants?</w:t>
      </w:r>
    </w:p>
    <w:p w14:paraId="377CFBB2" w14:textId="77777777" w:rsidR="00CA0776" w:rsidRPr="00241D84" w:rsidRDefault="00CA0776" w:rsidP="001007B1">
      <w:pPr>
        <w:numPr>
          <w:ilvl w:val="0"/>
          <w:numId w:val="40"/>
        </w:numPr>
        <w:spacing w:after="0" w:line="276" w:lineRule="auto"/>
        <w:ind w:left="142" w:firstLine="0"/>
        <w:contextualSpacing/>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What are the opportunities and synergies for better results?</w:t>
      </w:r>
    </w:p>
    <w:p w14:paraId="50D0B1E8" w14:textId="77777777" w:rsidR="00CA0776" w:rsidRPr="00241D84" w:rsidRDefault="00CA0776" w:rsidP="001007B1">
      <w:pPr>
        <w:numPr>
          <w:ilvl w:val="0"/>
          <w:numId w:val="40"/>
        </w:numPr>
        <w:spacing w:after="0" w:line="276" w:lineRule="auto"/>
        <w:ind w:left="142" w:firstLine="0"/>
        <w:contextualSpacing/>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 xml:space="preserve">What are the problems and constraints that may occur during Project implementation? </w:t>
      </w:r>
    </w:p>
    <w:p w14:paraId="7145EDBD" w14:textId="77777777" w:rsidR="00CA0776" w:rsidRPr="00241D84" w:rsidRDefault="00CA0776" w:rsidP="001007B1">
      <w:pPr>
        <w:numPr>
          <w:ilvl w:val="0"/>
          <w:numId w:val="40"/>
        </w:numPr>
        <w:spacing w:after="0" w:line="276" w:lineRule="auto"/>
        <w:ind w:left="142" w:firstLine="0"/>
        <w:contextualSpacing/>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What are the reference values of the targeted indicators?</w:t>
      </w:r>
    </w:p>
    <w:p w14:paraId="1226CCC9" w14:textId="77777777" w:rsidR="00CA0776" w:rsidRPr="00241D84" w:rsidRDefault="00CA0776" w:rsidP="00CA0776">
      <w:pPr>
        <w:spacing w:after="0" w:line="276" w:lineRule="auto"/>
        <w:ind w:left="142"/>
        <w:rPr>
          <w:rFonts w:ascii="Arial" w:eastAsia="Times New Roman" w:hAnsi="Arial" w:cs="Arial"/>
          <w:b/>
          <w:bCs/>
          <w:color w:val="000000" w:themeColor="text1"/>
          <w:sz w:val="20"/>
          <w:szCs w:val="20"/>
        </w:rPr>
      </w:pPr>
    </w:p>
    <w:p w14:paraId="7FEEB338" w14:textId="7041A29E" w:rsidR="00BF7107" w:rsidRPr="00241D84" w:rsidRDefault="00BF7107" w:rsidP="00BF7107">
      <w:pPr>
        <w:jc w:val="both"/>
        <w:rPr>
          <w:rFonts w:ascii="Arial" w:hAnsi="Arial" w:cs="Arial"/>
          <w:b/>
          <w:bCs/>
          <w:color w:val="000000" w:themeColor="text1"/>
          <w:sz w:val="20"/>
          <w:szCs w:val="20"/>
          <w:lang w:val="en-US"/>
        </w:rPr>
      </w:pPr>
      <w:r w:rsidRPr="00241D84">
        <w:rPr>
          <w:rFonts w:ascii="Arial" w:hAnsi="Arial" w:cs="Arial"/>
          <w:b/>
          <w:bCs/>
          <w:color w:val="000000" w:themeColor="text1"/>
          <w:sz w:val="20"/>
          <w:szCs w:val="20"/>
          <w:lang w:val="en-US"/>
        </w:rPr>
        <w:t>Annual Outcome Surveys</w:t>
      </w:r>
    </w:p>
    <w:p w14:paraId="58FD23D8" w14:textId="5C9ACF78" w:rsidR="00BF7107" w:rsidRPr="00241D84" w:rsidRDefault="00BF7107" w:rsidP="00BF7107">
      <w:pPr>
        <w:jc w:val="both"/>
        <w:rPr>
          <w:rFonts w:ascii="Arial" w:hAnsi="Arial" w:cs="Arial"/>
          <w:b/>
          <w:bCs/>
          <w:color w:val="000000" w:themeColor="text1"/>
          <w:sz w:val="20"/>
          <w:szCs w:val="20"/>
          <w:lang w:val="en-US"/>
        </w:rPr>
      </w:pPr>
      <w:r w:rsidRPr="00241D84">
        <w:rPr>
          <w:rFonts w:ascii="Arial" w:hAnsi="Arial" w:cs="Arial"/>
          <w:bCs/>
          <w:color w:val="000000" w:themeColor="text1"/>
          <w:sz w:val="20"/>
          <w:szCs w:val="20"/>
          <w:lang w:val="en-US"/>
        </w:rPr>
        <w:t xml:space="preserve">One of the core M&amp;E activities to be conducted under RAPID Growth Project as required by the IFAD Evaluation Policy Framework to IFAD-assisted projects is the conduct of an annual outcome survey (AOS). This is to assess the status of implementation of program and achievements of key outputs and outcome as specified in the Project’s Logical Framework. The result of the AOS is also expected to provide suggestions to improve project’s support </w:t>
      </w:r>
      <w:proofErr w:type="gramStart"/>
      <w:r w:rsidRPr="00241D84">
        <w:rPr>
          <w:rFonts w:ascii="Arial" w:hAnsi="Arial" w:cs="Arial"/>
          <w:bCs/>
          <w:color w:val="000000" w:themeColor="text1"/>
          <w:sz w:val="20"/>
          <w:szCs w:val="20"/>
          <w:lang w:val="en-US"/>
        </w:rPr>
        <w:t>in order to</w:t>
      </w:r>
      <w:proofErr w:type="gramEnd"/>
      <w:r w:rsidRPr="00241D84">
        <w:rPr>
          <w:rFonts w:ascii="Arial" w:hAnsi="Arial" w:cs="Arial"/>
          <w:bCs/>
          <w:color w:val="000000" w:themeColor="text1"/>
          <w:sz w:val="20"/>
          <w:szCs w:val="20"/>
          <w:lang w:val="en-US"/>
        </w:rPr>
        <w:t xml:space="preserve"> reach the targeted outcomes during the project’s implementation. </w:t>
      </w:r>
    </w:p>
    <w:p w14:paraId="1397EB65" w14:textId="210875C5" w:rsidR="00BF7107" w:rsidRPr="00241D84" w:rsidRDefault="00BF7107" w:rsidP="00BF7107">
      <w:pPr>
        <w:jc w:val="both"/>
        <w:rPr>
          <w:rFonts w:ascii="Arial" w:hAnsi="Arial" w:cs="Arial"/>
          <w:b/>
          <w:bCs/>
          <w:color w:val="000000" w:themeColor="text1"/>
          <w:sz w:val="20"/>
          <w:szCs w:val="20"/>
          <w:lang w:val="en-US"/>
        </w:rPr>
      </w:pPr>
      <w:r w:rsidRPr="00241D84">
        <w:rPr>
          <w:rFonts w:ascii="Arial" w:hAnsi="Arial" w:cs="Arial"/>
          <w:bCs/>
          <w:color w:val="000000" w:themeColor="text1"/>
          <w:sz w:val="20"/>
          <w:szCs w:val="20"/>
          <w:lang w:val="en-US"/>
        </w:rPr>
        <w:t>The main objective of the RAPID Growth AOS is to provide quantitative and qualitative analysis on the project’s progress in implementing activities to achieve key outputs and outcomes. It is also the period where relationships with partners and impacts are being reviewed, as well as problem diagnostics and corrections. Specifically, the AOS will:</w:t>
      </w:r>
    </w:p>
    <w:p w14:paraId="462E3A57" w14:textId="77777777" w:rsidR="00BF7107" w:rsidRPr="00241D84" w:rsidRDefault="00BF7107" w:rsidP="00BF7107">
      <w:pPr>
        <w:pStyle w:val="ListParagraph"/>
        <w:numPr>
          <w:ilvl w:val="0"/>
          <w:numId w:val="74"/>
        </w:numPr>
        <w:spacing w:after="0" w:line="240" w:lineRule="auto"/>
        <w:jc w:val="both"/>
        <w:rPr>
          <w:rFonts w:ascii="Arial" w:hAnsi="Arial" w:cs="Arial"/>
          <w:b/>
          <w:bCs/>
          <w:color w:val="000000" w:themeColor="text1"/>
          <w:sz w:val="20"/>
          <w:szCs w:val="20"/>
          <w:lang w:val="en-US"/>
        </w:rPr>
      </w:pPr>
      <w:r w:rsidRPr="00241D84">
        <w:rPr>
          <w:rFonts w:ascii="Arial" w:hAnsi="Arial" w:cs="Arial"/>
          <w:bCs/>
          <w:color w:val="000000" w:themeColor="text1"/>
          <w:sz w:val="20"/>
          <w:szCs w:val="20"/>
          <w:lang w:val="en-US"/>
        </w:rPr>
        <w:t xml:space="preserve">Determine perceived changes (positive and negative) and measure quantitatively the increase/decrease of farm and MSME level in terms of productivity, partnership building, and access to various value chain services that took place </w:t>
      </w:r>
      <w:proofErr w:type="gramStart"/>
      <w:r w:rsidRPr="00241D84">
        <w:rPr>
          <w:rFonts w:ascii="Arial" w:hAnsi="Arial" w:cs="Arial"/>
          <w:bCs/>
          <w:color w:val="000000" w:themeColor="text1"/>
          <w:sz w:val="20"/>
          <w:szCs w:val="20"/>
          <w:lang w:val="en-US"/>
        </w:rPr>
        <w:t>in the course of</w:t>
      </w:r>
      <w:proofErr w:type="gramEnd"/>
      <w:r w:rsidRPr="00241D84">
        <w:rPr>
          <w:rFonts w:ascii="Arial" w:hAnsi="Arial" w:cs="Arial"/>
          <w:bCs/>
          <w:color w:val="000000" w:themeColor="text1"/>
          <w:sz w:val="20"/>
          <w:szCs w:val="20"/>
          <w:lang w:val="en-US"/>
        </w:rPr>
        <w:t xml:space="preserve"> implementing the project.</w:t>
      </w:r>
    </w:p>
    <w:p w14:paraId="7680F25F" w14:textId="77777777" w:rsidR="00BF7107" w:rsidRPr="00241D84" w:rsidRDefault="00BF7107" w:rsidP="00BF7107">
      <w:pPr>
        <w:pStyle w:val="ListParagraph"/>
        <w:numPr>
          <w:ilvl w:val="0"/>
          <w:numId w:val="74"/>
        </w:numPr>
        <w:spacing w:after="0" w:line="240" w:lineRule="auto"/>
        <w:jc w:val="both"/>
        <w:rPr>
          <w:rFonts w:ascii="Arial" w:hAnsi="Arial" w:cs="Arial"/>
          <w:b/>
          <w:bCs/>
          <w:color w:val="000000" w:themeColor="text1"/>
          <w:sz w:val="20"/>
          <w:szCs w:val="20"/>
          <w:lang w:val="en-US"/>
        </w:rPr>
      </w:pPr>
      <w:r w:rsidRPr="00241D84">
        <w:rPr>
          <w:rFonts w:ascii="Arial" w:hAnsi="Arial" w:cs="Arial"/>
          <w:bCs/>
          <w:color w:val="000000" w:themeColor="text1"/>
          <w:sz w:val="20"/>
          <w:szCs w:val="20"/>
          <w:lang w:val="en-US"/>
        </w:rPr>
        <w:t xml:space="preserve">Evaluate the Project’s targeting </w:t>
      </w:r>
      <w:proofErr w:type="gramStart"/>
      <w:r w:rsidRPr="00241D84">
        <w:rPr>
          <w:rFonts w:ascii="Arial" w:hAnsi="Arial" w:cs="Arial"/>
          <w:bCs/>
          <w:color w:val="000000" w:themeColor="text1"/>
          <w:sz w:val="20"/>
          <w:szCs w:val="20"/>
          <w:lang w:val="en-US"/>
        </w:rPr>
        <w:t>efficiency</w:t>
      </w:r>
      <w:proofErr w:type="gramEnd"/>
    </w:p>
    <w:p w14:paraId="7977A0F5" w14:textId="77777777" w:rsidR="0038797E" w:rsidRPr="00241D84" w:rsidRDefault="00BF7107" w:rsidP="0038797E">
      <w:pPr>
        <w:pStyle w:val="ListParagraph"/>
        <w:numPr>
          <w:ilvl w:val="0"/>
          <w:numId w:val="74"/>
        </w:numPr>
        <w:spacing w:after="0" w:line="240" w:lineRule="auto"/>
        <w:jc w:val="both"/>
        <w:rPr>
          <w:rFonts w:ascii="Arial" w:hAnsi="Arial" w:cs="Arial"/>
          <w:b/>
          <w:bCs/>
          <w:color w:val="000000" w:themeColor="text1"/>
          <w:sz w:val="20"/>
          <w:szCs w:val="20"/>
          <w:lang w:val="en-US"/>
        </w:rPr>
      </w:pPr>
      <w:r w:rsidRPr="00241D84">
        <w:rPr>
          <w:rFonts w:ascii="Arial" w:hAnsi="Arial" w:cs="Arial"/>
          <w:bCs/>
          <w:color w:val="000000" w:themeColor="text1"/>
          <w:sz w:val="20"/>
          <w:szCs w:val="20"/>
          <w:lang w:val="en-US"/>
        </w:rPr>
        <w:t>Provide periodic performance information and lessons learned so that corrective actions may be taken, whenever necessary.</w:t>
      </w:r>
    </w:p>
    <w:p w14:paraId="111B5875" w14:textId="77777777" w:rsidR="0038797E" w:rsidRPr="00241D84" w:rsidRDefault="0038797E" w:rsidP="0038797E">
      <w:pPr>
        <w:pStyle w:val="ListParagraph"/>
        <w:spacing w:after="0" w:line="240" w:lineRule="auto"/>
        <w:ind w:left="360"/>
        <w:jc w:val="both"/>
        <w:rPr>
          <w:rFonts w:ascii="Arial" w:hAnsi="Arial" w:cs="Arial"/>
          <w:b/>
          <w:bCs/>
          <w:color w:val="000000" w:themeColor="text1"/>
          <w:sz w:val="20"/>
          <w:szCs w:val="20"/>
          <w:lang w:val="en-US"/>
        </w:rPr>
      </w:pPr>
    </w:p>
    <w:p w14:paraId="758AE74D" w14:textId="5831FF48" w:rsidR="00CA0776" w:rsidRPr="00241D84" w:rsidRDefault="00CA0776" w:rsidP="0038797E">
      <w:pPr>
        <w:pStyle w:val="ListParagraph"/>
        <w:spacing w:after="0" w:line="240" w:lineRule="auto"/>
        <w:ind w:left="0"/>
        <w:jc w:val="both"/>
        <w:rPr>
          <w:rFonts w:ascii="Arial" w:hAnsi="Arial" w:cs="Arial"/>
          <w:b/>
          <w:bCs/>
          <w:color w:val="000000" w:themeColor="text1"/>
          <w:sz w:val="20"/>
          <w:szCs w:val="20"/>
          <w:lang w:val="en-US"/>
        </w:rPr>
      </w:pPr>
      <w:r w:rsidRPr="00241D84">
        <w:rPr>
          <w:rFonts w:ascii="Arial" w:eastAsia="Times New Roman" w:hAnsi="Arial" w:cs="Arial"/>
          <w:b/>
          <w:bCs/>
          <w:color w:val="000000" w:themeColor="text1"/>
          <w:sz w:val="20"/>
          <w:szCs w:val="20"/>
        </w:rPr>
        <w:t>Interim Evaluation (Mid-Term Review)</w:t>
      </w:r>
    </w:p>
    <w:p w14:paraId="6CD85C39" w14:textId="77777777" w:rsidR="00CA0776" w:rsidRPr="00241D84" w:rsidRDefault="00CA0776" w:rsidP="00CA0776">
      <w:pPr>
        <w:spacing w:after="0" w:line="276" w:lineRule="auto"/>
        <w:ind w:left="142"/>
        <w:rPr>
          <w:rFonts w:ascii="Arial" w:eastAsia="Times New Roman" w:hAnsi="Arial" w:cs="Arial"/>
          <w:color w:val="000000" w:themeColor="text1"/>
          <w:sz w:val="20"/>
          <w:szCs w:val="20"/>
        </w:rPr>
      </w:pPr>
    </w:p>
    <w:p w14:paraId="4356DC3C" w14:textId="77777777" w:rsidR="00CA0776" w:rsidRPr="00241D84" w:rsidRDefault="00CA0776" w:rsidP="00CA0776">
      <w:pPr>
        <w:spacing w:after="0" w:line="276" w:lineRule="auto"/>
        <w:ind w:left="142"/>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A Mid-Term Review (MTR) will be conducted at the end of project year 3 to: (</w:t>
      </w:r>
      <w:proofErr w:type="spellStart"/>
      <w:r w:rsidRPr="00241D84">
        <w:rPr>
          <w:rFonts w:ascii="Arial" w:eastAsia="Times New Roman" w:hAnsi="Arial" w:cs="Arial"/>
          <w:color w:val="000000" w:themeColor="text1"/>
          <w:sz w:val="20"/>
          <w:szCs w:val="20"/>
        </w:rPr>
        <w:t>i</w:t>
      </w:r>
      <w:proofErr w:type="spellEnd"/>
      <w:r w:rsidRPr="00241D84">
        <w:rPr>
          <w:rFonts w:ascii="Arial" w:eastAsia="Times New Roman" w:hAnsi="Arial" w:cs="Arial"/>
          <w:color w:val="000000" w:themeColor="text1"/>
          <w:sz w:val="20"/>
          <w:szCs w:val="20"/>
        </w:rPr>
        <w:t>) assess achievements and efficiency, effectiveness of RAPID management, and continued validity of RAPID design; (ii) identify key lessons learnt and good practices; and (iii) provide recommendations for improved performance. The MTR will also make recommendations on measures needed to secure the sustainability of partnerships and of farmers’ access to services and markets.</w:t>
      </w:r>
      <w:r w:rsidRPr="00241D84">
        <w:rPr>
          <w:rFonts w:ascii="Arial" w:eastAsia="Times New Roman" w:hAnsi="Arial" w:cs="Arial"/>
          <w:color w:val="000000" w:themeColor="text1"/>
          <w:sz w:val="20"/>
          <w:szCs w:val="20"/>
        </w:rPr>
        <w:footnoteReference w:id="7"/>
      </w:r>
      <w:r w:rsidRPr="00241D84">
        <w:rPr>
          <w:rFonts w:ascii="Arial" w:eastAsia="Times New Roman" w:hAnsi="Arial" w:cs="Arial"/>
          <w:color w:val="000000" w:themeColor="text1"/>
          <w:sz w:val="20"/>
          <w:szCs w:val="20"/>
        </w:rPr>
        <w:t xml:space="preserve"> </w:t>
      </w:r>
    </w:p>
    <w:p w14:paraId="764BC86E" w14:textId="77777777" w:rsidR="00CA0776" w:rsidRPr="00241D84" w:rsidRDefault="00CA0776" w:rsidP="00CA0776">
      <w:pPr>
        <w:spacing w:after="0" w:line="276" w:lineRule="auto"/>
        <w:ind w:left="142"/>
        <w:jc w:val="both"/>
        <w:rPr>
          <w:rFonts w:ascii="Arial" w:eastAsia="Times New Roman" w:hAnsi="Arial" w:cs="Arial"/>
          <w:color w:val="000000" w:themeColor="text1"/>
          <w:sz w:val="20"/>
          <w:szCs w:val="20"/>
        </w:rPr>
      </w:pPr>
    </w:p>
    <w:p w14:paraId="54550D9C" w14:textId="77777777" w:rsidR="00CA0776" w:rsidRPr="00241D84" w:rsidRDefault="00CA0776" w:rsidP="00CA0776">
      <w:pPr>
        <w:spacing w:after="0" w:line="276" w:lineRule="auto"/>
        <w:ind w:left="142"/>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Other specific issues to be assessed in the MTR include:</w:t>
      </w:r>
    </w:p>
    <w:p w14:paraId="5DF7F801" w14:textId="77777777" w:rsidR="00CA0776" w:rsidRPr="00241D84" w:rsidRDefault="00CA0776" w:rsidP="00CA0776">
      <w:pPr>
        <w:spacing w:after="0" w:line="276" w:lineRule="auto"/>
        <w:ind w:left="142"/>
        <w:jc w:val="both"/>
        <w:rPr>
          <w:rFonts w:ascii="Arial" w:eastAsia="Times New Roman" w:hAnsi="Arial" w:cs="Arial"/>
          <w:color w:val="000000" w:themeColor="text1"/>
          <w:sz w:val="20"/>
          <w:szCs w:val="20"/>
        </w:rPr>
      </w:pPr>
    </w:p>
    <w:p w14:paraId="0CF23281" w14:textId="77777777" w:rsidR="00CA0776" w:rsidRPr="00241D84" w:rsidRDefault="00CA0776" w:rsidP="001007B1">
      <w:pPr>
        <w:numPr>
          <w:ilvl w:val="0"/>
          <w:numId w:val="41"/>
        </w:numPr>
        <w:spacing w:after="0" w:line="276" w:lineRule="auto"/>
        <w:ind w:left="567" w:hanging="425"/>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Farmers’ improved production and income, with special attention to women farmers and entrepreneurs, young entrepreneurs, and Indigenous Peoples;</w:t>
      </w:r>
    </w:p>
    <w:p w14:paraId="4288472B" w14:textId="77777777" w:rsidR="00CA0776" w:rsidRPr="00241D84" w:rsidRDefault="00CA0776" w:rsidP="001007B1">
      <w:pPr>
        <w:numPr>
          <w:ilvl w:val="0"/>
          <w:numId w:val="41"/>
        </w:numPr>
        <w:spacing w:after="0" w:line="276" w:lineRule="auto"/>
        <w:ind w:left="567" w:hanging="425"/>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Performance of supported enterprises in terms of profitability, growth of balance sheets, job creation, access to financial and non-financial services;</w:t>
      </w:r>
    </w:p>
    <w:p w14:paraId="011F2154" w14:textId="77777777" w:rsidR="00CA0776" w:rsidRPr="00241D84" w:rsidRDefault="00CA0776" w:rsidP="001007B1">
      <w:pPr>
        <w:numPr>
          <w:ilvl w:val="0"/>
          <w:numId w:val="41"/>
        </w:numPr>
        <w:spacing w:after="0" w:line="276" w:lineRule="auto"/>
        <w:ind w:left="567" w:hanging="425"/>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Performance of Negosyo Centers in facilitating enterprises’ access to services and markets;</w:t>
      </w:r>
    </w:p>
    <w:p w14:paraId="224E4BCA" w14:textId="77777777" w:rsidR="00CA0776" w:rsidRPr="00241D84" w:rsidRDefault="00CA0776" w:rsidP="001007B1">
      <w:pPr>
        <w:numPr>
          <w:ilvl w:val="0"/>
          <w:numId w:val="41"/>
        </w:numPr>
        <w:spacing w:after="0" w:line="276" w:lineRule="auto"/>
        <w:ind w:left="567" w:hanging="425"/>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Identification of best performing business models and opportunities for scaling up;</w:t>
      </w:r>
    </w:p>
    <w:p w14:paraId="30BE47AC" w14:textId="77777777" w:rsidR="00CA0776" w:rsidRPr="00241D84" w:rsidRDefault="00CA0776" w:rsidP="001007B1">
      <w:pPr>
        <w:numPr>
          <w:ilvl w:val="0"/>
          <w:numId w:val="41"/>
        </w:numPr>
        <w:spacing w:after="0" w:line="276" w:lineRule="auto"/>
        <w:ind w:left="567" w:hanging="425"/>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Performance of financial institutions in delivering project-supported financial instruments, and in expanding access to financial services in the target areas;</w:t>
      </w:r>
    </w:p>
    <w:p w14:paraId="0ED054D0" w14:textId="77777777" w:rsidR="00CA0776" w:rsidRPr="00241D84" w:rsidRDefault="00CA0776" w:rsidP="001007B1">
      <w:pPr>
        <w:numPr>
          <w:ilvl w:val="0"/>
          <w:numId w:val="41"/>
        </w:numPr>
        <w:spacing w:after="0" w:line="276" w:lineRule="auto"/>
        <w:ind w:left="567" w:hanging="425"/>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Linkages between road infrastructure planning and implementation to private sector led local development;</w:t>
      </w:r>
    </w:p>
    <w:p w14:paraId="695257AF" w14:textId="77777777" w:rsidR="00CA0776" w:rsidRPr="00241D84" w:rsidRDefault="00CA0776" w:rsidP="001007B1">
      <w:pPr>
        <w:numPr>
          <w:ilvl w:val="0"/>
          <w:numId w:val="41"/>
        </w:numPr>
        <w:spacing w:after="0" w:line="276" w:lineRule="auto"/>
        <w:ind w:left="567" w:hanging="425"/>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lastRenderedPageBreak/>
        <w:t>Performance of project management and of key partners, including DTI, DILG and LGUs;</w:t>
      </w:r>
    </w:p>
    <w:p w14:paraId="16FACBE6" w14:textId="77777777" w:rsidR="00CA0776" w:rsidRPr="00241D84" w:rsidRDefault="00CA0776" w:rsidP="001007B1">
      <w:pPr>
        <w:numPr>
          <w:ilvl w:val="0"/>
          <w:numId w:val="41"/>
        </w:numPr>
        <w:spacing w:after="0" w:line="276" w:lineRule="auto"/>
        <w:ind w:left="567" w:hanging="425"/>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Role and impact of industry councils and private sector associations at the various levels.</w:t>
      </w:r>
    </w:p>
    <w:p w14:paraId="2E6D0754" w14:textId="77777777" w:rsidR="00CA0776" w:rsidRPr="00241D84" w:rsidRDefault="00CA0776" w:rsidP="00CA0776">
      <w:pPr>
        <w:spacing w:after="0" w:line="276" w:lineRule="auto"/>
        <w:ind w:left="142"/>
        <w:rPr>
          <w:rFonts w:ascii="Arial" w:eastAsia="Times New Roman" w:hAnsi="Arial" w:cs="Arial"/>
          <w:color w:val="000000" w:themeColor="text1"/>
          <w:sz w:val="20"/>
          <w:szCs w:val="20"/>
        </w:rPr>
      </w:pPr>
    </w:p>
    <w:p w14:paraId="27BEF403" w14:textId="2B9D0554" w:rsidR="00CA0776" w:rsidRPr="00241D84" w:rsidRDefault="00CA0776" w:rsidP="00CA0776">
      <w:pPr>
        <w:spacing w:after="0" w:line="276" w:lineRule="auto"/>
        <w:ind w:left="142"/>
        <w:jc w:val="both"/>
        <w:rPr>
          <w:rFonts w:ascii="Arial" w:eastAsia="Times New Roman" w:hAnsi="Arial" w:cs="Arial"/>
          <w:color w:val="000000" w:themeColor="text1"/>
          <w:sz w:val="20"/>
          <w:szCs w:val="20"/>
        </w:rPr>
      </w:pPr>
      <w:r w:rsidRPr="00241D84">
        <w:rPr>
          <w:rFonts w:ascii="Arial" w:eastAsia="Times New Roman" w:hAnsi="Arial" w:cs="Arial"/>
          <w:b/>
          <w:bCs/>
          <w:color w:val="000000" w:themeColor="text1"/>
          <w:sz w:val="20"/>
          <w:szCs w:val="20"/>
        </w:rPr>
        <w:t>Impact surveys</w:t>
      </w:r>
      <w:r w:rsidRPr="00241D84">
        <w:rPr>
          <w:rFonts w:ascii="Arial" w:eastAsia="Times New Roman" w:hAnsi="Arial" w:cs="Arial"/>
          <w:color w:val="000000" w:themeColor="text1"/>
          <w:sz w:val="20"/>
          <w:szCs w:val="20"/>
        </w:rPr>
        <w:t>.   An interim evaluation and a final evaluation will be commissioned in preparation for the MTR and for Project Completion Review (PCR), respectively, to measure changes at farmer and enterprise level, compared to the baseline study and a control group. The surveys shall construct a panel in order to use time series data.</w:t>
      </w:r>
    </w:p>
    <w:p w14:paraId="63A3F067" w14:textId="77777777" w:rsidR="00CA0776" w:rsidRPr="00241D84" w:rsidRDefault="00CA0776" w:rsidP="00CA0776">
      <w:pPr>
        <w:spacing w:after="0" w:line="276" w:lineRule="auto"/>
        <w:ind w:left="142"/>
        <w:jc w:val="both"/>
        <w:rPr>
          <w:rFonts w:ascii="Arial" w:eastAsia="Times New Roman" w:hAnsi="Arial" w:cs="Arial"/>
          <w:color w:val="000000" w:themeColor="text1"/>
          <w:sz w:val="20"/>
          <w:szCs w:val="20"/>
        </w:rPr>
      </w:pPr>
    </w:p>
    <w:p w14:paraId="234A8D0A" w14:textId="77777777" w:rsidR="00CA0776" w:rsidRPr="00241D84" w:rsidRDefault="00CA0776" w:rsidP="00CA0776">
      <w:pPr>
        <w:spacing w:after="0" w:line="276" w:lineRule="auto"/>
        <w:ind w:left="142"/>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During months 30 to 34 of the LOP (approximately within six months before the MTR), DTI will work with BDS or a survey firm to assess the progress of RAPID Growth Project performance. The overall purpose of a project-level interim evaluation is primarily to give the implementers—the Project team, partner organizations, including government agencies and business sectors, and collaborating institutions—as well as IFAD and other stakeholders and beneficiaries—an opportunity to: </w:t>
      </w:r>
    </w:p>
    <w:p w14:paraId="7E118881" w14:textId="77777777" w:rsidR="00CA0776" w:rsidRPr="00241D84" w:rsidRDefault="00CA0776" w:rsidP="00CA0776">
      <w:pPr>
        <w:spacing w:after="0" w:line="276" w:lineRule="auto"/>
        <w:ind w:left="142"/>
        <w:rPr>
          <w:rFonts w:ascii="Arial" w:eastAsia="Times New Roman" w:hAnsi="Arial" w:cs="Arial"/>
          <w:color w:val="000000" w:themeColor="text1"/>
          <w:sz w:val="20"/>
          <w:szCs w:val="20"/>
        </w:rPr>
      </w:pPr>
    </w:p>
    <w:p w14:paraId="01AEAED5" w14:textId="77777777" w:rsidR="00CA0776" w:rsidRPr="00241D84" w:rsidRDefault="00CA0776" w:rsidP="001007B1">
      <w:pPr>
        <w:numPr>
          <w:ilvl w:val="0"/>
          <w:numId w:val="42"/>
        </w:numPr>
        <w:spacing w:after="0" w:line="276" w:lineRule="auto"/>
        <w:ind w:left="142" w:firstLine="0"/>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Assess progress in implementation;</w:t>
      </w:r>
    </w:p>
    <w:p w14:paraId="2575DF7F" w14:textId="77777777" w:rsidR="00CA0776" w:rsidRPr="00241D84" w:rsidRDefault="00CA0776" w:rsidP="001007B1">
      <w:pPr>
        <w:numPr>
          <w:ilvl w:val="0"/>
          <w:numId w:val="42"/>
        </w:numPr>
        <w:spacing w:after="0" w:line="276" w:lineRule="auto"/>
        <w:ind w:left="142" w:firstLine="0"/>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Assess the relevance of the interventions;</w:t>
      </w:r>
    </w:p>
    <w:p w14:paraId="360BD4DF" w14:textId="77777777" w:rsidR="00CA0776" w:rsidRPr="00241D84" w:rsidRDefault="00CA0776" w:rsidP="001007B1">
      <w:pPr>
        <w:numPr>
          <w:ilvl w:val="0"/>
          <w:numId w:val="42"/>
        </w:numPr>
        <w:spacing w:after="0" w:line="276" w:lineRule="auto"/>
        <w:ind w:left="142" w:firstLine="0"/>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Provide an early signal of the effectiveness of interventions;</w:t>
      </w:r>
    </w:p>
    <w:p w14:paraId="7EF22F4C" w14:textId="77777777" w:rsidR="00CA0776" w:rsidRPr="00241D84" w:rsidRDefault="00CA0776" w:rsidP="001007B1">
      <w:pPr>
        <w:numPr>
          <w:ilvl w:val="0"/>
          <w:numId w:val="42"/>
        </w:numPr>
        <w:spacing w:after="0" w:line="276" w:lineRule="auto"/>
        <w:ind w:left="142" w:firstLine="0"/>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Document lessons learned;</w:t>
      </w:r>
    </w:p>
    <w:p w14:paraId="2C0D70F8" w14:textId="77777777" w:rsidR="00CA0776" w:rsidRPr="00241D84" w:rsidRDefault="00CA0776" w:rsidP="001007B1">
      <w:pPr>
        <w:numPr>
          <w:ilvl w:val="0"/>
          <w:numId w:val="42"/>
        </w:numPr>
        <w:spacing w:after="0" w:line="276" w:lineRule="auto"/>
        <w:ind w:left="142" w:firstLine="0"/>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Assess sustainability efforts to date; and</w:t>
      </w:r>
    </w:p>
    <w:p w14:paraId="1AB3A566" w14:textId="77777777" w:rsidR="00CA0776" w:rsidRPr="00241D84" w:rsidRDefault="00CA0776" w:rsidP="001007B1">
      <w:pPr>
        <w:numPr>
          <w:ilvl w:val="0"/>
          <w:numId w:val="42"/>
        </w:numPr>
        <w:spacing w:after="0" w:line="276" w:lineRule="auto"/>
        <w:ind w:left="142" w:firstLine="0"/>
        <w:contextualSpacing/>
        <w:jc w:val="both"/>
        <w:rPr>
          <w:rFonts w:ascii="Arial" w:eastAsia="Times New Roman" w:hAnsi="Arial" w:cs="Arial"/>
          <w:color w:val="000000" w:themeColor="text1"/>
          <w:sz w:val="20"/>
          <w:szCs w:val="20"/>
        </w:rPr>
      </w:pPr>
      <w:r w:rsidRPr="00241D84">
        <w:rPr>
          <w:rFonts w:ascii="Arial" w:eastAsia="Times New Roman" w:hAnsi="Arial" w:cs="Arial"/>
          <w:i/>
          <w:iCs/>
          <w:color w:val="000000" w:themeColor="text1"/>
          <w:sz w:val="20"/>
          <w:szCs w:val="20"/>
        </w:rPr>
        <w:t>Discuss and recommend mid-course corrections.</w:t>
      </w:r>
    </w:p>
    <w:p w14:paraId="78DD0295" w14:textId="77777777" w:rsidR="00CA0776" w:rsidRPr="00241D84" w:rsidRDefault="00CA0776" w:rsidP="00CA0776">
      <w:pPr>
        <w:spacing w:after="0" w:line="276" w:lineRule="auto"/>
        <w:ind w:left="142"/>
        <w:rPr>
          <w:rFonts w:ascii="Arial" w:eastAsia="Times New Roman" w:hAnsi="Arial" w:cs="Arial"/>
          <w:color w:val="000000" w:themeColor="text1"/>
          <w:sz w:val="20"/>
          <w:szCs w:val="20"/>
        </w:rPr>
      </w:pPr>
    </w:p>
    <w:p w14:paraId="51B907BD" w14:textId="77777777" w:rsidR="00CA0776" w:rsidRPr="00241D84" w:rsidRDefault="00CA0776" w:rsidP="00CA0776">
      <w:pPr>
        <w:spacing w:after="0" w:line="276" w:lineRule="auto"/>
        <w:ind w:left="142"/>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Findings and related recommendations of the interim evaluation will be an important input for the midterm review.  Along these contexts, the Project beneficiaries, Project stakeholders, the Government of the Philippines and IFAD—define and agree to any mid-course corrections needed to address weaknesses in the design and maximize impact during the remaining period of implementation.  </w:t>
      </w:r>
    </w:p>
    <w:p w14:paraId="426AB002" w14:textId="77777777" w:rsidR="00CA0776" w:rsidRPr="00241D84" w:rsidRDefault="00CA0776" w:rsidP="00CA0776">
      <w:pPr>
        <w:spacing w:after="0" w:line="276" w:lineRule="auto"/>
        <w:ind w:left="142"/>
        <w:jc w:val="both"/>
        <w:rPr>
          <w:rFonts w:ascii="Arial" w:eastAsia="Times New Roman" w:hAnsi="Arial" w:cs="Arial"/>
          <w:color w:val="000000" w:themeColor="text1"/>
          <w:sz w:val="20"/>
          <w:szCs w:val="20"/>
        </w:rPr>
      </w:pPr>
    </w:p>
    <w:p w14:paraId="11EF081C" w14:textId="77777777" w:rsidR="00CA0776" w:rsidRPr="00241D84" w:rsidRDefault="00CA0776" w:rsidP="00CA0776">
      <w:pPr>
        <w:spacing w:after="0" w:line="276" w:lineRule="auto"/>
        <w:ind w:left="142"/>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The scope of the interim evaluation will be an implementation evaluation to assess whether the project is on track toward meeting its goals, objectives and established targets in the corresponding number of provinces. The interim evaluation will focus broadly on assessing performance, including implementation (activity results and targets), design (technical quality and alignment with IFAD and </w:t>
      </w:r>
      <w:proofErr w:type="spellStart"/>
      <w:r w:rsidRPr="00241D84">
        <w:rPr>
          <w:rFonts w:ascii="Arial" w:eastAsia="Times New Roman" w:hAnsi="Arial" w:cs="Arial"/>
          <w:color w:val="000000" w:themeColor="text1"/>
          <w:sz w:val="20"/>
          <w:szCs w:val="20"/>
        </w:rPr>
        <w:t>GoP</w:t>
      </w:r>
      <w:proofErr w:type="spellEnd"/>
      <w:r w:rsidRPr="00241D84">
        <w:rPr>
          <w:rFonts w:ascii="Arial" w:eastAsia="Times New Roman" w:hAnsi="Arial" w:cs="Arial"/>
          <w:color w:val="000000" w:themeColor="text1"/>
          <w:sz w:val="20"/>
          <w:szCs w:val="20"/>
        </w:rPr>
        <w:t xml:space="preserve"> objectives) and management (roles and responsibilities of staff and partners).</w:t>
      </w:r>
    </w:p>
    <w:p w14:paraId="1A16C34F" w14:textId="77777777" w:rsidR="00CA0776" w:rsidRPr="00241D84" w:rsidRDefault="00CA0776" w:rsidP="00CA0776">
      <w:pPr>
        <w:spacing w:after="0" w:line="276" w:lineRule="auto"/>
        <w:ind w:left="142"/>
        <w:rPr>
          <w:rFonts w:ascii="Arial" w:eastAsia="Times New Roman" w:hAnsi="Arial" w:cs="Arial"/>
          <w:color w:val="000000" w:themeColor="text1"/>
          <w:sz w:val="20"/>
          <w:szCs w:val="20"/>
        </w:rPr>
      </w:pPr>
    </w:p>
    <w:p w14:paraId="764F7CD2" w14:textId="77777777" w:rsidR="00CA0776" w:rsidRPr="00241D84" w:rsidRDefault="00CA0776" w:rsidP="00CA0776">
      <w:pPr>
        <w:spacing w:after="0" w:line="276" w:lineRule="auto"/>
        <w:ind w:left="142"/>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Key evaluation questions of the interim evaluation:</w:t>
      </w:r>
    </w:p>
    <w:p w14:paraId="62747D4C" w14:textId="77777777" w:rsidR="00CA0776" w:rsidRPr="00241D84" w:rsidRDefault="00CA0776" w:rsidP="00CA0776">
      <w:pPr>
        <w:spacing w:after="0" w:line="276" w:lineRule="auto"/>
        <w:ind w:left="142"/>
        <w:rPr>
          <w:rFonts w:ascii="Arial" w:eastAsia="Times New Roman" w:hAnsi="Arial" w:cs="Arial"/>
          <w:color w:val="000000" w:themeColor="text1"/>
          <w:sz w:val="20"/>
          <w:szCs w:val="20"/>
        </w:rPr>
      </w:pPr>
    </w:p>
    <w:p w14:paraId="29F7B3F0" w14:textId="77777777" w:rsidR="00CA0776" w:rsidRPr="00241D84" w:rsidRDefault="00CA0776" w:rsidP="00CA0776">
      <w:pPr>
        <w:spacing w:after="0" w:line="276" w:lineRule="auto"/>
        <w:ind w:left="142"/>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Key evaluation questions during the interim evaluation should assess the project’s performance, both at the output and outcome levels. The key evaluation questions may include:</w:t>
      </w:r>
    </w:p>
    <w:p w14:paraId="1EBEC42C" w14:textId="77777777" w:rsidR="00CA0776" w:rsidRPr="00241D84" w:rsidRDefault="00CA0776" w:rsidP="00CA0776">
      <w:pPr>
        <w:spacing w:after="0" w:line="276" w:lineRule="auto"/>
        <w:ind w:left="142"/>
        <w:rPr>
          <w:rFonts w:ascii="Arial" w:eastAsia="Times New Roman" w:hAnsi="Arial" w:cs="Arial"/>
          <w:color w:val="000000" w:themeColor="text1"/>
          <w:sz w:val="20"/>
          <w:szCs w:val="20"/>
        </w:rPr>
      </w:pPr>
    </w:p>
    <w:p w14:paraId="1778987D" w14:textId="77777777" w:rsidR="00CA0776" w:rsidRPr="00241D84" w:rsidRDefault="00CA0776" w:rsidP="001007B1">
      <w:pPr>
        <w:numPr>
          <w:ilvl w:val="0"/>
          <w:numId w:val="43"/>
        </w:numPr>
        <w:spacing w:after="0" w:line="276" w:lineRule="auto"/>
        <w:ind w:left="709" w:hanging="567"/>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How are the Project’s activities and inputs contributing to progress toward achieving targets and outputs?</w:t>
      </w:r>
    </w:p>
    <w:p w14:paraId="087EB859" w14:textId="77777777" w:rsidR="00CA0776" w:rsidRPr="00241D84" w:rsidRDefault="00CA0776" w:rsidP="001007B1">
      <w:pPr>
        <w:numPr>
          <w:ilvl w:val="0"/>
          <w:numId w:val="43"/>
        </w:numPr>
        <w:spacing w:after="0" w:line="276" w:lineRule="auto"/>
        <w:ind w:left="709" w:hanging="567"/>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What are the initial outcomes and results achieved by the Project?</w:t>
      </w:r>
    </w:p>
    <w:p w14:paraId="0072E602" w14:textId="77777777" w:rsidR="00CA0776" w:rsidRPr="00241D84" w:rsidRDefault="00CA0776" w:rsidP="001007B1">
      <w:pPr>
        <w:numPr>
          <w:ilvl w:val="0"/>
          <w:numId w:val="43"/>
        </w:numPr>
        <w:spacing w:after="0" w:line="276" w:lineRule="auto"/>
        <w:ind w:left="709" w:hanging="567"/>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 xml:space="preserve">What factors are facilitating Project effectiveness? </w:t>
      </w:r>
    </w:p>
    <w:p w14:paraId="52EE8CA1" w14:textId="77777777" w:rsidR="00CA0776" w:rsidRPr="00241D84" w:rsidRDefault="00CA0776" w:rsidP="001007B1">
      <w:pPr>
        <w:numPr>
          <w:ilvl w:val="0"/>
          <w:numId w:val="43"/>
        </w:numPr>
        <w:spacing w:after="0" w:line="276" w:lineRule="auto"/>
        <w:ind w:left="709" w:hanging="567"/>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What factors are hindering it?</w:t>
      </w:r>
    </w:p>
    <w:p w14:paraId="2495D548" w14:textId="77777777" w:rsidR="00CA0776" w:rsidRPr="00241D84" w:rsidRDefault="00CA0776" w:rsidP="001007B1">
      <w:pPr>
        <w:numPr>
          <w:ilvl w:val="0"/>
          <w:numId w:val="43"/>
        </w:numPr>
        <w:spacing w:after="0" w:line="276" w:lineRule="auto"/>
        <w:ind w:left="709" w:hanging="567"/>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Where can improvements made in the project’s development hypothesis?</w:t>
      </w:r>
    </w:p>
    <w:p w14:paraId="2323F377" w14:textId="77777777" w:rsidR="00CA0776" w:rsidRPr="00241D84" w:rsidRDefault="00CA0776" w:rsidP="001007B1">
      <w:pPr>
        <w:numPr>
          <w:ilvl w:val="0"/>
          <w:numId w:val="43"/>
        </w:numPr>
        <w:spacing w:after="0" w:line="276" w:lineRule="auto"/>
        <w:ind w:left="709" w:hanging="567"/>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 xml:space="preserve">How accurate the critical assumptions underpinning the project proven to be valid in practice? </w:t>
      </w:r>
    </w:p>
    <w:p w14:paraId="353FDA92" w14:textId="77777777" w:rsidR="00CA0776" w:rsidRPr="00241D84" w:rsidRDefault="00CA0776" w:rsidP="001007B1">
      <w:pPr>
        <w:numPr>
          <w:ilvl w:val="0"/>
          <w:numId w:val="43"/>
        </w:numPr>
        <w:spacing w:after="0" w:line="276" w:lineRule="auto"/>
        <w:ind w:left="709" w:hanging="567"/>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How relevant is the Project to the lives of the intended beneficiaries?</w:t>
      </w:r>
    </w:p>
    <w:p w14:paraId="6DB0F1AC" w14:textId="77777777" w:rsidR="00CA0776" w:rsidRPr="00241D84" w:rsidRDefault="00CA0776" w:rsidP="001007B1">
      <w:pPr>
        <w:numPr>
          <w:ilvl w:val="0"/>
          <w:numId w:val="43"/>
        </w:numPr>
        <w:spacing w:after="0" w:line="276" w:lineRule="auto"/>
        <w:ind w:left="709" w:hanging="567"/>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How are project benefits accruing differently to men and women, youth and indigenous peoples?</w:t>
      </w:r>
    </w:p>
    <w:p w14:paraId="38343D22" w14:textId="77777777" w:rsidR="00CA0776" w:rsidRPr="00241D84" w:rsidRDefault="00CA0776" w:rsidP="001007B1">
      <w:pPr>
        <w:numPr>
          <w:ilvl w:val="0"/>
          <w:numId w:val="43"/>
        </w:numPr>
        <w:spacing w:after="0" w:line="276" w:lineRule="auto"/>
        <w:ind w:left="709" w:hanging="567"/>
        <w:contextualSpacing/>
        <w:jc w:val="both"/>
        <w:rPr>
          <w:rFonts w:ascii="Arial" w:eastAsia="Times New Roman" w:hAnsi="Arial" w:cs="Arial"/>
          <w:i/>
          <w:iCs/>
          <w:color w:val="000000" w:themeColor="text1"/>
          <w:sz w:val="20"/>
          <w:szCs w:val="20"/>
        </w:rPr>
      </w:pPr>
      <w:r w:rsidRPr="00241D84">
        <w:rPr>
          <w:rFonts w:ascii="Arial" w:eastAsia="Times New Roman" w:hAnsi="Arial" w:cs="Arial"/>
          <w:i/>
          <w:iCs/>
          <w:color w:val="000000" w:themeColor="text1"/>
          <w:sz w:val="20"/>
          <w:szCs w:val="20"/>
        </w:rPr>
        <w:t>What are the sustainability mechanisms installed to ensure the continuity of benefits redound to intended beneficiaries?</w:t>
      </w:r>
    </w:p>
    <w:p w14:paraId="471A1FB0" w14:textId="77777777" w:rsidR="00CA0776" w:rsidRPr="00241D84" w:rsidRDefault="00CA0776" w:rsidP="001007B1">
      <w:pPr>
        <w:numPr>
          <w:ilvl w:val="0"/>
          <w:numId w:val="43"/>
        </w:numPr>
        <w:spacing w:after="0" w:line="276" w:lineRule="auto"/>
        <w:ind w:left="709" w:hanging="567"/>
        <w:contextualSpacing/>
        <w:jc w:val="both"/>
        <w:rPr>
          <w:rFonts w:ascii="Arial" w:eastAsia="Times New Roman" w:hAnsi="Arial" w:cs="Arial"/>
          <w:color w:val="000000" w:themeColor="text1"/>
          <w:sz w:val="20"/>
          <w:szCs w:val="20"/>
        </w:rPr>
      </w:pPr>
      <w:r w:rsidRPr="00241D84">
        <w:rPr>
          <w:rFonts w:ascii="Arial" w:eastAsia="Times New Roman" w:hAnsi="Arial" w:cs="Arial"/>
          <w:i/>
          <w:iCs/>
          <w:color w:val="000000" w:themeColor="text1"/>
          <w:sz w:val="20"/>
          <w:szCs w:val="20"/>
        </w:rPr>
        <w:lastRenderedPageBreak/>
        <w:t>Evaluation of Impact</w:t>
      </w:r>
    </w:p>
    <w:p w14:paraId="503E70B6" w14:textId="77777777" w:rsidR="00CA0776" w:rsidRPr="00241D84" w:rsidRDefault="00CA0776" w:rsidP="00CA0776">
      <w:pPr>
        <w:spacing w:after="0" w:line="276" w:lineRule="auto"/>
        <w:ind w:left="142"/>
        <w:rPr>
          <w:rFonts w:ascii="Arial" w:eastAsia="Times New Roman" w:hAnsi="Arial" w:cs="Arial"/>
          <w:color w:val="000000" w:themeColor="text1"/>
          <w:sz w:val="20"/>
          <w:szCs w:val="20"/>
        </w:rPr>
      </w:pPr>
    </w:p>
    <w:p w14:paraId="0676E4CA" w14:textId="77777777" w:rsidR="00CA0776" w:rsidRPr="00241D84" w:rsidRDefault="00CA0776" w:rsidP="00CA0776">
      <w:pPr>
        <w:spacing w:after="0" w:line="276" w:lineRule="auto"/>
        <w:ind w:left="142"/>
        <w:rPr>
          <w:rFonts w:ascii="Arial" w:eastAsia="Times New Roman" w:hAnsi="Arial" w:cs="Arial"/>
          <w:b/>
          <w:bCs/>
          <w:color w:val="000000" w:themeColor="text1"/>
          <w:sz w:val="20"/>
          <w:szCs w:val="20"/>
        </w:rPr>
      </w:pPr>
      <w:r w:rsidRPr="00241D84">
        <w:rPr>
          <w:rFonts w:ascii="Arial" w:eastAsia="Times New Roman" w:hAnsi="Arial" w:cs="Arial"/>
          <w:b/>
          <w:bCs/>
          <w:color w:val="000000" w:themeColor="text1"/>
          <w:sz w:val="20"/>
          <w:szCs w:val="20"/>
        </w:rPr>
        <w:t>Final Evaluation Study/Impact Survey</w:t>
      </w:r>
    </w:p>
    <w:p w14:paraId="1A33D7BA" w14:textId="77777777" w:rsidR="00CA0776" w:rsidRPr="00241D84" w:rsidRDefault="00CA0776" w:rsidP="00CA0776">
      <w:pPr>
        <w:spacing w:after="0" w:line="276" w:lineRule="auto"/>
        <w:ind w:left="142"/>
        <w:rPr>
          <w:rFonts w:ascii="Arial" w:eastAsia="Times New Roman" w:hAnsi="Arial" w:cs="Arial"/>
          <w:color w:val="000000" w:themeColor="text1"/>
          <w:sz w:val="20"/>
          <w:szCs w:val="20"/>
        </w:rPr>
      </w:pPr>
    </w:p>
    <w:p w14:paraId="51E7B2D7" w14:textId="77777777" w:rsidR="00CA0776" w:rsidRPr="00241D84" w:rsidRDefault="00CA0776" w:rsidP="00CA0776">
      <w:pPr>
        <w:spacing w:after="0" w:line="276" w:lineRule="auto"/>
        <w:ind w:left="142"/>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This survey will be conducted six months before project completion to determine if project objectives have been achieved and to measure changes at farmers and enterprise level, compared to the baseline study. The scope of the survey and implementation modalities will be defined by the Planning/M&amp;E Officer and KM/Communication Officer. The survey will be undertaken by a service provider. Based on the survey’s results, the NPCO will prepare a Project Completion Report to be submitted to DTI and IFAD within three months after project completion of activities.</w:t>
      </w:r>
    </w:p>
    <w:p w14:paraId="40C4CBC1" w14:textId="77777777" w:rsidR="00CA0776" w:rsidRPr="00241D84" w:rsidRDefault="00CA0776" w:rsidP="00CA0776">
      <w:pPr>
        <w:spacing w:after="0" w:line="276" w:lineRule="auto"/>
        <w:ind w:left="142"/>
        <w:jc w:val="both"/>
        <w:rPr>
          <w:rFonts w:ascii="Arial" w:eastAsia="Times New Roman" w:hAnsi="Arial" w:cs="Arial"/>
          <w:color w:val="000000" w:themeColor="text1"/>
          <w:sz w:val="20"/>
          <w:szCs w:val="20"/>
        </w:rPr>
      </w:pPr>
    </w:p>
    <w:p w14:paraId="58C9894C" w14:textId="77777777" w:rsidR="00CA0776" w:rsidRPr="00241D84" w:rsidRDefault="00CA0776" w:rsidP="00CA0776">
      <w:pPr>
        <w:spacing w:after="0" w:line="276" w:lineRule="auto"/>
        <w:ind w:left="142"/>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During months 63 to 66, DTI will work with the service provider to conduct a final outcome/impact survey which will help project funders, implementers, beneficiaries, and other stakeholders understand what anticipated results have been achieved. The purpose of the final evaluation is to help IFAD and </w:t>
      </w:r>
      <w:proofErr w:type="spellStart"/>
      <w:r w:rsidRPr="00241D84">
        <w:rPr>
          <w:rFonts w:ascii="Arial" w:eastAsia="Times New Roman" w:hAnsi="Arial" w:cs="Arial"/>
          <w:color w:val="000000" w:themeColor="text1"/>
          <w:sz w:val="20"/>
          <w:szCs w:val="20"/>
        </w:rPr>
        <w:t>GoP</w:t>
      </w:r>
      <w:proofErr w:type="spellEnd"/>
      <w:r w:rsidRPr="00241D84">
        <w:rPr>
          <w:rFonts w:ascii="Arial" w:eastAsia="Times New Roman" w:hAnsi="Arial" w:cs="Arial"/>
          <w:color w:val="000000" w:themeColor="text1"/>
          <w:sz w:val="20"/>
          <w:szCs w:val="20"/>
        </w:rPr>
        <w:t xml:space="preserve"> assess whether RAPID Growth has achieved its development objectives and desired outcomes successfully and sustainably and how these performances has contributed to achieving its higher-level goal. </w:t>
      </w:r>
    </w:p>
    <w:p w14:paraId="46A50ED0" w14:textId="77777777" w:rsidR="00CA0776" w:rsidRPr="00241D84" w:rsidRDefault="00CA0776" w:rsidP="00CA0776">
      <w:pPr>
        <w:spacing w:after="0" w:line="276" w:lineRule="auto"/>
        <w:ind w:left="142"/>
        <w:jc w:val="both"/>
        <w:rPr>
          <w:rFonts w:ascii="Arial" w:eastAsia="Times New Roman" w:hAnsi="Arial" w:cs="Arial"/>
          <w:color w:val="000000" w:themeColor="text1"/>
          <w:sz w:val="20"/>
          <w:szCs w:val="20"/>
        </w:rPr>
      </w:pPr>
    </w:p>
    <w:p w14:paraId="4536121C" w14:textId="77777777" w:rsidR="00CA0776" w:rsidRPr="00241D84" w:rsidRDefault="00CA0776" w:rsidP="00CA0776">
      <w:pPr>
        <w:spacing w:after="0" w:line="276" w:lineRule="auto"/>
        <w:ind w:left="142"/>
        <w:jc w:val="both"/>
        <w:rPr>
          <w:rFonts w:ascii="Arial" w:eastAsia="Times New Roman" w:hAnsi="Arial" w:cs="Arial"/>
          <w:color w:val="000000" w:themeColor="text1"/>
          <w:sz w:val="20"/>
          <w:szCs w:val="20"/>
        </w:rPr>
      </w:pPr>
      <w:r w:rsidRPr="00241D84">
        <w:rPr>
          <w:rFonts w:ascii="Arial" w:eastAsia="Times New Roman" w:hAnsi="Arial" w:cs="Arial"/>
          <w:color w:val="000000" w:themeColor="text1"/>
          <w:sz w:val="20"/>
          <w:szCs w:val="20"/>
        </w:rPr>
        <w:t xml:space="preserve">The scope of the final outcome survey will be to assess the overall results of the activities, as well as the performance of the implementation of the activities. Some illustrative research questions using impact assessment methodologies will address five key areas and include the following: </w:t>
      </w:r>
    </w:p>
    <w:p w14:paraId="1E48A4DF" w14:textId="77777777" w:rsidR="00A575B7" w:rsidRPr="00241D84" w:rsidRDefault="00A575B7" w:rsidP="00CA0776">
      <w:pPr>
        <w:spacing w:after="0" w:line="276" w:lineRule="auto"/>
        <w:ind w:left="142"/>
        <w:jc w:val="both"/>
        <w:rPr>
          <w:rFonts w:ascii="Arial" w:eastAsia="Times New Roman" w:hAnsi="Arial" w:cs="Arial"/>
          <w:color w:val="000000" w:themeColor="text1"/>
          <w:sz w:val="20"/>
          <w:szCs w:val="20"/>
        </w:rPr>
      </w:pPr>
    </w:p>
    <w:p w14:paraId="4661A020" w14:textId="77777777" w:rsidR="00CA0776" w:rsidRPr="00241D84" w:rsidRDefault="00CA0776" w:rsidP="001007B1">
      <w:pPr>
        <w:numPr>
          <w:ilvl w:val="0"/>
          <w:numId w:val="44"/>
        </w:numPr>
        <w:spacing w:after="0" w:line="276" w:lineRule="auto"/>
        <w:ind w:left="709" w:hanging="567"/>
        <w:contextualSpacing/>
        <w:rPr>
          <w:rFonts w:ascii="Arial" w:eastAsia="Times New Roman" w:hAnsi="Arial" w:cs="Arial"/>
          <w:i/>
          <w:iCs/>
          <w:color w:val="000000" w:themeColor="text1"/>
          <w:sz w:val="20"/>
          <w:szCs w:val="20"/>
        </w:rPr>
      </w:pPr>
      <w:r w:rsidRPr="00241D84">
        <w:rPr>
          <w:rFonts w:ascii="Arial" w:eastAsia="Times New Roman" w:hAnsi="Arial" w:cs="Arial"/>
          <w:b/>
          <w:bCs/>
          <w:i/>
          <w:iCs/>
          <w:color w:val="000000" w:themeColor="text1"/>
          <w:sz w:val="20"/>
          <w:szCs w:val="20"/>
        </w:rPr>
        <w:t>Relevance</w:t>
      </w:r>
      <w:r w:rsidRPr="00241D84">
        <w:rPr>
          <w:rFonts w:ascii="Arial" w:eastAsia="Times New Roman" w:hAnsi="Arial" w:cs="Arial"/>
          <w:i/>
          <w:iCs/>
          <w:color w:val="000000" w:themeColor="text1"/>
          <w:sz w:val="20"/>
          <w:szCs w:val="20"/>
        </w:rPr>
        <w:t xml:space="preserve"> – To what extent did the project interventions meet the needs of the project beneficiaries and are aligned with the Medium-Term Philippine Development Plan (MTPDP) and with IFAD’s COSOP?  </w:t>
      </w:r>
    </w:p>
    <w:p w14:paraId="2A48D14E" w14:textId="77777777" w:rsidR="00CA0776" w:rsidRPr="00241D84" w:rsidRDefault="00CA0776" w:rsidP="001007B1">
      <w:pPr>
        <w:numPr>
          <w:ilvl w:val="0"/>
          <w:numId w:val="44"/>
        </w:numPr>
        <w:spacing w:after="0" w:line="276" w:lineRule="auto"/>
        <w:ind w:left="709" w:hanging="567"/>
        <w:contextualSpacing/>
        <w:rPr>
          <w:rFonts w:ascii="Arial" w:eastAsia="Times New Roman" w:hAnsi="Arial" w:cs="Arial"/>
          <w:i/>
          <w:iCs/>
          <w:color w:val="000000" w:themeColor="text1"/>
          <w:sz w:val="20"/>
          <w:szCs w:val="20"/>
        </w:rPr>
      </w:pPr>
      <w:r w:rsidRPr="00241D84">
        <w:rPr>
          <w:rFonts w:ascii="Arial" w:eastAsia="Times New Roman" w:hAnsi="Arial" w:cs="Arial"/>
          <w:b/>
          <w:bCs/>
          <w:i/>
          <w:iCs/>
          <w:color w:val="000000" w:themeColor="text1"/>
          <w:sz w:val="20"/>
          <w:szCs w:val="20"/>
        </w:rPr>
        <w:t>Effectiveness</w:t>
      </w:r>
      <w:r w:rsidRPr="00241D84">
        <w:rPr>
          <w:rFonts w:ascii="Arial" w:eastAsia="Times New Roman" w:hAnsi="Arial" w:cs="Arial"/>
          <w:i/>
          <w:iCs/>
          <w:color w:val="000000" w:themeColor="text1"/>
          <w:sz w:val="20"/>
          <w:szCs w:val="20"/>
        </w:rPr>
        <w:t xml:space="preserve"> – To what extent did the project achieve its objectives?</w:t>
      </w:r>
    </w:p>
    <w:p w14:paraId="46926378" w14:textId="77777777" w:rsidR="00CA0776" w:rsidRPr="00241D84" w:rsidRDefault="00CA0776" w:rsidP="001007B1">
      <w:pPr>
        <w:numPr>
          <w:ilvl w:val="0"/>
          <w:numId w:val="44"/>
        </w:numPr>
        <w:spacing w:after="0" w:line="276" w:lineRule="auto"/>
        <w:ind w:left="709" w:hanging="567"/>
        <w:contextualSpacing/>
        <w:rPr>
          <w:rFonts w:ascii="Arial" w:eastAsia="Times New Roman" w:hAnsi="Arial" w:cs="Arial"/>
          <w:i/>
          <w:iCs/>
          <w:color w:val="000000" w:themeColor="text1"/>
          <w:sz w:val="20"/>
          <w:szCs w:val="20"/>
        </w:rPr>
      </w:pPr>
      <w:r w:rsidRPr="00241D84">
        <w:rPr>
          <w:rFonts w:ascii="Arial" w:eastAsia="Times New Roman" w:hAnsi="Arial" w:cs="Arial"/>
          <w:b/>
          <w:bCs/>
          <w:i/>
          <w:iCs/>
          <w:color w:val="000000" w:themeColor="text1"/>
          <w:sz w:val="20"/>
          <w:szCs w:val="20"/>
        </w:rPr>
        <w:t>Efficiency</w:t>
      </w:r>
      <w:r w:rsidRPr="00241D84">
        <w:rPr>
          <w:rFonts w:ascii="Arial" w:eastAsia="Times New Roman" w:hAnsi="Arial" w:cs="Arial"/>
          <w:i/>
          <w:iCs/>
          <w:color w:val="000000" w:themeColor="text1"/>
          <w:sz w:val="20"/>
          <w:szCs w:val="20"/>
        </w:rPr>
        <w:t xml:space="preserve"> – How efficiently did project resources (inputs) lead to the achieved results?</w:t>
      </w:r>
    </w:p>
    <w:p w14:paraId="78FECD07" w14:textId="77777777" w:rsidR="00CA0776" w:rsidRPr="00241D84" w:rsidRDefault="00CA0776" w:rsidP="001007B1">
      <w:pPr>
        <w:numPr>
          <w:ilvl w:val="0"/>
          <w:numId w:val="44"/>
        </w:numPr>
        <w:spacing w:after="0" w:line="276" w:lineRule="auto"/>
        <w:ind w:left="709" w:hanging="567"/>
        <w:contextualSpacing/>
        <w:rPr>
          <w:rFonts w:ascii="Arial" w:eastAsia="Times New Roman" w:hAnsi="Arial" w:cs="Arial"/>
          <w:i/>
          <w:iCs/>
          <w:color w:val="000000" w:themeColor="text1"/>
          <w:sz w:val="20"/>
          <w:szCs w:val="20"/>
        </w:rPr>
      </w:pPr>
      <w:r w:rsidRPr="00241D84">
        <w:rPr>
          <w:rFonts w:ascii="Arial" w:eastAsia="Times New Roman" w:hAnsi="Arial" w:cs="Arial"/>
          <w:b/>
          <w:bCs/>
          <w:i/>
          <w:iCs/>
          <w:color w:val="000000" w:themeColor="text1"/>
          <w:sz w:val="20"/>
          <w:szCs w:val="20"/>
        </w:rPr>
        <w:t>Impact</w:t>
      </w:r>
      <w:r w:rsidRPr="00241D84">
        <w:rPr>
          <w:rFonts w:ascii="Arial" w:eastAsia="Times New Roman" w:hAnsi="Arial" w:cs="Arial"/>
          <w:i/>
          <w:iCs/>
          <w:color w:val="000000" w:themeColor="text1"/>
          <w:sz w:val="20"/>
          <w:szCs w:val="20"/>
        </w:rPr>
        <w:t xml:space="preserve"> – What are the medium and long-term effects, both intended and unintended, of the project interventions?</w:t>
      </w:r>
    </w:p>
    <w:p w14:paraId="620C8EF6" w14:textId="77777777" w:rsidR="00CA0776" w:rsidRPr="00241D84" w:rsidRDefault="00CA0776" w:rsidP="001007B1">
      <w:pPr>
        <w:numPr>
          <w:ilvl w:val="0"/>
          <w:numId w:val="44"/>
        </w:numPr>
        <w:spacing w:after="0" w:line="276" w:lineRule="auto"/>
        <w:ind w:left="709" w:hanging="567"/>
        <w:contextualSpacing/>
        <w:rPr>
          <w:rFonts w:ascii="Arial" w:eastAsia="Times New Roman" w:hAnsi="Arial" w:cs="Arial"/>
          <w:i/>
          <w:iCs/>
          <w:color w:val="000000" w:themeColor="text1"/>
          <w:sz w:val="20"/>
          <w:szCs w:val="20"/>
        </w:rPr>
      </w:pPr>
      <w:r w:rsidRPr="00241D84">
        <w:rPr>
          <w:rFonts w:ascii="Arial" w:eastAsia="Times New Roman" w:hAnsi="Arial" w:cs="Arial"/>
          <w:b/>
          <w:bCs/>
          <w:i/>
          <w:iCs/>
          <w:color w:val="000000" w:themeColor="text1"/>
          <w:sz w:val="20"/>
          <w:szCs w:val="20"/>
        </w:rPr>
        <w:t xml:space="preserve">Sustainability </w:t>
      </w:r>
      <w:r w:rsidRPr="00241D84">
        <w:rPr>
          <w:rFonts w:ascii="Arial" w:eastAsia="Times New Roman" w:hAnsi="Arial" w:cs="Arial"/>
          <w:i/>
          <w:iCs/>
          <w:color w:val="000000" w:themeColor="text1"/>
          <w:sz w:val="20"/>
          <w:szCs w:val="20"/>
        </w:rPr>
        <w:t>– What is the likelihood that the benefits of the project will endure over time after the project is completion.</w:t>
      </w:r>
    </w:p>
    <w:p w14:paraId="04917462" w14:textId="77777777" w:rsidR="0038797E" w:rsidRPr="00241D84" w:rsidRDefault="0038797E" w:rsidP="0038797E">
      <w:pPr>
        <w:spacing w:after="0" w:line="276" w:lineRule="auto"/>
        <w:contextualSpacing/>
        <w:rPr>
          <w:rFonts w:ascii="Arial" w:eastAsia="Times New Roman" w:hAnsi="Arial" w:cs="Arial"/>
          <w:i/>
          <w:iCs/>
          <w:color w:val="000000" w:themeColor="text1"/>
          <w:sz w:val="20"/>
          <w:szCs w:val="20"/>
        </w:rPr>
      </w:pPr>
    </w:p>
    <w:p w14:paraId="352A9659" w14:textId="223E5404" w:rsidR="0038797E" w:rsidRPr="00241D84" w:rsidRDefault="0038797E" w:rsidP="0038797E">
      <w:pPr>
        <w:spacing w:after="0" w:line="276" w:lineRule="auto"/>
        <w:contextualSpacing/>
        <w:rPr>
          <w:rFonts w:ascii="Arial" w:eastAsia="Times New Roman" w:hAnsi="Arial" w:cs="Arial"/>
          <w:i/>
          <w:iCs/>
          <w:color w:val="000000" w:themeColor="text1"/>
          <w:sz w:val="20"/>
          <w:szCs w:val="20"/>
        </w:rPr>
        <w:sectPr w:rsidR="0038797E" w:rsidRPr="00241D84" w:rsidSect="0038797E">
          <w:type w:val="continuous"/>
          <w:pgSz w:w="12240" w:h="15840"/>
          <w:pgMar w:top="1440" w:right="1440" w:bottom="1440" w:left="1440" w:header="708" w:footer="708" w:gutter="0"/>
          <w:cols w:space="708"/>
          <w:docGrid w:linePitch="360"/>
        </w:sectPr>
      </w:pPr>
      <w:r w:rsidRPr="00241D84">
        <w:rPr>
          <w:rFonts w:ascii="Arial" w:eastAsia="Times New Roman" w:hAnsi="Arial" w:cs="Arial"/>
          <w:i/>
          <w:iCs/>
          <w:color w:val="000000" w:themeColor="text1"/>
          <w:sz w:val="20"/>
          <w:szCs w:val="20"/>
        </w:rPr>
        <w:t>The Terms of Reference of the Project’s Evaluation Studies/Reviews</w:t>
      </w:r>
      <w:r w:rsidR="00BE3023" w:rsidRPr="00241D84">
        <w:rPr>
          <w:rFonts w:ascii="Arial" w:eastAsia="Times New Roman" w:hAnsi="Arial" w:cs="Arial"/>
          <w:i/>
          <w:iCs/>
          <w:color w:val="000000" w:themeColor="text1"/>
          <w:sz w:val="20"/>
          <w:szCs w:val="20"/>
        </w:rPr>
        <w:t xml:space="preserve"> with other details</w:t>
      </w:r>
      <w:r w:rsidRPr="00241D84">
        <w:rPr>
          <w:rFonts w:ascii="Arial" w:eastAsia="Times New Roman" w:hAnsi="Arial" w:cs="Arial"/>
          <w:i/>
          <w:iCs/>
          <w:color w:val="000000" w:themeColor="text1"/>
          <w:sz w:val="20"/>
          <w:szCs w:val="20"/>
        </w:rPr>
        <w:t xml:space="preserve"> is attached as </w:t>
      </w:r>
      <w:r w:rsidRPr="00241D84">
        <w:rPr>
          <w:rFonts w:ascii="Arial" w:eastAsia="Times New Roman" w:hAnsi="Arial" w:cs="Arial"/>
          <w:b/>
          <w:bCs/>
          <w:i/>
          <w:iCs/>
          <w:color w:val="000000" w:themeColor="text1"/>
          <w:sz w:val="20"/>
          <w:szCs w:val="20"/>
        </w:rPr>
        <w:t>Anne</w:t>
      </w:r>
      <w:r w:rsidR="00BE3023" w:rsidRPr="00241D84">
        <w:rPr>
          <w:rFonts w:ascii="Arial" w:eastAsia="Times New Roman" w:hAnsi="Arial" w:cs="Arial"/>
          <w:b/>
          <w:bCs/>
          <w:i/>
          <w:iCs/>
          <w:color w:val="000000" w:themeColor="text1"/>
          <w:sz w:val="20"/>
          <w:szCs w:val="20"/>
        </w:rPr>
        <w:t>x 16</w:t>
      </w:r>
    </w:p>
    <w:p w14:paraId="3C25BB3A" w14:textId="27F6B429" w:rsidR="0038797E" w:rsidRPr="00241D84" w:rsidRDefault="0038797E" w:rsidP="0038797E">
      <w:pPr>
        <w:tabs>
          <w:tab w:val="left" w:pos="1590"/>
        </w:tabs>
        <w:rPr>
          <w:rFonts w:ascii="Arial" w:hAnsi="Arial" w:cs="Arial"/>
          <w:color w:val="000000" w:themeColor="text1"/>
          <w:sz w:val="20"/>
          <w:szCs w:val="20"/>
          <w:lang w:val="en-US"/>
        </w:rPr>
        <w:sectPr w:rsidR="0038797E" w:rsidRPr="00241D84" w:rsidSect="0038797E">
          <w:pgSz w:w="12240" w:h="15840"/>
          <w:pgMar w:top="1440" w:right="1440" w:bottom="1440" w:left="1440" w:header="708" w:footer="708" w:gutter="0"/>
          <w:cols w:space="708"/>
          <w:docGrid w:linePitch="360"/>
        </w:sectPr>
      </w:pPr>
      <w:bookmarkStart w:id="0" w:name="_Toc48538979"/>
      <w:bookmarkStart w:id="1" w:name="_Toc50565476"/>
    </w:p>
    <w:p w14:paraId="564F1DF1" w14:textId="248A9D3B" w:rsidR="003C7E6A" w:rsidRPr="00241D84" w:rsidRDefault="003C7E6A" w:rsidP="003C7E6A">
      <w:pPr>
        <w:tabs>
          <w:tab w:val="left" w:pos="2379"/>
        </w:tabs>
        <w:rPr>
          <w:rFonts w:ascii="Arial" w:hAnsi="Arial" w:cs="Arial"/>
          <w:color w:val="000000" w:themeColor="text1"/>
          <w:sz w:val="20"/>
          <w:szCs w:val="20"/>
          <w:lang w:val="en-US"/>
        </w:rPr>
        <w:sectPr w:rsidR="003C7E6A" w:rsidRPr="00241D84" w:rsidSect="0038797E">
          <w:pgSz w:w="12240" w:h="15840"/>
          <w:pgMar w:top="1440" w:right="1440" w:bottom="1440" w:left="1440" w:header="708" w:footer="708" w:gutter="0"/>
          <w:cols w:space="708"/>
          <w:docGrid w:linePitch="360"/>
        </w:sectPr>
      </w:pPr>
    </w:p>
    <w:bookmarkEnd w:id="0"/>
    <w:bookmarkEnd w:id="1"/>
    <w:p w14:paraId="0147A99E" w14:textId="5D913557" w:rsidR="0038797E" w:rsidRPr="00241D84" w:rsidRDefault="0038797E" w:rsidP="0038797E">
      <w:pPr>
        <w:tabs>
          <w:tab w:val="left" w:pos="1064"/>
        </w:tabs>
        <w:rPr>
          <w:rFonts w:ascii="Arial" w:hAnsi="Arial" w:cs="Arial"/>
          <w:color w:val="000000" w:themeColor="text1"/>
          <w:sz w:val="20"/>
          <w:szCs w:val="20"/>
        </w:rPr>
      </w:pPr>
    </w:p>
    <w:sectPr w:rsidR="0038797E" w:rsidRPr="00241D84" w:rsidSect="00E31F0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87212" w14:textId="77777777" w:rsidR="00F50CFE" w:rsidRDefault="00F50CFE" w:rsidP="001143E9">
      <w:pPr>
        <w:spacing w:after="0" w:line="240" w:lineRule="auto"/>
      </w:pPr>
      <w:r>
        <w:separator/>
      </w:r>
    </w:p>
  </w:endnote>
  <w:endnote w:type="continuationSeparator" w:id="0">
    <w:p w14:paraId="7A561316" w14:textId="77777777" w:rsidR="00F50CFE" w:rsidRDefault="00F50CFE" w:rsidP="00114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20B0604020202020204"/>
    <w:charset w:val="00"/>
    <w:family w:val="roman"/>
    <w:pitch w:val="variable"/>
    <w:sig w:usb0="E0002AE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pleSystemUIFont">
    <w:altName w:val="Calibri"/>
    <w:panose1 w:val="020B0604020202020204"/>
    <w:charset w:val="00"/>
    <w:family w:val="auto"/>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panose1 w:val="00000000000000000000"/>
    <w:charset w:val="4D"/>
    <w:family w:val="auto"/>
    <w:pitch w:val="variable"/>
    <w:sig w:usb0="A00002FF" w:usb1="7800205A" w:usb2="14600000" w:usb3="00000000" w:csb0="00000193"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Helv">
    <w:panose1 w:val="00000000000000000000"/>
    <w:charset w:val="00"/>
    <w:family w:val="swiss"/>
    <w:pitch w:val="variable"/>
    <w:sig w:usb0="00000003" w:usb1="00000000" w:usb2="00000000" w:usb3="00000000" w:csb0="00000001" w:csb1="00000000"/>
  </w:font>
  <w:font w:name="Swiss 721 Roman">
    <w:altName w:val="Arial"/>
    <w:panose1 w:val="020B0604020202020204"/>
    <w:charset w:val="00"/>
    <w:family w:val="roman"/>
    <w:pitch w:val="variable"/>
  </w:font>
  <w:font w:name="FangSong_GB2312">
    <w:altName w:val="Arial Unicode MS"/>
    <w:panose1 w:val="020B0604020202020204"/>
    <w:charset w:val="86"/>
    <w:family w:val="modern"/>
    <w:pitch w:val="fixed"/>
    <w:sig w:usb0="800002BF" w:usb1="38CF7CFA" w:usb2="00000016" w:usb3="00000000" w:csb0="00040001" w:csb1="00000000"/>
  </w:font>
  <w:font w:name="Arial Bold">
    <w:panose1 w:val="020B0604020202020204"/>
    <w:charset w:val="00"/>
    <w:family w:val="auto"/>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Arial,Italic">
    <w:altName w:val="Arial"/>
    <w:panose1 w:val="020B0604020202020204"/>
    <w:charset w:val="00"/>
    <w:family w:val="roman"/>
    <w:pitch w:val="default"/>
  </w:font>
  <w:font w:name="Arial,Bold">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527"/>
      <w:docPartObj>
        <w:docPartGallery w:val="Page Numbers (Bottom of Page)"/>
        <w:docPartUnique/>
      </w:docPartObj>
    </w:sdtPr>
    <w:sdtContent>
      <w:p w14:paraId="05A03227" w14:textId="2EDC30A0" w:rsidR="003322BF" w:rsidRDefault="003322BF" w:rsidP="00B366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761F6C" w14:textId="77777777" w:rsidR="003322BF" w:rsidRDefault="003322BF" w:rsidP="003322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4910552"/>
      <w:docPartObj>
        <w:docPartGallery w:val="Page Numbers (Bottom of Page)"/>
        <w:docPartUnique/>
      </w:docPartObj>
    </w:sdtPr>
    <w:sdtContent>
      <w:p w14:paraId="566FE921" w14:textId="603BD06F" w:rsidR="003322BF" w:rsidRDefault="003322BF" w:rsidP="00B366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9DAFD8" w14:textId="77777777" w:rsidR="003322BF" w:rsidRDefault="003322BF" w:rsidP="003322B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D51A8" w14:textId="77777777" w:rsidR="00F50CFE" w:rsidRDefault="00F50CFE" w:rsidP="001143E9">
      <w:pPr>
        <w:spacing w:after="0" w:line="240" w:lineRule="auto"/>
      </w:pPr>
      <w:r>
        <w:separator/>
      </w:r>
    </w:p>
  </w:footnote>
  <w:footnote w:type="continuationSeparator" w:id="0">
    <w:p w14:paraId="5F2BF101" w14:textId="77777777" w:rsidR="00F50CFE" w:rsidRDefault="00F50CFE" w:rsidP="001143E9">
      <w:pPr>
        <w:spacing w:after="0" w:line="240" w:lineRule="auto"/>
      </w:pPr>
      <w:r>
        <w:continuationSeparator/>
      </w:r>
    </w:p>
  </w:footnote>
  <w:footnote w:id="1">
    <w:p w14:paraId="10184435" w14:textId="77777777" w:rsidR="00FA0979" w:rsidRPr="002606C5" w:rsidRDefault="00FA0979" w:rsidP="00FA0979">
      <w:pPr>
        <w:rPr>
          <w:rFonts w:ascii="Arial" w:hAnsi="Arial" w:cs="Arial"/>
          <w:sz w:val="16"/>
          <w:szCs w:val="16"/>
        </w:rPr>
      </w:pPr>
      <w:r w:rsidRPr="002606C5">
        <w:rPr>
          <w:rFonts w:ascii="Arial" w:hAnsi="Arial" w:cs="Arial"/>
          <w:sz w:val="16"/>
          <w:szCs w:val="16"/>
        </w:rPr>
        <w:footnoteRef/>
      </w:r>
      <w:r w:rsidRPr="002606C5">
        <w:rPr>
          <w:rFonts w:ascii="Arial" w:hAnsi="Arial" w:cs="Arial"/>
          <w:sz w:val="16"/>
          <w:szCs w:val="16"/>
        </w:rPr>
        <w:t xml:space="preserve"> Managing for Impact in Rural Development, A Guide For Project M&amp;E, Annex A Glossary of M&amp;E Concepts and Terms.</w:t>
      </w:r>
    </w:p>
  </w:footnote>
  <w:footnote w:id="2">
    <w:p w14:paraId="3D5452AA" w14:textId="77777777" w:rsidR="006D71AE" w:rsidRDefault="006D71AE" w:rsidP="006D71AE">
      <w:pPr>
        <w:pStyle w:val="FootnoteText"/>
        <w:tabs>
          <w:tab w:val="left" w:pos="7407"/>
        </w:tabs>
        <w:rPr>
          <w:sz w:val="18"/>
          <w:szCs w:val="18"/>
        </w:rPr>
      </w:pPr>
      <w:r>
        <w:rPr>
          <w:rStyle w:val="FootnoteReference"/>
        </w:rPr>
        <w:footnoteRef/>
      </w:r>
      <w:r>
        <w:t xml:space="preserve"> </w:t>
      </w:r>
      <w:r w:rsidRPr="001156B1">
        <w:rPr>
          <w:sz w:val="18"/>
          <w:szCs w:val="18"/>
        </w:rPr>
        <w:t>International Labour Organization, Gender Equality in the Philippines, 2014 UNDP, 2014</w:t>
      </w:r>
      <w:r>
        <w:rPr>
          <w:sz w:val="18"/>
          <w:szCs w:val="18"/>
        </w:rPr>
        <w:t>.</w:t>
      </w:r>
    </w:p>
    <w:p w14:paraId="66F42A42" w14:textId="77777777" w:rsidR="006D71AE" w:rsidRPr="001156B1" w:rsidRDefault="006D71AE" w:rsidP="006D71AE">
      <w:pPr>
        <w:pStyle w:val="FootnoteText"/>
        <w:tabs>
          <w:tab w:val="left" w:pos="7407"/>
        </w:tabs>
        <w:rPr>
          <w:lang w:val="en-US"/>
        </w:rPr>
      </w:pPr>
    </w:p>
  </w:footnote>
  <w:footnote w:id="3">
    <w:p w14:paraId="03FCC4CB" w14:textId="7CBE6A8A" w:rsidR="00814E7A" w:rsidRPr="00814E7A" w:rsidRDefault="00814E7A">
      <w:pPr>
        <w:pStyle w:val="FootnoteText"/>
        <w:rPr>
          <w:lang w:val="en-US"/>
        </w:rPr>
      </w:pPr>
      <w:r>
        <w:rPr>
          <w:rStyle w:val="FootnoteReference"/>
        </w:rPr>
        <w:footnoteRef/>
      </w:r>
      <w:r>
        <w:t xml:space="preserve"> </w:t>
      </w:r>
      <w:r w:rsidRPr="00577A77">
        <w:rPr>
          <w:sz w:val="18"/>
          <w:szCs w:val="18"/>
        </w:rPr>
        <w:t>Phase 1 covers only the following 4 pilot provinces and clusters:  Davao del Norte (Cacao); Bukidnon (Coffee); Agusan del Sur (Calamansi); and, Leyte (Coco coir)</w:t>
      </w:r>
    </w:p>
  </w:footnote>
  <w:footnote w:id="4">
    <w:p w14:paraId="7C4BE1B8" w14:textId="77777777" w:rsidR="00512F03" w:rsidRPr="000C4575" w:rsidRDefault="00512F03" w:rsidP="00512F03">
      <w:pPr>
        <w:pStyle w:val="FootnoteText"/>
        <w:rPr>
          <w:sz w:val="18"/>
          <w:szCs w:val="18"/>
        </w:rPr>
      </w:pPr>
      <w:r w:rsidRPr="00577A77">
        <w:rPr>
          <w:rStyle w:val="FootnoteReference"/>
          <w:sz w:val="18"/>
          <w:szCs w:val="18"/>
        </w:rPr>
        <w:footnoteRef/>
      </w:r>
      <w:r w:rsidRPr="00577A77">
        <w:rPr>
          <w:sz w:val="18"/>
          <w:szCs w:val="18"/>
        </w:rPr>
        <w:t xml:space="preserve"> Household covered for pilot phase; 1 HH per 2 hectares; 50 HH per cooperative; 10 HH per SME; 3 HH per micro enterprise</w:t>
      </w:r>
    </w:p>
  </w:footnote>
  <w:footnote w:id="5">
    <w:p w14:paraId="08748FB0" w14:textId="742E0A49" w:rsidR="00714057" w:rsidRPr="00714057" w:rsidRDefault="00714057">
      <w:pPr>
        <w:pStyle w:val="FootnoteText"/>
        <w:rPr>
          <w:rFonts w:ascii="Arial" w:hAnsi="Arial" w:cs="Arial"/>
          <w:sz w:val="16"/>
          <w:szCs w:val="16"/>
          <w:lang w:val="en-US"/>
        </w:rPr>
      </w:pPr>
      <w:r w:rsidRPr="00714057">
        <w:rPr>
          <w:rStyle w:val="FootnoteReference"/>
          <w:rFonts w:ascii="Arial" w:hAnsi="Arial" w:cs="Arial"/>
          <w:sz w:val="16"/>
          <w:szCs w:val="16"/>
        </w:rPr>
        <w:footnoteRef/>
      </w:r>
      <w:r w:rsidRPr="00714057">
        <w:rPr>
          <w:rFonts w:ascii="Arial" w:hAnsi="Arial" w:cs="Arial"/>
          <w:sz w:val="16"/>
          <w:szCs w:val="16"/>
        </w:rPr>
        <w:t xml:space="preserve"> Ongoing configuration of the Project’s data capture forms in the project’s MIS as of 315 March 2023.  MIS-based Report Generation is targeted to be completed in CY 2023. </w:t>
      </w:r>
    </w:p>
  </w:footnote>
  <w:footnote w:id="6">
    <w:p w14:paraId="24C4F2B9" w14:textId="77777777" w:rsidR="00CA0776" w:rsidRPr="002606C5" w:rsidRDefault="00CA0776" w:rsidP="00CA0776">
      <w:pPr>
        <w:rPr>
          <w:rFonts w:ascii="Arial" w:hAnsi="Arial" w:cs="Arial"/>
          <w:i/>
          <w:iCs/>
          <w:sz w:val="16"/>
          <w:szCs w:val="16"/>
        </w:rPr>
      </w:pPr>
      <w:r w:rsidRPr="002606C5">
        <w:rPr>
          <w:rFonts w:ascii="Arial" w:hAnsi="Arial" w:cs="Arial"/>
          <w:i/>
          <w:iCs/>
          <w:sz w:val="16"/>
          <w:szCs w:val="16"/>
        </w:rPr>
        <w:footnoteRef/>
      </w:r>
      <w:r w:rsidRPr="002606C5">
        <w:rPr>
          <w:rFonts w:ascii="Arial" w:hAnsi="Arial" w:cs="Arial"/>
          <w:i/>
          <w:iCs/>
          <w:sz w:val="16"/>
          <w:szCs w:val="16"/>
        </w:rPr>
        <w:t xml:space="preserve"> OECD, 2002.</w:t>
      </w:r>
    </w:p>
  </w:footnote>
  <w:footnote w:id="7">
    <w:p w14:paraId="32A064B2" w14:textId="77777777" w:rsidR="00CA0776" w:rsidRPr="002606C5" w:rsidRDefault="00CA0776" w:rsidP="00CA0776">
      <w:pPr>
        <w:rPr>
          <w:rFonts w:ascii="Arial" w:hAnsi="Arial" w:cs="Arial"/>
          <w:i/>
          <w:iCs/>
          <w:sz w:val="16"/>
          <w:szCs w:val="16"/>
        </w:rPr>
      </w:pPr>
      <w:r w:rsidRPr="002606C5">
        <w:rPr>
          <w:rFonts w:ascii="Arial" w:hAnsi="Arial" w:cs="Arial"/>
          <w:i/>
          <w:iCs/>
          <w:sz w:val="16"/>
          <w:szCs w:val="16"/>
        </w:rPr>
        <w:footnoteRef/>
      </w:r>
      <w:r w:rsidRPr="002606C5">
        <w:rPr>
          <w:rFonts w:ascii="Arial" w:hAnsi="Arial" w:cs="Arial"/>
          <w:i/>
          <w:iCs/>
          <w:sz w:val="16"/>
          <w:szCs w:val="16"/>
        </w:rPr>
        <w:t xml:space="preserve"> Section 135 of the RAPID Growth Project Design Completion Report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21B6B9F0"/>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44A419E"/>
    <w:multiLevelType w:val="hybridMultilevel"/>
    <w:tmpl w:val="19C4BA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E00BFE"/>
    <w:multiLevelType w:val="hybridMultilevel"/>
    <w:tmpl w:val="2AAC8392"/>
    <w:lvl w:ilvl="0" w:tplc="EC2C6D5C">
      <w:start w:val="1"/>
      <w:numFmt w:val="upperLetter"/>
      <w:pStyle w:val="Heading2noTOC"/>
      <w:lvlText w:val="%1."/>
      <w:lvlJc w:val="right"/>
      <w:pPr>
        <w:tabs>
          <w:tab w:val="num" w:pos="454"/>
        </w:tabs>
        <w:ind w:left="454" w:hanging="165"/>
      </w:pPr>
      <w:rPr>
        <w:rFonts w:ascii="Verdana" w:hAnsi="Verdana" w:cs="SimSun" w:hint="default"/>
        <w:b/>
        <w:i w:val="0"/>
        <w:w w:val="100"/>
        <w:sz w:val="24"/>
      </w:rPr>
    </w:lvl>
    <w:lvl w:ilvl="1" w:tplc="00190409">
      <w:start w:val="1"/>
      <w:numFmt w:val="lowerLetter"/>
      <w:lvlText w:val="%2."/>
      <w:lvlJc w:val="left"/>
      <w:pPr>
        <w:tabs>
          <w:tab w:val="num" w:pos="1440"/>
        </w:tabs>
        <w:ind w:left="1440" w:hanging="360"/>
      </w:pPr>
    </w:lvl>
    <w:lvl w:ilvl="2" w:tplc="001B0409">
      <w:start w:val="1"/>
      <w:numFmt w:val="lowerRoman"/>
      <w:lvlText w:val="%3."/>
      <w:lvlJc w:val="right"/>
      <w:pPr>
        <w:tabs>
          <w:tab w:val="num" w:pos="2160"/>
        </w:tabs>
        <w:ind w:left="2160" w:hanging="180"/>
      </w:pPr>
    </w:lvl>
    <w:lvl w:ilvl="3" w:tplc="000F0409">
      <w:start w:val="1"/>
      <w:numFmt w:val="decimal"/>
      <w:lvlText w:val="%4."/>
      <w:lvlJc w:val="left"/>
      <w:pPr>
        <w:tabs>
          <w:tab w:val="num" w:pos="2880"/>
        </w:tabs>
        <w:ind w:left="2880" w:hanging="360"/>
      </w:pPr>
    </w:lvl>
    <w:lvl w:ilvl="4" w:tplc="00190409">
      <w:start w:val="1"/>
      <w:numFmt w:val="lowerLetter"/>
      <w:lvlText w:val="%5."/>
      <w:lvlJc w:val="left"/>
      <w:pPr>
        <w:tabs>
          <w:tab w:val="num" w:pos="3600"/>
        </w:tabs>
        <w:ind w:left="3600" w:hanging="360"/>
      </w:pPr>
    </w:lvl>
    <w:lvl w:ilvl="5" w:tplc="001B0409">
      <w:start w:val="1"/>
      <w:numFmt w:val="lowerRoman"/>
      <w:lvlText w:val="%6."/>
      <w:lvlJc w:val="right"/>
      <w:pPr>
        <w:tabs>
          <w:tab w:val="num" w:pos="4320"/>
        </w:tabs>
        <w:ind w:left="4320" w:hanging="180"/>
      </w:pPr>
    </w:lvl>
    <w:lvl w:ilvl="6" w:tplc="000F0409">
      <w:start w:val="1"/>
      <w:numFmt w:val="decimal"/>
      <w:lvlText w:val="%7."/>
      <w:lvlJc w:val="left"/>
      <w:pPr>
        <w:tabs>
          <w:tab w:val="num" w:pos="5040"/>
        </w:tabs>
        <w:ind w:left="5040" w:hanging="360"/>
      </w:pPr>
    </w:lvl>
    <w:lvl w:ilvl="7" w:tplc="00190409">
      <w:start w:val="1"/>
      <w:numFmt w:val="lowerLetter"/>
      <w:lvlText w:val="%8."/>
      <w:lvlJc w:val="left"/>
      <w:pPr>
        <w:tabs>
          <w:tab w:val="num" w:pos="5760"/>
        </w:tabs>
        <w:ind w:left="5760" w:hanging="360"/>
      </w:pPr>
    </w:lvl>
    <w:lvl w:ilvl="8" w:tplc="001B0409">
      <w:start w:val="1"/>
      <w:numFmt w:val="lowerRoman"/>
      <w:lvlText w:val="%9."/>
      <w:lvlJc w:val="right"/>
      <w:pPr>
        <w:tabs>
          <w:tab w:val="num" w:pos="6480"/>
        </w:tabs>
        <w:ind w:left="6480" w:hanging="180"/>
      </w:pPr>
    </w:lvl>
  </w:abstractNum>
  <w:abstractNum w:abstractNumId="4" w15:restartNumberingAfterBreak="0">
    <w:nsid w:val="0A686460"/>
    <w:multiLevelType w:val="hybridMultilevel"/>
    <w:tmpl w:val="2C10A9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B8409FB"/>
    <w:multiLevelType w:val="hybridMultilevel"/>
    <w:tmpl w:val="1466D1FE"/>
    <w:lvl w:ilvl="0" w:tplc="F32686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852F9B"/>
    <w:multiLevelType w:val="hybridMultilevel"/>
    <w:tmpl w:val="41385A3C"/>
    <w:lvl w:ilvl="0" w:tplc="54E06BDE">
      <w:start w:val="1"/>
      <w:numFmt w:val="decimal"/>
      <w:pStyle w:val="Heading2"/>
      <w:lvlText w:val="%1."/>
      <w:lvlJc w:val="left"/>
      <w:pPr>
        <w:tabs>
          <w:tab w:val="num" w:pos="1260"/>
        </w:tabs>
        <w:ind w:left="1260" w:hanging="360"/>
      </w:pPr>
    </w:lvl>
    <w:lvl w:ilvl="1" w:tplc="82C4FC74">
      <w:start w:val="1"/>
      <w:numFmt w:val="lowerLetter"/>
      <w:lvlText w:val="%2."/>
      <w:lvlJc w:val="left"/>
      <w:pPr>
        <w:tabs>
          <w:tab w:val="num" w:pos="1440"/>
        </w:tabs>
        <w:ind w:left="1440" w:hanging="360"/>
      </w:pPr>
    </w:lvl>
    <w:lvl w:ilvl="2" w:tplc="7A4C272C">
      <w:start w:val="1"/>
      <w:numFmt w:val="upperRoman"/>
      <w:lvlText w:val="%3)"/>
      <w:lvlJc w:val="right"/>
      <w:pPr>
        <w:tabs>
          <w:tab w:val="num" w:pos="2160"/>
        </w:tabs>
        <w:ind w:left="2160" w:hanging="180"/>
      </w:pPr>
      <w:rPr>
        <w:rFonts w:ascii="Times New Roman" w:eastAsia="SimSun" w:hAnsi="Times New Roman" w:cs="Times New Roman"/>
      </w:rPr>
    </w:lvl>
    <w:lvl w:ilvl="3" w:tplc="0770D5B4">
      <w:start w:val="1"/>
      <w:numFmt w:val="lowerLetter"/>
      <w:lvlText w:val="%4)"/>
      <w:lvlJc w:val="left"/>
      <w:pPr>
        <w:tabs>
          <w:tab w:val="num" w:pos="2880"/>
        </w:tabs>
        <w:ind w:left="2880" w:hanging="360"/>
      </w:pPr>
    </w:lvl>
    <w:lvl w:ilvl="4" w:tplc="E6EC7BC0">
      <w:start w:val="1"/>
      <w:numFmt w:val="upperLetter"/>
      <w:pStyle w:val="Heading3"/>
      <w:lvlText w:val="%5)"/>
      <w:lvlJc w:val="left"/>
      <w:pPr>
        <w:tabs>
          <w:tab w:val="num" w:pos="3600"/>
        </w:tabs>
        <w:ind w:left="3600" w:hanging="360"/>
      </w:pPr>
    </w:lvl>
    <w:lvl w:ilvl="5" w:tplc="D3785C96">
      <w:numFmt w:val="bullet"/>
      <w:lvlText w:val="-"/>
      <w:lvlJc w:val="left"/>
      <w:pPr>
        <w:tabs>
          <w:tab w:val="num" w:pos="4500"/>
        </w:tabs>
        <w:ind w:left="4500" w:hanging="360"/>
      </w:pPr>
      <w:rPr>
        <w:rFonts w:ascii="Times New Roman" w:eastAsia="Times New Roman" w:hAnsi="Times New Roman" w:cs="Times New Roman" w:hint="default"/>
      </w:rPr>
    </w:lvl>
    <w:lvl w:ilvl="6" w:tplc="785CDE24">
      <w:start w:val="1"/>
      <w:numFmt w:val="upperLetter"/>
      <w:lvlText w:val="%7."/>
      <w:lvlJc w:val="left"/>
      <w:pPr>
        <w:tabs>
          <w:tab w:val="num" w:pos="5040"/>
        </w:tabs>
        <w:ind w:left="5040" w:hanging="360"/>
      </w:pPr>
    </w:lvl>
    <w:lvl w:ilvl="7" w:tplc="9FC86B94">
      <w:start w:val="1"/>
      <w:numFmt w:val="lowerLetter"/>
      <w:lvlText w:val="%8."/>
      <w:lvlJc w:val="left"/>
      <w:pPr>
        <w:tabs>
          <w:tab w:val="num" w:pos="5760"/>
        </w:tabs>
        <w:ind w:left="5760" w:hanging="360"/>
      </w:pPr>
    </w:lvl>
    <w:lvl w:ilvl="8" w:tplc="A63E1626">
      <w:start w:val="1"/>
      <w:numFmt w:val="lowerRoman"/>
      <w:lvlText w:val="%9."/>
      <w:lvlJc w:val="right"/>
      <w:pPr>
        <w:tabs>
          <w:tab w:val="num" w:pos="6480"/>
        </w:tabs>
        <w:ind w:left="6480" w:hanging="180"/>
      </w:pPr>
    </w:lvl>
  </w:abstractNum>
  <w:abstractNum w:abstractNumId="7" w15:restartNumberingAfterBreak="0">
    <w:nsid w:val="0E784A82"/>
    <w:multiLevelType w:val="multilevel"/>
    <w:tmpl w:val="E33E6EF4"/>
    <w:lvl w:ilvl="0">
      <w:start w:val="1"/>
      <w:numFmt w:val="decimal"/>
      <w:lvlText w:val="%1."/>
      <w:lvlJc w:val="left"/>
      <w:pPr>
        <w:ind w:left="389" w:hanging="360"/>
      </w:pPr>
      <w:rPr>
        <w:rFonts w:hint="default"/>
        <w:b w:val="0"/>
      </w:rPr>
    </w:lvl>
    <w:lvl w:ilvl="1">
      <w:start w:val="1"/>
      <w:numFmt w:val="decimal"/>
      <w:isLgl/>
      <w:lvlText w:val="%1.%2"/>
      <w:lvlJc w:val="left"/>
      <w:pPr>
        <w:ind w:left="793" w:hanging="360"/>
      </w:pPr>
      <w:rPr>
        <w:rFonts w:hint="default"/>
      </w:rPr>
    </w:lvl>
    <w:lvl w:ilvl="2">
      <w:start w:val="1"/>
      <w:numFmt w:val="decimal"/>
      <w:isLgl/>
      <w:lvlText w:val="%1.%2.%3"/>
      <w:lvlJc w:val="left"/>
      <w:pPr>
        <w:ind w:left="1557" w:hanging="720"/>
      </w:pPr>
      <w:rPr>
        <w:rFonts w:hint="default"/>
      </w:rPr>
    </w:lvl>
    <w:lvl w:ilvl="3">
      <w:start w:val="1"/>
      <w:numFmt w:val="decimal"/>
      <w:isLgl/>
      <w:lvlText w:val="%1.%2.%3.%4"/>
      <w:lvlJc w:val="left"/>
      <w:pPr>
        <w:ind w:left="1961" w:hanging="720"/>
      </w:pPr>
      <w:rPr>
        <w:rFonts w:hint="default"/>
      </w:rPr>
    </w:lvl>
    <w:lvl w:ilvl="4">
      <w:start w:val="1"/>
      <w:numFmt w:val="decimal"/>
      <w:isLgl/>
      <w:lvlText w:val="%1.%2.%3.%4.%5"/>
      <w:lvlJc w:val="left"/>
      <w:pPr>
        <w:ind w:left="2725" w:hanging="1080"/>
      </w:pPr>
      <w:rPr>
        <w:rFonts w:hint="default"/>
      </w:rPr>
    </w:lvl>
    <w:lvl w:ilvl="5">
      <w:start w:val="1"/>
      <w:numFmt w:val="decimal"/>
      <w:isLgl/>
      <w:lvlText w:val="%1.%2.%3.%4.%5.%6"/>
      <w:lvlJc w:val="left"/>
      <w:pPr>
        <w:ind w:left="3129" w:hanging="1080"/>
      </w:pPr>
      <w:rPr>
        <w:rFonts w:hint="default"/>
      </w:rPr>
    </w:lvl>
    <w:lvl w:ilvl="6">
      <w:start w:val="1"/>
      <w:numFmt w:val="decimal"/>
      <w:isLgl/>
      <w:lvlText w:val="%1.%2.%3.%4.%5.%6.%7"/>
      <w:lvlJc w:val="left"/>
      <w:pPr>
        <w:ind w:left="3533" w:hanging="1080"/>
      </w:pPr>
      <w:rPr>
        <w:rFonts w:hint="default"/>
      </w:rPr>
    </w:lvl>
    <w:lvl w:ilvl="7">
      <w:start w:val="1"/>
      <w:numFmt w:val="decimal"/>
      <w:isLgl/>
      <w:lvlText w:val="%1.%2.%3.%4.%5.%6.%7.%8"/>
      <w:lvlJc w:val="left"/>
      <w:pPr>
        <w:ind w:left="4297" w:hanging="1440"/>
      </w:pPr>
      <w:rPr>
        <w:rFonts w:hint="default"/>
      </w:rPr>
    </w:lvl>
    <w:lvl w:ilvl="8">
      <w:start w:val="1"/>
      <w:numFmt w:val="decimal"/>
      <w:isLgl/>
      <w:lvlText w:val="%1.%2.%3.%4.%5.%6.%7.%8.%9"/>
      <w:lvlJc w:val="left"/>
      <w:pPr>
        <w:ind w:left="4701" w:hanging="1440"/>
      </w:pPr>
      <w:rPr>
        <w:rFonts w:hint="default"/>
      </w:rPr>
    </w:lvl>
  </w:abstractNum>
  <w:abstractNum w:abstractNumId="8" w15:restartNumberingAfterBreak="0">
    <w:nsid w:val="0FE57CC2"/>
    <w:multiLevelType w:val="hybridMultilevel"/>
    <w:tmpl w:val="7662F970"/>
    <w:lvl w:ilvl="0" w:tplc="1AA81184">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1715208"/>
    <w:multiLevelType w:val="hybridMultilevel"/>
    <w:tmpl w:val="9D96EA3A"/>
    <w:lvl w:ilvl="0" w:tplc="A5C297DE">
      <w:start w:val="1"/>
      <w:numFmt w:val="decimal"/>
      <w:pStyle w:val="TableHeading"/>
      <w:lvlText w:val="Table %1: "/>
      <w:lvlJc w:val="left"/>
      <w:pPr>
        <w:tabs>
          <w:tab w:val="num" w:pos="1440"/>
        </w:tabs>
        <w:ind w:left="0" w:firstLine="0"/>
      </w:pPr>
      <w:rPr>
        <w:rFonts w:ascii="Times New Roman Bold" w:hAnsi="Times New Roman Bold" w:cs="MS Gothic" w:hint="default"/>
        <w:b/>
        <w:bCs/>
        <w:i w:val="0"/>
        <w:iCs w:val="0"/>
        <w:sz w:val="24"/>
        <w:szCs w:val="24"/>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71BC71F6">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0" w15:restartNumberingAfterBreak="0">
    <w:nsid w:val="118A112F"/>
    <w:multiLevelType w:val="hybridMultilevel"/>
    <w:tmpl w:val="CFF2010A"/>
    <w:styleLink w:val="AnnexHeadings13"/>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19662CF"/>
    <w:multiLevelType w:val="multilevel"/>
    <w:tmpl w:val="54B65E8E"/>
    <w:lvl w:ilvl="0">
      <w:start w:val="1"/>
      <w:numFmt w:val="decimal"/>
      <w:pStyle w:val="IFADparagraphnumbering"/>
      <w:lvlText w:val="%1."/>
      <w:lvlJc w:val="left"/>
      <w:pPr>
        <w:tabs>
          <w:tab w:val="num" w:pos="567"/>
        </w:tabs>
        <w:ind w:left="567" w:hanging="567"/>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IFADparagraphno2ndlevel"/>
      <w:lvlText w:val="(%2)"/>
      <w:lvlJc w:val="left"/>
      <w:pPr>
        <w:tabs>
          <w:tab w:val="num" w:pos="1134"/>
        </w:tabs>
        <w:ind w:left="1134" w:hanging="567"/>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pStyle w:val="IFADparagraphno3rdlevel"/>
      <w:lvlText w:val="(%3)"/>
      <w:lvlJc w:val="left"/>
      <w:pPr>
        <w:tabs>
          <w:tab w:val="num" w:pos="1701"/>
        </w:tabs>
        <w:ind w:left="1701" w:hanging="567"/>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pStyle w:val="IFADparagraphno4thlevel"/>
      <w:lvlText w:val="-"/>
      <w:lvlJc w:val="left"/>
      <w:pPr>
        <w:tabs>
          <w:tab w:val="num" w:pos="1985"/>
        </w:tabs>
        <w:ind w:left="1985" w:hanging="284"/>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44B3001"/>
    <w:multiLevelType w:val="hybridMultilevel"/>
    <w:tmpl w:val="A944190C"/>
    <w:lvl w:ilvl="0" w:tplc="D0E22406">
      <w:start w:val="1"/>
      <w:numFmt w:val="bullet"/>
      <w:lvlText w:val="-"/>
      <w:lvlJc w:val="left"/>
      <w:pPr>
        <w:ind w:left="1080" w:hanging="360"/>
      </w:pPr>
      <w:rPr>
        <w:rFonts w:ascii="AppleSystemUIFont" w:hAnsi="AppleSystemUIFon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5CD045F"/>
    <w:multiLevelType w:val="hybridMultilevel"/>
    <w:tmpl w:val="A0B0E8A4"/>
    <w:lvl w:ilvl="0" w:tplc="F32686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970C9"/>
    <w:multiLevelType w:val="hybridMultilevel"/>
    <w:tmpl w:val="19F42F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A4A2C36"/>
    <w:multiLevelType w:val="hybridMultilevel"/>
    <w:tmpl w:val="8020D3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1A817421"/>
    <w:multiLevelType w:val="multilevel"/>
    <w:tmpl w:val="EE526426"/>
    <w:lvl w:ilvl="0">
      <w:start w:val="4"/>
      <w:numFmt w:val="decimal"/>
      <w:lvlText w:val="%1."/>
      <w:lvlJc w:val="left"/>
      <w:pPr>
        <w:ind w:left="749" w:hanging="360"/>
      </w:pPr>
      <w:rPr>
        <w:rFonts w:hint="default"/>
      </w:rPr>
    </w:lvl>
    <w:lvl w:ilvl="1">
      <w:start w:val="1"/>
      <w:numFmt w:val="decimal"/>
      <w:isLgl/>
      <w:lvlText w:val="%1.%2"/>
      <w:lvlJc w:val="left"/>
      <w:pPr>
        <w:ind w:left="891" w:hanging="360"/>
      </w:pPr>
      <w:rPr>
        <w:rFonts w:hint="default"/>
      </w:rPr>
    </w:lvl>
    <w:lvl w:ilvl="2">
      <w:start w:val="1"/>
      <w:numFmt w:val="decimal"/>
      <w:isLgl/>
      <w:lvlText w:val="%1.%2.%3"/>
      <w:lvlJc w:val="left"/>
      <w:pPr>
        <w:ind w:left="1393" w:hanging="720"/>
      </w:pPr>
      <w:rPr>
        <w:rFonts w:hint="default"/>
      </w:rPr>
    </w:lvl>
    <w:lvl w:ilvl="3">
      <w:start w:val="1"/>
      <w:numFmt w:val="decimal"/>
      <w:isLgl/>
      <w:lvlText w:val="%1.%2.%3.%4"/>
      <w:lvlJc w:val="left"/>
      <w:pPr>
        <w:ind w:left="1535" w:hanging="720"/>
      </w:pPr>
      <w:rPr>
        <w:rFonts w:hint="default"/>
      </w:rPr>
    </w:lvl>
    <w:lvl w:ilvl="4">
      <w:start w:val="1"/>
      <w:numFmt w:val="decimal"/>
      <w:isLgl/>
      <w:lvlText w:val="%1.%2.%3.%4.%5"/>
      <w:lvlJc w:val="left"/>
      <w:pPr>
        <w:ind w:left="2037" w:hanging="1080"/>
      </w:pPr>
      <w:rPr>
        <w:rFonts w:hint="default"/>
      </w:rPr>
    </w:lvl>
    <w:lvl w:ilvl="5">
      <w:start w:val="1"/>
      <w:numFmt w:val="decimal"/>
      <w:isLgl/>
      <w:lvlText w:val="%1.%2.%3.%4.%5.%6"/>
      <w:lvlJc w:val="left"/>
      <w:pPr>
        <w:ind w:left="2179"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823" w:hanging="1440"/>
      </w:pPr>
      <w:rPr>
        <w:rFonts w:hint="default"/>
      </w:rPr>
    </w:lvl>
    <w:lvl w:ilvl="8">
      <w:start w:val="1"/>
      <w:numFmt w:val="decimal"/>
      <w:isLgl/>
      <w:lvlText w:val="%1.%2.%3.%4.%5.%6.%7.%8.%9"/>
      <w:lvlJc w:val="left"/>
      <w:pPr>
        <w:ind w:left="3325" w:hanging="1800"/>
      </w:pPr>
      <w:rPr>
        <w:rFonts w:hint="default"/>
      </w:rPr>
    </w:lvl>
  </w:abstractNum>
  <w:abstractNum w:abstractNumId="17" w15:restartNumberingAfterBreak="0">
    <w:nsid w:val="1B4A2223"/>
    <w:multiLevelType w:val="hybridMultilevel"/>
    <w:tmpl w:val="8E76F218"/>
    <w:lvl w:ilvl="0" w:tplc="6FD2383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F4296D"/>
    <w:multiLevelType w:val="hybridMultilevel"/>
    <w:tmpl w:val="D166D1A0"/>
    <w:lvl w:ilvl="0" w:tplc="04090003">
      <w:start w:val="1"/>
      <w:numFmt w:val="upperRoman"/>
      <w:pStyle w:val="Heading1noTOC"/>
      <w:lvlText w:val="%1."/>
      <w:lvlJc w:val="right"/>
      <w:pPr>
        <w:tabs>
          <w:tab w:val="num" w:pos="454"/>
        </w:tabs>
        <w:ind w:left="454" w:hanging="165"/>
      </w:pPr>
      <w:rPr>
        <w:rFonts w:ascii="Verdana" w:hAnsi="Verdana" w:hint="default"/>
        <w:b/>
        <w:i w:val="0"/>
        <w:sz w:val="28"/>
      </w:rPr>
    </w:lvl>
    <w:lvl w:ilvl="1" w:tplc="9DC29D3C">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9" w15:restartNumberingAfterBreak="0">
    <w:nsid w:val="20981B88"/>
    <w:multiLevelType w:val="multilevel"/>
    <w:tmpl w:val="C0642F46"/>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1C54578"/>
    <w:multiLevelType w:val="singleLevel"/>
    <w:tmpl w:val="C0D8B6E6"/>
    <w:lvl w:ilvl="0">
      <w:start w:val="1"/>
      <w:numFmt w:val="lowerRoman"/>
      <w:pStyle w:val="List4"/>
      <w:lvlText w:val="(%1)"/>
      <w:lvlJc w:val="left"/>
      <w:pPr>
        <w:tabs>
          <w:tab w:val="num" w:pos="1440"/>
        </w:tabs>
        <w:ind w:left="1440" w:hanging="720"/>
      </w:pPr>
    </w:lvl>
  </w:abstractNum>
  <w:abstractNum w:abstractNumId="21" w15:restartNumberingAfterBreak="0">
    <w:nsid w:val="229F69C1"/>
    <w:multiLevelType w:val="hybridMultilevel"/>
    <w:tmpl w:val="9CB67CAA"/>
    <w:lvl w:ilvl="0" w:tplc="BF8281F8">
      <w:start w:val="1"/>
      <w:numFmt w:val="decimal"/>
      <w:pStyle w:val="App4Para"/>
      <w:lvlText w:val="%1."/>
      <w:lvlJc w:val="left"/>
      <w:pPr>
        <w:ind w:left="502" w:hanging="360"/>
      </w:pPr>
    </w:lvl>
    <w:lvl w:ilvl="1" w:tplc="9CD66E0E">
      <w:start w:val="1"/>
      <w:numFmt w:val="lowerLetter"/>
      <w:lvlText w:val="%2."/>
      <w:lvlJc w:val="left"/>
      <w:pPr>
        <w:ind w:left="1440" w:hanging="360"/>
      </w:pPr>
    </w:lvl>
    <w:lvl w:ilvl="2" w:tplc="73842AC6">
      <w:start w:val="1"/>
      <w:numFmt w:val="lowerRoman"/>
      <w:lvlText w:val="%3."/>
      <w:lvlJc w:val="right"/>
      <w:pPr>
        <w:ind w:left="2160" w:hanging="180"/>
      </w:pPr>
    </w:lvl>
    <w:lvl w:ilvl="3" w:tplc="3AD8EAE4">
      <w:start w:val="1"/>
      <w:numFmt w:val="decimal"/>
      <w:lvlText w:val="%4."/>
      <w:lvlJc w:val="left"/>
      <w:pPr>
        <w:ind w:left="2880" w:hanging="360"/>
      </w:pPr>
    </w:lvl>
    <w:lvl w:ilvl="4" w:tplc="B310EE2E">
      <w:start w:val="1"/>
      <w:numFmt w:val="lowerLetter"/>
      <w:lvlText w:val="%5."/>
      <w:lvlJc w:val="left"/>
      <w:pPr>
        <w:ind w:left="3600" w:hanging="360"/>
      </w:pPr>
    </w:lvl>
    <w:lvl w:ilvl="5" w:tplc="DE642F06">
      <w:start w:val="1"/>
      <w:numFmt w:val="lowerRoman"/>
      <w:lvlText w:val="%6."/>
      <w:lvlJc w:val="right"/>
      <w:pPr>
        <w:ind w:left="4320" w:hanging="180"/>
      </w:pPr>
    </w:lvl>
    <w:lvl w:ilvl="6" w:tplc="61AEB04C">
      <w:start w:val="1"/>
      <w:numFmt w:val="decimal"/>
      <w:lvlText w:val="%7."/>
      <w:lvlJc w:val="left"/>
      <w:pPr>
        <w:ind w:left="5040" w:hanging="360"/>
      </w:pPr>
    </w:lvl>
    <w:lvl w:ilvl="7" w:tplc="C4FA2668">
      <w:start w:val="1"/>
      <w:numFmt w:val="lowerLetter"/>
      <w:lvlText w:val="%8."/>
      <w:lvlJc w:val="left"/>
      <w:pPr>
        <w:ind w:left="5760" w:hanging="360"/>
      </w:pPr>
    </w:lvl>
    <w:lvl w:ilvl="8" w:tplc="DEDE6860">
      <w:start w:val="1"/>
      <w:numFmt w:val="lowerRoman"/>
      <w:lvlText w:val="%9."/>
      <w:lvlJc w:val="right"/>
      <w:pPr>
        <w:ind w:left="6480" w:hanging="180"/>
      </w:pPr>
    </w:lvl>
  </w:abstractNum>
  <w:abstractNum w:abstractNumId="22" w15:restartNumberingAfterBreak="0">
    <w:nsid w:val="24EB7E05"/>
    <w:multiLevelType w:val="hybridMultilevel"/>
    <w:tmpl w:val="CEF41570"/>
    <w:lvl w:ilvl="0" w:tplc="DDAA846C">
      <w:start w:val="1"/>
      <w:numFmt w:val="bullet"/>
      <w:lvlText w:val="-"/>
      <w:lvlJc w:val="left"/>
      <w:pPr>
        <w:tabs>
          <w:tab w:val="num" w:pos="720"/>
        </w:tabs>
        <w:ind w:left="720" w:hanging="360"/>
      </w:pPr>
      <w:rPr>
        <w:rFonts w:ascii="AppleSystemUIFont" w:hAnsi="AppleSystemUIFont" w:hint="default"/>
      </w:rPr>
    </w:lvl>
    <w:lvl w:ilvl="1" w:tplc="90360CD4" w:tentative="1">
      <w:start w:val="1"/>
      <w:numFmt w:val="bullet"/>
      <w:lvlText w:val="-"/>
      <w:lvlJc w:val="left"/>
      <w:pPr>
        <w:tabs>
          <w:tab w:val="num" w:pos="1440"/>
        </w:tabs>
        <w:ind w:left="1440" w:hanging="360"/>
      </w:pPr>
      <w:rPr>
        <w:rFonts w:ascii="AppleSystemUIFont" w:hAnsi="AppleSystemUIFont" w:hint="default"/>
      </w:rPr>
    </w:lvl>
    <w:lvl w:ilvl="2" w:tplc="7B5866F6" w:tentative="1">
      <w:start w:val="1"/>
      <w:numFmt w:val="bullet"/>
      <w:lvlText w:val="-"/>
      <w:lvlJc w:val="left"/>
      <w:pPr>
        <w:tabs>
          <w:tab w:val="num" w:pos="2160"/>
        </w:tabs>
        <w:ind w:left="2160" w:hanging="360"/>
      </w:pPr>
      <w:rPr>
        <w:rFonts w:ascii="AppleSystemUIFont" w:hAnsi="AppleSystemUIFont" w:hint="default"/>
      </w:rPr>
    </w:lvl>
    <w:lvl w:ilvl="3" w:tplc="612C2B74" w:tentative="1">
      <w:start w:val="1"/>
      <w:numFmt w:val="bullet"/>
      <w:lvlText w:val="-"/>
      <w:lvlJc w:val="left"/>
      <w:pPr>
        <w:tabs>
          <w:tab w:val="num" w:pos="2880"/>
        </w:tabs>
        <w:ind w:left="2880" w:hanging="360"/>
      </w:pPr>
      <w:rPr>
        <w:rFonts w:ascii="AppleSystemUIFont" w:hAnsi="AppleSystemUIFont" w:hint="default"/>
      </w:rPr>
    </w:lvl>
    <w:lvl w:ilvl="4" w:tplc="538A5BFC" w:tentative="1">
      <w:start w:val="1"/>
      <w:numFmt w:val="bullet"/>
      <w:lvlText w:val="-"/>
      <w:lvlJc w:val="left"/>
      <w:pPr>
        <w:tabs>
          <w:tab w:val="num" w:pos="3600"/>
        </w:tabs>
        <w:ind w:left="3600" w:hanging="360"/>
      </w:pPr>
      <w:rPr>
        <w:rFonts w:ascii="AppleSystemUIFont" w:hAnsi="AppleSystemUIFont" w:hint="default"/>
      </w:rPr>
    </w:lvl>
    <w:lvl w:ilvl="5" w:tplc="67DE4270" w:tentative="1">
      <w:start w:val="1"/>
      <w:numFmt w:val="bullet"/>
      <w:lvlText w:val="-"/>
      <w:lvlJc w:val="left"/>
      <w:pPr>
        <w:tabs>
          <w:tab w:val="num" w:pos="4320"/>
        </w:tabs>
        <w:ind w:left="4320" w:hanging="360"/>
      </w:pPr>
      <w:rPr>
        <w:rFonts w:ascii="AppleSystemUIFont" w:hAnsi="AppleSystemUIFont" w:hint="default"/>
      </w:rPr>
    </w:lvl>
    <w:lvl w:ilvl="6" w:tplc="39C215F8" w:tentative="1">
      <w:start w:val="1"/>
      <w:numFmt w:val="bullet"/>
      <w:lvlText w:val="-"/>
      <w:lvlJc w:val="left"/>
      <w:pPr>
        <w:tabs>
          <w:tab w:val="num" w:pos="5040"/>
        </w:tabs>
        <w:ind w:left="5040" w:hanging="360"/>
      </w:pPr>
      <w:rPr>
        <w:rFonts w:ascii="AppleSystemUIFont" w:hAnsi="AppleSystemUIFont" w:hint="default"/>
      </w:rPr>
    </w:lvl>
    <w:lvl w:ilvl="7" w:tplc="0F8CE5BE" w:tentative="1">
      <w:start w:val="1"/>
      <w:numFmt w:val="bullet"/>
      <w:lvlText w:val="-"/>
      <w:lvlJc w:val="left"/>
      <w:pPr>
        <w:tabs>
          <w:tab w:val="num" w:pos="5760"/>
        </w:tabs>
        <w:ind w:left="5760" w:hanging="360"/>
      </w:pPr>
      <w:rPr>
        <w:rFonts w:ascii="AppleSystemUIFont" w:hAnsi="AppleSystemUIFont" w:hint="default"/>
      </w:rPr>
    </w:lvl>
    <w:lvl w:ilvl="8" w:tplc="64D0E568" w:tentative="1">
      <w:start w:val="1"/>
      <w:numFmt w:val="bullet"/>
      <w:lvlText w:val="-"/>
      <w:lvlJc w:val="left"/>
      <w:pPr>
        <w:tabs>
          <w:tab w:val="num" w:pos="6480"/>
        </w:tabs>
        <w:ind w:left="6480" w:hanging="360"/>
      </w:pPr>
      <w:rPr>
        <w:rFonts w:ascii="AppleSystemUIFont" w:hAnsi="AppleSystemUIFont" w:hint="default"/>
      </w:rPr>
    </w:lvl>
  </w:abstractNum>
  <w:abstractNum w:abstractNumId="23" w15:restartNumberingAfterBreak="0">
    <w:nsid w:val="24F20106"/>
    <w:multiLevelType w:val="hybridMultilevel"/>
    <w:tmpl w:val="1D74651A"/>
    <w:lvl w:ilvl="0" w:tplc="F3268614">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51B3810"/>
    <w:multiLevelType w:val="hybridMultilevel"/>
    <w:tmpl w:val="C874962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C2489C"/>
    <w:multiLevelType w:val="hybridMultilevel"/>
    <w:tmpl w:val="B3CC0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1A6D28"/>
    <w:multiLevelType w:val="hybridMultilevel"/>
    <w:tmpl w:val="ADC6F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pStyle w:val="NoteLevel4"/>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2AC17630"/>
    <w:multiLevelType w:val="hybridMultilevel"/>
    <w:tmpl w:val="BBC64C08"/>
    <w:lvl w:ilvl="0" w:tplc="9EE0979A">
      <w:numFmt w:val="bullet"/>
      <w:lvlText w:val="-"/>
      <w:lvlJc w:val="left"/>
      <w:pPr>
        <w:ind w:left="862" w:hanging="360"/>
      </w:pPr>
      <w:rPr>
        <w:rFonts w:ascii="Arial Narrow" w:eastAsia="Times New Roman" w:hAnsi="Arial Narrow" w:cs="Arial" w:hint="default"/>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8" w15:restartNumberingAfterBreak="0">
    <w:nsid w:val="2B6F08B9"/>
    <w:multiLevelType w:val="singleLevel"/>
    <w:tmpl w:val="7AEE5FF4"/>
    <w:lvl w:ilvl="0">
      <w:start w:val="1"/>
      <w:numFmt w:val="lowerRoman"/>
      <w:pStyle w:val="Figure"/>
      <w:lvlText w:val="(%1)"/>
      <w:legacy w:legacy="1" w:legacySpace="0" w:legacyIndent="360"/>
      <w:lvlJc w:val="left"/>
      <w:pPr>
        <w:ind w:left="1080" w:hanging="360"/>
      </w:pPr>
    </w:lvl>
  </w:abstractNum>
  <w:abstractNum w:abstractNumId="29" w15:restartNumberingAfterBreak="0">
    <w:nsid w:val="2C3D64A3"/>
    <w:multiLevelType w:val="singleLevel"/>
    <w:tmpl w:val="E9DC35C6"/>
    <w:lvl w:ilvl="0">
      <w:start w:val="1"/>
      <w:numFmt w:val="bullet"/>
      <w:pStyle w:val="Bullet2"/>
      <w:lvlText w:val=""/>
      <w:lvlJc w:val="left"/>
      <w:pPr>
        <w:tabs>
          <w:tab w:val="num" w:pos="648"/>
        </w:tabs>
        <w:ind w:left="648" w:hanging="360"/>
      </w:pPr>
      <w:rPr>
        <w:rFonts w:ascii="Wingdings" w:hAnsi="Wingdings" w:hint="default"/>
      </w:rPr>
    </w:lvl>
  </w:abstractNum>
  <w:abstractNum w:abstractNumId="30" w15:restartNumberingAfterBreak="0">
    <w:nsid w:val="2E53707B"/>
    <w:multiLevelType w:val="hybridMultilevel"/>
    <w:tmpl w:val="5518D616"/>
    <w:lvl w:ilvl="0" w:tplc="B9326320">
      <w:start w:val="1"/>
      <w:numFmt w:val="bullet"/>
      <w:pStyle w:val="ListBullet3"/>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Times New Roman"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cs="Times New Roman" w:hint="default"/>
      </w:rPr>
    </w:lvl>
    <w:lvl w:ilvl="5" w:tplc="04090005">
      <w:start w:val="1"/>
      <w:numFmt w:val="bullet"/>
      <w:lvlText w:val=""/>
      <w:lvlJc w:val="left"/>
      <w:pPr>
        <w:tabs>
          <w:tab w:val="num" w:pos="5760"/>
        </w:tabs>
        <w:ind w:left="5760" w:hanging="360"/>
      </w:pPr>
      <w:rPr>
        <w:rFonts w:ascii="Wingdings" w:hAnsi="Wingdings" w:hint="default"/>
      </w:rPr>
    </w:lvl>
    <w:lvl w:ilvl="6" w:tplc="04090001">
      <w:start w:val="1"/>
      <w:numFmt w:val="bullet"/>
      <w:lvlText w:val=""/>
      <w:lvlJc w:val="left"/>
      <w:pPr>
        <w:tabs>
          <w:tab w:val="num" w:pos="6480"/>
        </w:tabs>
        <w:ind w:left="6480" w:hanging="360"/>
      </w:pPr>
      <w:rPr>
        <w:rFonts w:ascii="Symbol" w:hAnsi="Symbol" w:hint="default"/>
      </w:rPr>
    </w:lvl>
    <w:lvl w:ilvl="7" w:tplc="04090003">
      <w:start w:val="1"/>
      <w:numFmt w:val="bullet"/>
      <w:lvlText w:val="o"/>
      <w:lvlJc w:val="left"/>
      <w:pPr>
        <w:tabs>
          <w:tab w:val="num" w:pos="7200"/>
        </w:tabs>
        <w:ind w:left="7200" w:hanging="360"/>
      </w:pPr>
      <w:rPr>
        <w:rFonts w:ascii="Courier New" w:hAnsi="Courier New" w:cs="Times New Roman" w:hint="default"/>
      </w:rPr>
    </w:lvl>
    <w:lvl w:ilvl="8" w:tplc="04090005">
      <w:start w:val="1"/>
      <w:numFmt w:val="bullet"/>
      <w:lvlText w:val=""/>
      <w:lvlJc w:val="left"/>
      <w:pPr>
        <w:tabs>
          <w:tab w:val="num" w:pos="7920"/>
        </w:tabs>
        <w:ind w:left="7920" w:hanging="360"/>
      </w:pPr>
      <w:rPr>
        <w:rFonts w:ascii="Wingdings" w:hAnsi="Wingdings" w:hint="default"/>
      </w:rPr>
    </w:lvl>
  </w:abstractNum>
  <w:abstractNum w:abstractNumId="31" w15:restartNumberingAfterBreak="0">
    <w:nsid w:val="2E82797D"/>
    <w:multiLevelType w:val="multilevel"/>
    <w:tmpl w:val="D28A9540"/>
    <w:lvl w:ilvl="0">
      <w:start w:val="1"/>
      <w:numFmt w:val="decimal"/>
      <w:lvlText w:val="%1."/>
      <w:lvlJc w:val="left"/>
      <w:pPr>
        <w:ind w:left="720" w:hanging="360"/>
      </w:pPr>
      <w:rPr>
        <w:rFonts w:ascii="Arial" w:hAnsi="Arial" w:cs="Arial" w:hint="default"/>
        <w:b/>
        <w:bCs/>
        <w:sz w:val="20"/>
        <w:u w:val="none"/>
      </w:rPr>
    </w:lvl>
    <w:lvl w:ilvl="1">
      <w:start w:val="1"/>
      <w:numFmt w:val="decimal"/>
      <w:isLgl/>
      <w:lvlText w:val="%1.%2"/>
      <w:lvlJc w:val="left"/>
      <w:pPr>
        <w:ind w:left="360" w:hanging="360"/>
      </w:pPr>
      <w:rPr>
        <w:rFonts w:ascii="Arial" w:eastAsia="Times New Roman" w:hAnsi="Arial" w:cs="Arial" w:hint="default"/>
        <w:b w:val="0"/>
        <w:bCs w:val="0"/>
        <w:sz w:val="20"/>
      </w:rPr>
    </w:lvl>
    <w:lvl w:ilvl="2">
      <w:start w:val="1"/>
      <w:numFmt w:val="decimal"/>
      <w:isLgl/>
      <w:lvlText w:val="%1.%2.%3"/>
      <w:lvlJc w:val="left"/>
      <w:pPr>
        <w:ind w:left="1080" w:hanging="720"/>
      </w:pPr>
      <w:rPr>
        <w:rFonts w:ascii="Arial" w:eastAsia="Times New Roman" w:hAnsi="Arial" w:cs="Arial" w:hint="default"/>
        <w:b w:val="0"/>
        <w:bCs/>
        <w:sz w:val="20"/>
      </w:rPr>
    </w:lvl>
    <w:lvl w:ilvl="3">
      <w:start w:val="1"/>
      <w:numFmt w:val="decimal"/>
      <w:isLgl/>
      <w:lvlText w:val="%1.%2.%3.%4"/>
      <w:lvlJc w:val="left"/>
      <w:pPr>
        <w:ind w:left="1080" w:hanging="720"/>
      </w:pPr>
      <w:rPr>
        <w:rFonts w:ascii="Arial" w:eastAsia="Times New Roman" w:hAnsi="Arial" w:cs="Arial" w:hint="default"/>
        <w:sz w:val="20"/>
      </w:rPr>
    </w:lvl>
    <w:lvl w:ilvl="4">
      <w:start w:val="1"/>
      <w:numFmt w:val="decimal"/>
      <w:isLgl/>
      <w:lvlText w:val="%1.%2.%3.%4.%5"/>
      <w:lvlJc w:val="left"/>
      <w:pPr>
        <w:ind w:left="1440" w:hanging="1080"/>
      </w:pPr>
      <w:rPr>
        <w:rFonts w:ascii="Arial" w:eastAsia="Times New Roman" w:hAnsi="Arial" w:cs="Arial" w:hint="default"/>
        <w:sz w:val="20"/>
      </w:rPr>
    </w:lvl>
    <w:lvl w:ilvl="5">
      <w:start w:val="1"/>
      <w:numFmt w:val="decimal"/>
      <w:isLgl/>
      <w:lvlText w:val="%1.%2.%3.%4.%5.%6"/>
      <w:lvlJc w:val="left"/>
      <w:pPr>
        <w:ind w:left="1440" w:hanging="1080"/>
      </w:pPr>
      <w:rPr>
        <w:rFonts w:ascii="Arial" w:eastAsia="Times New Roman" w:hAnsi="Arial" w:cs="Arial" w:hint="default"/>
        <w:sz w:val="20"/>
      </w:rPr>
    </w:lvl>
    <w:lvl w:ilvl="6">
      <w:start w:val="1"/>
      <w:numFmt w:val="decimal"/>
      <w:isLgl/>
      <w:lvlText w:val="%1.%2.%3.%4.%5.%6.%7"/>
      <w:lvlJc w:val="left"/>
      <w:pPr>
        <w:ind w:left="1800" w:hanging="1440"/>
      </w:pPr>
      <w:rPr>
        <w:rFonts w:ascii="Arial" w:eastAsia="Times New Roman" w:hAnsi="Arial" w:cs="Arial" w:hint="default"/>
        <w:sz w:val="20"/>
      </w:rPr>
    </w:lvl>
    <w:lvl w:ilvl="7">
      <w:start w:val="1"/>
      <w:numFmt w:val="decimal"/>
      <w:isLgl/>
      <w:lvlText w:val="%1.%2.%3.%4.%5.%6.%7.%8"/>
      <w:lvlJc w:val="left"/>
      <w:pPr>
        <w:ind w:left="1800" w:hanging="1440"/>
      </w:pPr>
      <w:rPr>
        <w:rFonts w:ascii="Arial" w:eastAsia="Times New Roman" w:hAnsi="Arial" w:cs="Arial" w:hint="default"/>
        <w:sz w:val="20"/>
      </w:rPr>
    </w:lvl>
    <w:lvl w:ilvl="8">
      <w:start w:val="1"/>
      <w:numFmt w:val="decimal"/>
      <w:isLgl/>
      <w:lvlText w:val="%1.%2.%3.%4.%5.%6.%7.%8.%9"/>
      <w:lvlJc w:val="left"/>
      <w:pPr>
        <w:ind w:left="2160" w:hanging="1800"/>
      </w:pPr>
      <w:rPr>
        <w:rFonts w:ascii="Arial" w:eastAsia="Times New Roman" w:hAnsi="Arial" w:cs="Arial" w:hint="default"/>
        <w:sz w:val="20"/>
      </w:rPr>
    </w:lvl>
  </w:abstractNum>
  <w:abstractNum w:abstractNumId="32" w15:restartNumberingAfterBreak="0">
    <w:nsid w:val="316A68D9"/>
    <w:multiLevelType w:val="multilevel"/>
    <w:tmpl w:val="E78C70AA"/>
    <w:styleLink w:val="1111111"/>
    <w:lvl w:ilvl="0">
      <w:start w:val="1"/>
      <w:numFmt w:val="decimal"/>
      <w:lvlText w:val="1.%1."/>
      <w:lvlJc w:val="left"/>
      <w:pPr>
        <w:tabs>
          <w:tab w:val="num" w:pos="2138"/>
        </w:tabs>
        <w:ind w:left="2138" w:hanging="720"/>
      </w:pPr>
    </w:lvl>
    <w:lvl w:ilvl="1">
      <w:start w:val="1"/>
      <w:numFmt w:val="decimal"/>
      <w:lvlText w:val="%1.%2."/>
      <w:lvlJc w:val="left"/>
      <w:pPr>
        <w:tabs>
          <w:tab w:val="num" w:pos="2210"/>
        </w:tabs>
        <w:ind w:left="2210" w:hanging="432"/>
      </w:pPr>
    </w:lvl>
    <w:lvl w:ilvl="2">
      <w:start w:val="1"/>
      <w:numFmt w:val="decimal"/>
      <w:lvlText w:val="%1.%2.%3."/>
      <w:lvlJc w:val="left"/>
      <w:pPr>
        <w:tabs>
          <w:tab w:val="num" w:pos="2858"/>
        </w:tabs>
        <w:ind w:left="2642" w:hanging="504"/>
      </w:pPr>
    </w:lvl>
    <w:lvl w:ilvl="3">
      <w:start w:val="1"/>
      <w:numFmt w:val="decimal"/>
      <w:pStyle w:val="NormalIndent"/>
      <w:isLgl/>
      <w:lvlText w:val="%2.%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33" w15:restartNumberingAfterBreak="0">
    <w:nsid w:val="325C2C48"/>
    <w:multiLevelType w:val="hybridMultilevel"/>
    <w:tmpl w:val="EEC20ACE"/>
    <w:styleLink w:val="ImportedStyle1801"/>
    <w:lvl w:ilvl="0" w:tplc="0038AAF8">
      <w:start w:val="1"/>
      <w:numFmt w:val="bullet"/>
      <w:pStyle w:val="ListBullet"/>
      <w:lvlText w:val=""/>
      <w:lvlJc w:val="left"/>
      <w:pPr>
        <w:tabs>
          <w:tab w:val="num" w:pos="4320"/>
        </w:tabs>
        <w:ind w:left="4320" w:hanging="360"/>
      </w:pPr>
      <w:rPr>
        <w:rFonts w:ascii="Symbol" w:hAnsi="Symbol" w:hint="default"/>
      </w:rPr>
    </w:lvl>
    <w:lvl w:ilvl="1" w:tplc="80547DBA">
      <w:start w:val="1"/>
      <w:numFmt w:val="bullet"/>
      <w:lvlText w:val="o"/>
      <w:lvlJc w:val="left"/>
      <w:pPr>
        <w:tabs>
          <w:tab w:val="num" w:pos="1440"/>
        </w:tabs>
        <w:ind w:left="1440" w:hanging="360"/>
      </w:pPr>
      <w:rPr>
        <w:rFonts w:ascii="Courier New" w:hAnsi="Courier New" w:cs="MS Gothic" w:hint="default"/>
      </w:rPr>
    </w:lvl>
    <w:lvl w:ilvl="2" w:tplc="BBCAB7B0">
      <w:start w:val="1"/>
      <w:numFmt w:val="bullet"/>
      <w:lvlText w:val=""/>
      <w:lvlJc w:val="left"/>
      <w:pPr>
        <w:tabs>
          <w:tab w:val="num" w:pos="2160"/>
        </w:tabs>
        <w:ind w:left="2160" w:hanging="360"/>
      </w:pPr>
      <w:rPr>
        <w:rFonts w:ascii="Wingdings" w:hAnsi="Wingdings" w:hint="default"/>
      </w:rPr>
    </w:lvl>
    <w:lvl w:ilvl="3" w:tplc="57362BBC">
      <w:start w:val="1"/>
      <w:numFmt w:val="bullet"/>
      <w:lvlText w:val=""/>
      <w:lvlJc w:val="left"/>
      <w:pPr>
        <w:tabs>
          <w:tab w:val="num" w:pos="2880"/>
        </w:tabs>
        <w:ind w:left="2880" w:hanging="360"/>
      </w:pPr>
      <w:rPr>
        <w:rFonts w:ascii="Symbol" w:hAnsi="Symbol" w:hint="default"/>
      </w:rPr>
    </w:lvl>
    <w:lvl w:ilvl="4" w:tplc="251893FA">
      <w:start w:val="1"/>
      <w:numFmt w:val="bullet"/>
      <w:lvlText w:val="o"/>
      <w:lvlJc w:val="left"/>
      <w:pPr>
        <w:tabs>
          <w:tab w:val="num" w:pos="3600"/>
        </w:tabs>
        <w:ind w:left="3600" w:hanging="360"/>
      </w:pPr>
      <w:rPr>
        <w:rFonts w:ascii="Courier New" w:hAnsi="Courier New" w:cs="MS Gothic" w:hint="default"/>
      </w:rPr>
    </w:lvl>
    <w:lvl w:ilvl="5" w:tplc="45901116">
      <w:start w:val="1"/>
      <w:numFmt w:val="bullet"/>
      <w:lvlText w:val=""/>
      <w:lvlJc w:val="left"/>
      <w:pPr>
        <w:tabs>
          <w:tab w:val="num" w:pos="4320"/>
        </w:tabs>
        <w:ind w:left="4320" w:hanging="360"/>
      </w:pPr>
      <w:rPr>
        <w:rFonts w:ascii="Wingdings" w:hAnsi="Wingdings" w:hint="default"/>
      </w:rPr>
    </w:lvl>
    <w:lvl w:ilvl="6" w:tplc="BCFEE5C8">
      <w:start w:val="1"/>
      <w:numFmt w:val="bullet"/>
      <w:lvlText w:val=""/>
      <w:lvlJc w:val="left"/>
      <w:pPr>
        <w:tabs>
          <w:tab w:val="num" w:pos="5040"/>
        </w:tabs>
        <w:ind w:left="5040" w:hanging="360"/>
      </w:pPr>
      <w:rPr>
        <w:rFonts w:ascii="Symbol" w:hAnsi="Symbol" w:hint="default"/>
      </w:rPr>
    </w:lvl>
    <w:lvl w:ilvl="7" w:tplc="E178429E">
      <w:start w:val="1"/>
      <w:numFmt w:val="bullet"/>
      <w:lvlText w:val="o"/>
      <w:lvlJc w:val="left"/>
      <w:pPr>
        <w:tabs>
          <w:tab w:val="num" w:pos="5760"/>
        </w:tabs>
        <w:ind w:left="5760" w:hanging="360"/>
      </w:pPr>
      <w:rPr>
        <w:rFonts w:ascii="Courier New" w:hAnsi="Courier New" w:cs="MS Gothic" w:hint="default"/>
      </w:rPr>
    </w:lvl>
    <w:lvl w:ilvl="8" w:tplc="F29846FA">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EA7984"/>
    <w:multiLevelType w:val="hybridMultilevel"/>
    <w:tmpl w:val="1E8068BC"/>
    <w:lvl w:ilvl="0" w:tplc="4ABC9060">
      <w:start w:val="1"/>
      <w:numFmt w:val="lowerRoman"/>
      <w:pStyle w:val="ListBullet2"/>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38350E34"/>
    <w:multiLevelType w:val="hybridMultilevel"/>
    <w:tmpl w:val="0152F00C"/>
    <w:lvl w:ilvl="0" w:tplc="FD5AE45A">
      <w:start w:val="1"/>
      <w:numFmt w:val="decimal"/>
      <w:pStyle w:val="BodyTextAnnexB"/>
      <w:lvlText w:val="B%1."/>
      <w:lvlJc w:val="left"/>
      <w:pPr>
        <w:ind w:left="720" w:hanging="360"/>
      </w:pPr>
      <w:rPr>
        <w:rFonts w:cs="Times New Roman"/>
      </w:rPr>
    </w:lvl>
    <w:lvl w:ilvl="1" w:tplc="00190409">
      <w:start w:val="1"/>
      <w:numFmt w:val="lowerLetter"/>
      <w:lvlText w:val="%2."/>
      <w:lvlJc w:val="left"/>
      <w:pPr>
        <w:ind w:left="1440" w:hanging="360"/>
      </w:pPr>
      <w:rPr>
        <w:rFonts w:cs="Times New Roman"/>
      </w:rPr>
    </w:lvl>
    <w:lvl w:ilvl="2" w:tplc="001B0409">
      <w:start w:val="1"/>
      <w:numFmt w:val="lowerRoman"/>
      <w:lvlText w:val="%3."/>
      <w:lvlJc w:val="right"/>
      <w:pPr>
        <w:ind w:left="2160" w:hanging="180"/>
      </w:pPr>
      <w:rPr>
        <w:rFonts w:cs="Times New Roman"/>
      </w:rPr>
    </w:lvl>
    <w:lvl w:ilvl="3" w:tplc="000F0409">
      <w:start w:val="1"/>
      <w:numFmt w:val="decimal"/>
      <w:lvlText w:val="%4."/>
      <w:lvlJc w:val="left"/>
      <w:pPr>
        <w:ind w:left="2880" w:hanging="360"/>
      </w:pPr>
      <w:rPr>
        <w:rFonts w:cs="Times New Roman"/>
      </w:rPr>
    </w:lvl>
    <w:lvl w:ilvl="4" w:tplc="00190409">
      <w:start w:val="1"/>
      <w:numFmt w:val="lowerLetter"/>
      <w:lvlText w:val="%5."/>
      <w:lvlJc w:val="left"/>
      <w:pPr>
        <w:ind w:left="3600" w:hanging="360"/>
      </w:pPr>
      <w:rPr>
        <w:rFonts w:cs="Times New Roman"/>
      </w:rPr>
    </w:lvl>
    <w:lvl w:ilvl="5" w:tplc="001B0409">
      <w:start w:val="1"/>
      <w:numFmt w:val="lowerRoman"/>
      <w:lvlText w:val="%6."/>
      <w:lvlJc w:val="right"/>
      <w:pPr>
        <w:ind w:left="4320" w:hanging="180"/>
      </w:pPr>
      <w:rPr>
        <w:rFonts w:cs="Times New Roman"/>
      </w:rPr>
    </w:lvl>
    <w:lvl w:ilvl="6" w:tplc="000F0409">
      <w:start w:val="1"/>
      <w:numFmt w:val="decimal"/>
      <w:lvlText w:val="%7."/>
      <w:lvlJc w:val="left"/>
      <w:pPr>
        <w:ind w:left="5040" w:hanging="360"/>
      </w:pPr>
      <w:rPr>
        <w:rFonts w:cs="Times New Roman"/>
      </w:rPr>
    </w:lvl>
    <w:lvl w:ilvl="7" w:tplc="00190409">
      <w:start w:val="1"/>
      <w:numFmt w:val="lowerLetter"/>
      <w:lvlText w:val="%8."/>
      <w:lvlJc w:val="left"/>
      <w:pPr>
        <w:ind w:left="5760" w:hanging="360"/>
      </w:pPr>
      <w:rPr>
        <w:rFonts w:cs="Times New Roman"/>
      </w:rPr>
    </w:lvl>
    <w:lvl w:ilvl="8" w:tplc="001B0409">
      <w:start w:val="1"/>
      <w:numFmt w:val="lowerRoman"/>
      <w:lvlText w:val="%9."/>
      <w:lvlJc w:val="right"/>
      <w:pPr>
        <w:ind w:left="6480" w:hanging="180"/>
      </w:pPr>
      <w:rPr>
        <w:rFonts w:cs="Times New Roman"/>
      </w:rPr>
    </w:lvl>
  </w:abstractNum>
  <w:abstractNum w:abstractNumId="36" w15:restartNumberingAfterBreak="0">
    <w:nsid w:val="3C490751"/>
    <w:multiLevelType w:val="multilevel"/>
    <w:tmpl w:val="3A8C993E"/>
    <w:lvl w:ilvl="0">
      <w:start w:val="1"/>
      <w:numFmt w:val="lowerLetter"/>
      <w:pStyle w:val="ifadindent"/>
      <w:lvlText w:val="(%1)"/>
      <w:lvlJc w:val="left"/>
      <w:pPr>
        <w:tabs>
          <w:tab w:val="num" w:pos="1134"/>
        </w:tabs>
        <w:ind w:left="1134" w:hanging="567"/>
      </w:pPr>
      <w:rPr>
        <w:rFonts w:ascii="Verdana" w:hAnsi="Verdana" w:hint="default"/>
        <w:b w:val="0"/>
        <w:i w:val="0"/>
        <w:sz w:val="20"/>
      </w:rPr>
    </w:lvl>
    <w:lvl w:ilvl="1">
      <w:start w:val="1"/>
      <w:numFmt w:val="lowerRoman"/>
      <w:lvlText w:val="(%2)"/>
      <w:lvlJc w:val="left"/>
      <w:pPr>
        <w:tabs>
          <w:tab w:val="num" w:pos="1701"/>
        </w:tabs>
        <w:ind w:left="1701" w:hanging="567"/>
      </w:pPr>
      <w:rPr>
        <w:rFonts w:ascii="Verdana" w:hAnsi="Verdana" w:hint="default"/>
        <w:b w:val="0"/>
        <w:i w:val="0"/>
        <w:sz w:val="20"/>
      </w:rPr>
    </w:lvl>
    <w:lvl w:ilvl="2">
      <w:start w:val="1"/>
      <w:numFmt w:val="bullet"/>
      <w:lvlText w:val="-"/>
      <w:lvlJc w:val="left"/>
      <w:pPr>
        <w:tabs>
          <w:tab w:val="num" w:pos="1985"/>
        </w:tabs>
        <w:ind w:left="1985" w:hanging="284"/>
      </w:pPr>
      <w:rPr>
        <w:rFonts w:ascii="Verdana" w:hAnsi="Verdana" w:cs="Times New Roman" w:hint="default"/>
        <w:b w:val="0"/>
        <w:i w:val="0"/>
        <w:sz w:val="20"/>
        <w:szCs w:val="28"/>
      </w:rPr>
    </w:lvl>
    <w:lvl w:ilvl="3">
      <w:start w:val="1"/>
      <w:numFmt w:val="bullet"/>
      <w:lvlText w:val="-"/>
      <w:lvlJc w:val="left"/>
      <w:pPr>
        <w:tabs>
          <w:tab w:val="num" w:pos="2268"/>
        </w:tabs>
        <w:ind w:left="2268" w:hanging="567"/>
      </w:pPr>
      <w:rPr>
        <w:rFonts w:ascii="Verdana" w:hAnsi="Verdana" w:cs="Times New Roman" w:hint="default"/>
        <w:szCs w:val="28"/>
      </w:rPr>
    </w:lvl>
    <w:lvl w:ilvl="4">
      <w:start w:val="1"/>
      <w:numFmt w:val="lowerLetter"/>
      <w:lvlText w:val="(%5)"/>
      <w:lvlJc w:val="left"/>
      <w:pPr>
        <w:tabs>
          <w:tab w:val="num" w:pos="2934"/>
        </w:tabs>
        <w:ind w:left="2934" w:hanging="360"/>
      </w:pPr>
    </w:lvl>
    <w:lvl w:ilvl="5">
      <w:start w:val="1"/>
      <w:numFmt w:val="lowerRoman"/>
      <w:lvlText w:val="(%6)"/>
      <w:lvlJc w:val="left"/>
      <w:pPr>
        <w:tabs>
          <w:tab w:val="num" w:pos="3294"/>
        </w:tabs>
        <w:ind w:left="3294" w:hanging="360"/>
      </w:pPr>
    </w:lvl>
    <w:lvl w:ilvl="6">
      <w:start w:val="1"/>
      <w:numFmt w:val="decimal"/>
      <w:lvlText w:val="%7."/>
      <w:lvlJc w:val="left"/>
      <w:pPr>
        <w:tabs>
          <w:tab w:val="num" w:pos="3654"/>
        </w:tabs>
        <w:ind w:left="3654" w:hanging="360"/>
      </w:pPr>
    </w:lvl>
    <w:lvl w:ilvl="7">
      <w:start w:val="1"/>
      <w:numFmt w:val="lowerLetter"/>
      <w:lvlText w:val="%8."/>
      <w:lvlJc w:val="left"/>
      <w:pPr>
        <w:tabs>
          <w:tab w:val="num" w:pos="4014"/>
        </w:tabs>
        <w:ind w:left="4014" w:hanging="360"/>
      </w:pPr>
    </w:lvl>
    <w:lvl w:ilvl="8">
      <w:start w:val="1"/>
      <w:numFmt w:val="lowerRoman"/>
      <w:lvlText w:val="%9."/>
      <w:lvlJc w:val="left"/>
      <w:pPr>
        <w:tabs>
          <w:tab w:val="num" w:pos="4374"/>
        </w:tabs>
        <w:ind w:left="4374" w:hanging="360"/>
      </w:pPr>
    </w:lvl>
  </w:abstractNum>
  <w:abstractNum w:abstractNumId="37" w15:restartNumberingAfterBreak="0">
    <w:nsid w:val="3CC16770"/>
    <w:multiLevelType w:val="multilevel"/>
    <w:tmpl w:val="0B9473C4"/>
    <w:styleLink w:val="AnnexHeadings11"/>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8" w15:restartNumberingAfterBreak="0">
    <w:nsid w:val="3D3446AF"/>
    <w:multiLevelType w:val="hybridMultilevel"/>
    <w:tmpl w:val="D9FC41FC"/>
    <w:lvl w:ilvl="0" w:tplc="F32686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920FA8"/>
    <w:multiLevelType w:val="multilevel"/>
    <w:tmpl w:val="B18CBA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40177993"/>
    <w:multiLevelType w:val="hybridMultilevel"/>
    <w:tmpl w:val="AA60CE86"/>
    <w:lvl w:ilvl="0" w:tplc="F326861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734E08"/>
    <w:multiLevelType w:val="hybridMultilevel"/>
    <w:tmpl w:val="DBB20054"/>
    <w:styleLink w:val="1111114"/>
    <w:lvl w:ilvl="0" w:tplc="D5887AEC">
      <w:start w:val="1"/>
      <w:numFmt w:val="upperRoman"/>
      <w:pStyle w:val="Style2"/>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6C81DFC"/>
    <w:multiLevelType w:val="multilevel"/>
    <w:tmpl w:val="CCAA479A"/>
    <w:lvl w:ilvl="0">
      <w:start w:val="1"/>
      <w:numFmt w:val="upperRoman"/>
      <w:lvlText w:val="%1."/>
      <w:lvlJc w:val="right"/>
      <w:pPr>
        <w:ind w:left="0" w:firstLine="0"/>
      </w:pPr>
      <w:rPr>
        <w:rFonts w:hint="default"/>
      </w:rPr>
    </w:lvl>
    <w:lvl w:ilvl="1">
      <w:start w:val="1"/>
      <w:numFmt w:val="upperLetter"/>
      <w:lvlText w:val="%2."/>
      <w:lvlJc w:val="left"/>
      <w:pPr>
        <w:ind w:left="284" w:firstLine="0"/>
      </w:pPr>
      <w:rPr>
        <w:rFonts w:hint="default"/>
        <w:b/>
      </w:rPr>
    </w:lvl>
    <w:lvl w:ilvl="2">
      <w:start w:val="1"/>
      <w:numFmt w:val="decimal"/>
      <w:pStyle w:val="heading31"/>
      <w:lvlText w:val="%3."/>
      <w:lvlJc w:val="left"/>
      <w:pPr>
        <w:ind w:left="1440" w:firstLine="0"/>
      </w:pPr>
      <w:rPr>
        <w:rFonts w:hint="default"/>
        <w:b/>
      </w:rPr>
    </w:lvl>
    <w:lvl w:ilvl="3">
      <w:start w:val="1"/>
      <w:numFmt w:val="lowerLetter"/>
      <w:pStyle w:val="Sub-ClauseSub-paragraph1"/>
      <w:lvlText w:val="%4)"/>
      <w:lvlJc w:val="left"/>
      <w:pPr>
        <w:ind w:left="2160" w:firstLine="0"/>
      </w:pPr>
      <w:rPr>
        <w:rFonts w:hint="default"/>
      </w:rPr>
    </w:lvl>
    <w:lvl w:ilvl="4">
      <w:start w:val="1"/>
      <w:numFmt w:val="decimal"/>
      <w:pStyle w:val="Side1"/>
      <w:lvlText w:val="(%5)"/>
      <w:lvlJc w:val="left"/>
      <w:pPr>
        <w:ind w:left="2880" w:firstLine="0"/>
      </w:pPr>
      <w:rPr>
        <w:rFonts w:hint="default"/>
      </w:rPr>
    </w:lvl>
    <w:lvl w:ilvl="5">
      <w:start w:val="1"/>
      <w:numFmt w:val="lowerLetter"/>
      <w:pStyle w:val="CV1"/>
      <w:lvlText w:val="(%6)"/>
      <w:lvlJc w:val="left"/>
      <w:pPr>
        <w:ind w:left="3600" w:firstLine="0"/>
      </w:pPr>
      <w:rPr>
        <w:rFonts w:hint="default"/>
      </w:rPr>
    </w:lvl>
    <w:lvl w:ilvl="6">
      <w:start w:val="1"/>
      <w:numFmt w:val="lowerRoman"/>
      <w:pStyle w:val="figure1"/>
      <w:lvlText w:val="(%7)"/>
      <w:lvlJc w:val="left"/>
      <w:pPr>
        <w:ind w:left="4320" w:firstLine="0"/>
      </w:pPr>
      <w:rPr>
        <w:rFonts w:hint="default"/>
      </w:rPr>
    </w:lvl>
    <w:lvl w:ilvl="7">
      <w:start w:val="1"/>
      <w:numFmt w:val="lowerLetter"/>
      <w:pStyle w:val="Heading81"/>
      <w:lvlText w:val="(%8)"/>
      <w:lvlJc w:val="left"/>
      <w:pPr>
        <w:ind w:left="5040" w:firstLine="0"/>
      </w:pPr>
      <w:rPr>
        <w:rFonts w:hint="default"/>
      </w:rPr>
    </w:lvl>
    <w:lvl w:ilvl="8">
      <w:start w:val="1"/>
      <w:numFmt w:val="lowerRoman"/>
      <w:pStyle w:val="Heading91"/>
      <w:lvlText w:val="(%9)"/>
      <w:lvlJc w:val="left"/>
      <w:pPr>
        <w:ind w:left="5760" w:firstLine="0"/>
      </w:pPr>
      <w:rPr>
        <w:rFonts w:hint="default"/>
      </w:rPr>
    </w:lvl>
  </w:abstractNum>
  <w:abstractNum w:abstractNumId="43" w15:restartNumberingAfterBreak="0">
    <w:nsid w:val="4B315845"/>
    <w:multiLevelType w:val="multilevel"/>
    <w:tmpl w:val="2CD06BE4"/>
    <w:lvl w:ilvl="0">
      <w:start w:val="1"/>
      <w:numFmt w:val="decimal"/>
      <w:lvlText w:val="%1."/>
      <w:lvlJc w:val="left"/>
      <w:pPr>
        <w:ind w:left="720" w:hanging="360"/>
      </w:pPr>
      <w:rPr>
        <w:rFonts w:hint="default"/>
        <w:color w:val="000000" w:themeColor="text1"/>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4B3B5082"/>
    <w:multiLevelType w:val="singleLevel"/>
    <w:tmpl w:val="EB0A8868"/>
    <w:lvl w:ilvl="0">
      <w:start w:val="1"/>
      <w:numFmt w:val="lowerRoman"/>
      <w:pStyle w:val="xl83"/>
      <w:lvlText w:val="(%1)"/>
      <w:legacy w:legacy="1" w:legacySpace="0" w:legacyIndent="720"/>
      <w:lvlJc w:val="left"/>
      <w:pPr>
        <w:ind w:left="1440" w:hanging="720"/>
      </w:pPr>
    </w:lvl>
  </w:abstractNum>
  <w:abstractNum w:abstractNumId="45" w15:restartNumberingAfterBreak="0">
    <w:nsid w:val="4F9F4244"/>
    <w:multiLevelType w:val="multilevel"/>
    <w:tmpl w:val="E40C272A"/>
    <w:lvl w:ilvl="0">
      <w:start w:val="10"/>
      <w:numFmt w:val="decimal"/>
      <w:lvlText w:val="%1"/>
      <w:lvlJc w:val="left"/>
      <w:pPr>
        <w:ind w:left="380" w:hanging="380"/>
      </w:pPr>
      <w:rPr>
        <w:rFonts w:hint="default"/>
      </w:rPr>
    </w:lvl>
    <w:lvl w:ilvl="1">
      <w:start w:val="1"/>
      <w:numFmt w:val="decimal"/>
      <w:lvlText w:val="%1.%2"/>
      <w:lvlJc w:val="left"/>
      <w:pPr>
        <w:ind w:left="412" w:hanging="380"/>
      </w:pPr>
      <w:rPr>
        <w:rFonts w:hint="default"/>
      </w:rPr>
    </w:lvl>
    <w:lvl w:ilvl="2">
      <w:start w:val="1"/>
      <w:numFmt w:val="decimal"/>
      <w:lvlText w:val="%1.%2.%3"/>
      <w:lvlJc w:val="left"/>
      <w:pPr>
        <w:ind w:left="784" w:hanging="720"/>
      </w:pPr>
      <w:rPr>
        <w:rFonts w:hint="default"/>
      </w:rPr>
    </w:lvl>
    <w:lvl w:ilvl="3">
      <w:start w:val="1"/>
      <w:numFmt w:val="decimal"/>
      <w:lvlText w:val="%1.%2.%3.%4"/>
      <w:lvlJc w:val="left"/>
      <w:pPr>
        <w:ind w:left="816" w:hanging="720"/>
      </w:pPr>
      <w:rPr>
        <w:rFonts w:hint="default"/>
      </w:rPr>
    </w:lvl>
    <w:lvl w:ilvl="4">
      <w:start w:val="1"/>
      <w:numFmt w:val="decimal"/>
      <w:lvlText w:val="%1.%2.%3.%4.%5"/>
      <w:lvlJc w:val="left"/>
      <w:pPr>
        <w:ind w:left="1208" w:hanging="1080"/>
      </w:pPr>
      <w:rPr>
        <w:rFonts w:hint="default"/>
      </w:rPr>
    </w:lvl>
    <w:lvl w:ilvl="5">
      <w:start w:val="1"/>
      <w:numFmt w:val="decimal"/>
      <w:lvlText w:val="%1.%2.%3.%4.%5.%6"/>
      <w:lvlJc w:val="left"/>
      <w:pPr>
        <w:ind w:left="1240" w:hanging="1080"/>
      </w:pPr>
      <w:rPr>
        <w:rFonts w:hint="default"/>
      </w:rPr>
    </w:lvl>
    <w:lvl w:ilvl="6">
      <w:start w:val="1"/>
      <w:numFmt w:val="decimal"/>
      <w:lvlText w:val="%1.%2.%3.%4.%5.%6.%7"/>
      <w:lvlJc w:val="left"/>
      <w:pPr>
        <w:ind w:left="1632" w:hanging="1440"/>
      </w:pPr>
      <w:rPr>
        <w:rFonts w:hint="default"/>
      </w:rPr>
    </w:lvl>
    <w:lvl w:ilvl="7">
      <w:start w:val="1"/>
      <w:numFmt w:val="decimal"/>
      <w:lvlText w:val="%1.%2.%3.%4.%5.%6.%7.%8"/>
      <w:lvlJc w:val="left"/>
      <w:pPr>
        <w:ind w:left="1664" w:hanging="1440"/>
      </w:pPr>
      <w:rPr>
        <w:rFonts w:hint="default"/>
      </w:rPr>
    </w:lvl>
    <w:lvl w:ilvl="8">
      <w:start w:val="1"/>
      <w:numFmt w:val="decimal"/>
      <w:lvlText w:val="%1.%2.%3.%4.%5.%6.%7.%8.%9"/>
      <w:lvlJc w:val="left"/>
      <w:pPr>
        <w:ind w:left="2056" w:hanging="1800"/>
      </w:pPr>
      <w:rPr>
        <w:rFonts w:hint="default"/>
      </w:rPr>
    </w:lvl>
  </w:abstractNum>
  <w:abstractNum w:abstractNumId="46" w15:restartNumberingAfterBreak="0">
    <w:nsid w:val="4FBA49B8"/>
    <w:multiLevelType w:val="hybridMultilevel"/>
    <w:tmpl w:val="A364A452"/>
    <w:lvl w:ilvl="0" w:tplc="B4EEABA8">
      <w:start w:val="1"/>
      <w:numFmt w:val="upperLetter"/>
      <w:pStyle w:val="AnnexHeading"/>
      <w:lvlText w:val="Annex %1: "/>
      <w:lvlJc w:val="left"/>
      <w:pPr>
        <w:tabs>
          <w:tab w:val="num" w:pos="1440"/>
        </w:tabs>
        <w:ind w:left="0" w:firstLine="0"/>
      </w:pPr>
      <w:rPr>
        <w:rFonts w:ascii="Times New Roman Bold" w:hAnsi="Times New Roman Bold" w:cs="MS Gothic" w:hint="default"/>
        <w:b/>
        <w:bCs/>
        <w:i w:val="0"/>
        <w:iCs w:val="0"/>
        <w:sz w:val="24"/>
        <w:szCs w:val="24"/>
      </w:rPr>
    </w:lvl>
    <w:lvl w:ilvl="1" w:tplc="EE04B4EC">
      <w:start w:val="1"/>
      <w:numFmt w:val="lowerLetter"/>
      <w:lvlText w:val="%2."/>
      <w:lvlJc w:val="left"/>
      <w:pPr>
        <w:tabs>
          <w:tab w:val="num" w:pos="1440"/>
        </w:tabs>
        <w:ind w:left="1440" w:hanging="360"/>
      </w:pPr>
    </w:lvl>
    <w:lvl w:ilvl="2" w:tplc="41BA09F2">
      <w:start w:val="1"/>
      <w:numFmt w:val="lowerRoman"/>
      <w:lvlText w:val="%3."/>
      <w:lvlJc w:val="right"/>
      <w:pPr>
        <w:tabs>
          <w:tab w:val="num" w:pos="2160"/>
        </w:tabs>
        <w:ind w:left="2160" w:hanging="180"/>
      </w:pPr>
    </w:lvl>
    <w:lvl w:ilvl="3" w:tplc="06D0A512">
      <w:start w:val="1"/>
      <w:numFmt w:val="decimal"/>
      <w:lvlText w:val="%4."/>
      <w:lvlJc w:val="left"/>
      <w:pPr>
        <w:tabs>
          <w:tab w:val="num" w:pos="2880"/>
        </w:tabs>
        <w:ind w:left="2880" w:hanging="360"/>
      </w:pPr>
    </w:lvl>
    <w:lvl w:ilvl="4" w:tplc="11FAEC96">
      <w:start w:val="1"/>
      <w:numFmt w:val="lowerLetter"/>
      <w:lvlText w:val="%5."/>
      <w:lvlJc w:val="left"/>
      <w:pPr>
        <w:tabs>
          <w:tab w:val="num" w:pos="3600"/>
        </w:tabs>
        <w:ind w:left="3600" w:hanging="360"/>
      </w:pPr>
    </w:lvl>
    <w:lvl w:ilvl="5" w:tplc="CF9C0B90">
      <w:start w:val="1"/>
      <w:numFmt w:val="lowerRoman"/>
      <w:lvlText w:val="%6."/>
      <w:lvlJc w:val="right"/>
      <w:pPr>
        <w:tabs>
          <w:tab w:val="num" w:pos="4320"/>
        </w:tabs>
        <w:ind w:left="4320" w:hanging="180"/>
      </w:pPr>
    </w:lvl>
    <w:lvl w:ilvl="6" w:tplc="0C0A5F06">
      <w:start w:val="1"/>
      <w:numFmt w:val="decimal"/>
      <w:lvlText w:val="%7."/>
      <w:lvlJc w:val="left"/>
      <w:pPr>
        <w:tabs>
          <w:tab w:val="num" w:pos="5040"/>
        </w:tabs>
        <w:ind w:left="5040" w:hanging="360"/>
      </w:pPr>
    </w:lvl>
    <w:lvl w:ilvl="7" w:tplc="D5D4C4C2">
      <w:start w:val="1"/>
      <w:numFmt w:val="lowerLetter"/>
      <w:lvlText w:val="%8."/>
      <w:lvlJc w:val="left"/>
      <w:pPr>
        <w:tabs>
          <w:tab w:val="num" w:pos="5760"/>
        </w:tabs>
        <w:ind w:left="5760" w:hanging="360"/>
      </w:pPr>
    </w:lvl>
    <w:lvl w:ilvl="8" w:tplc="DB480270">
      <w:start w:val="1"/>
      <w:numFmt w:val="lowerRoman"/>
      <w:lvlText w:val="%9."/>
      <w:lvlJc w:val="right"/>
      <w:pPr>
        <w:tabs>
          <w:tab w:val="num" w:pos="6480"/>
        </w:tabs>
        <w:ind w:left="6480" w:hanging="180"/>
      </w:pPr>
    </w:lvl>
  </w:abstractNum>
  <w:abstractNum w:abstractNumId="47" w15:restartNumberingAfterBreak="0">
    <w:nsid w:val="546A38D5"/>
    <w:multiLevelType w:val="singleLevel"/>
    <w:tmpl w:val="7AEE5FF4"/>
    <w:lvl w:ilvl="0">
      <w:start w:val="1"/>
      <w:numFmt w:val="lowerRoman"/>
      <w:pStyle w:val="StyleADBNumberredPara11ptLinespacingsingle"/>
      <w:lvlText w:val="(%1)"/>
      <w:legacy w:legacy="1" w:legacySpace="0" w:legacyIndent="360"/>
      <w:lvlJc w:val="left"/>
      <w:pPr>
        <w:ind w:left="1080" w:hanging="360"/>
      </w:pPr>
    </w:lvl>
  </w:abstractNum>
  <w:abstractNum w:abstractNumId="48" w15:restartNumberingAfterBreak="0">
    <w:nsid w:val="563B6CED"/>
    <w:multiLevelType w:val="singleLevel"/>
    <w:tmpl w:val="A17ED5E6"/>
    <w:lvl w:ilvl="0">
      <w:start w:val="1"/>
      <w:numFmt w:val="lowerRoman"/>
      <w:pStyle w:val="ADBbodytext"/>
      <w:lvlText w:val="(%1)"/>
      <w:legacy w:legacy="1" w:legacySpace="0" w:legacyIndent="720"/>
      <w:lvlJc w:val="left"/>
      <w:pPr>
        <w:ind w:left="720" w:hanging="720"/>
      </w:pPr>
    </w:lvl>
  </w:abstractNum>
  <w:abstractNum w:abstractNumId="49" w15:restartNumberingAfterBreak="0">
    <w:nsid w:val="59085770"/>
    <w:multiLevelType w:val="hybridMultilevel"/>
    <w:tmpl w:val="3A10CAE6"/>
    <w:styleLink w:val="ImportedStyle1803"/>
    <w:lvl w:ilvl="0" w:tplc="B0821C40">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0F">
      <w:start w:val="1"/>
      <w:numFmt w:val="decimal"/>
      <w:lvlText w:val="%3."/>
      <w:lvlJc w:val="lef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15:restartNumberingAfterBreak="0">
    <w:nsid w:val="5BF76902"/>
    <w:multiLevelType w:val="hybridMultilevel"/>
    <w:tmpl w:val="71F2B3C6"/>
    <w:lvl w:ilvl="0" w:tplc="D0E22406">
      <w:start w:val="1"/>
      <w:numFmt w:val="bullet"/>
      <w:lvlText w:val="-"/>
      <w:lvlJc w:val="left"/>
      <w:pPr>
        <w:ind w:left="1080" w:hanging="360"/>
      </w:pPr>
      <w:rPr>
        <w:rFonts w:ascii="AppleSystemUIFont" w:hAnsi="AppleSystemUIFon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CC24CC8"/>
    <w:multiLevelType w:val="hybridMultilevel"/>
    <w:tmpl w:val="BF047CF2"/>
    <w:styleLink w:val="AnnexHeadings14"/>
    <w:lvl w:ilvl="0" w:tplc="E00A7856">
      <w:start w:val="1"/>
      <w:numFmt w:val="upperLetter"/>
      <w:pStyle w:val="ListAlpha1"/>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abstractNum w:abstractNumId="52" w15:restartNumberingAfterBreak="0">
    <w:nsid w:val="5CD77C2E"/>
    <w:multiLevelType w:val="hybridMultilevel"/>
    <w:tmpl w:val="F6BC2C14"/>
    <w:styleLink w:val="ImportedStyle1804"/>
    <w:lvl w:ilvl="0" w:tplc="E2DE117A">
      <w:start w:val="1"/>
      <w:numFmt w:val="decimal"/>
      <w:lvlText w:val="%1."/>
      <w:lvlJc w:val="left"/>
      <w:pPr>
        <w:ind w:left="360" w:hanging="360"/>
      </w:pPr>
      <w:rPr>
        <w:rFonts w:ascii="Arial" w:hAnsi="Arial" w:cs="Times New Roman" w:hint="default"/>
        <w:b w:val="0"/>
        <w:i w:val="0"/>
        <w:caps/>
        <w:sz w:val="20"/>
      </w:rPr>
    </w:lvl>
    <w:lvl w:ilvl="1" w:tplc="08090019">
      <w:start w:val="1"/>
      <w:numFmt w:val="lowerLetter"/>
      <w:lvlText w:val="%2."/>
      <w:lvlJc w:val="left"/>
      <w:pPr>
        <w:ind w:left="1083" w:hanging="360"/>
      </w:pPr>
    </w:lvl>
    <w:lvl w:ilvl="2" w:tplc="0809001B">
      <w:start w:val="1"/>
      <w:numFmt w:val="lowerRoman"/>
      <w:lvlText w:val="%3."/>
      <w:lvlJc w:val="right"/>
      <w:pPr>
        <w:ind w:left="1803" w:hanging="180"/>
      </w:pPr>
    </w:lvl>
    <w:lvl w:ilvl="3" w:tplc="0809000F">
      <w:start w:val="1"/>
      <w:numFmt w:val="decimal"/>
      <w:lvlText w:val="%4."/>
      <w:lvlJc w:val="left"/>
      <w:pPr>
        <w:ind w:left="2523" w:hanging="360"/>
      </w:pPr>
    </w:lvl>
    <w:lvl w:ilvl="4" w:tplc="08090019">
      <w:start w:val="1"/>
      <w:numFmt w:val="lowerLetter"/>
      <w:lvlText w:val="%5."/>
      <w:lvlJc w:val="left"/>
      <w:pPr>
        <w:ind w:left="3243" w:hanging="360"/>
      </w:pPr>
    </w:lvl>
    <w:lvl w:ilvl="5" w:tplc="0809001B">
      <w:start w:val="1"/>
      <w:numFmt w:val="lowerRoman"/>
      <w:lvlText w:val="%6."/>
      <w:lvlJc w:val="right"/>
      <w:pPr>
        <w:ind w:left="3963" w:hanging="180"/>
      </w:pPr>
    </w:lvl>
    <w:lvl w:ilvl="6" w:tplc="0809000F">
      <w:start w:val="1"/>
      <w:numFmt w:val="decimal"/>
      <w:lvlText w:val="%7."/>
      <w:lvlJc w:val="left"/>
      <w:pPr>
        <w:ind w:left="4683" w:hanging="360"/>
      </w:pPr>
    </w:lvl>
    <w:lvl w:ilvl="7" w:tplc="08090019">
      <w:start w:val="1"/>
      <w:numFmt w:val="lowerLetter"/>
      <w:lvlText w:val="%8."/>
      <w:lvlJc w:val="left"/>
      <w:pPr>
        <w:ind w:left="5403" w:hanging="360"/>
      </w:pPr>
    </w:lvl>
    <w:lvl w:ilvl="8" w:tplc="0809001B">
      <w:start w:val="1"/>
      <w:numFmt w:val="lowerRoman"/>
      <w:lvlText w:val="%9."/>
      <w:lvlJc w:val="right"/>
      <w:pPr>
        <w:ind w:left="6123" w:hanging="180"/>
      </w:pPr>
    </w:lvl>
  </w:abstractNum>
  <w:abstractNum w:abstractNumId="53" w15:restartNumberingAfterBreak="0">
    <w:nsid w:val="5D6E7F6B"/>
    <w:multiLevelType w:val="hybridMultilevel"/>
    <w:tmpl w:val="F364ED88"/>
    <w:styleLink w:val="List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161A66"/>
    <w:multiLevelType w:val="hybridMultilevel"/>
    <w:tmpl w:val="C240C59E"/>
    <w:styleLink w:val="List13"/>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5" w15:restartNumberingAfterBreak="0">
    <w:nsid w:val="5F586BD3"/>
    <w:multiLevelType w:val="hybridMultilevel"/>
    <w:tmpl w:val="96C4857C"/>
    <w:lvl w:ilvl="0" w:tplc="A85C5E02">
      <w:start w:val="1"/>
      <w:numFmt w:val="decimal"/>
      <w:pStyle w:val="FigureHeading"/>
      <w:lvlText w:val="Figure %1: "/>
      <w:lvlJc w:val="left"/>
      <w:pPr>
        <w:tabs>
          <w:tab w:val="num" w:pos="1440"/>
        </w:tabs>
        <w:ind w:left="0" w:firstLine="0"/>
      </w:pPr>
      <w:rPr>
        <w:rFonts w:ascii="Times New Roman Bold" w:hAnsi="Times New Roman Bold" w:cs="MS Gothic" w:hint="default"/>
        <w:b/>
        <w:bCs/>
        <w:i w:val="0"/>
        <w:iCs w:val="0"/>
        <w:sz w:val="24"/>
        <w:szCs w:val="24"/>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6" w15:restartNumberingAfterBreak="0">
    <w:nsid w:val="5FBB4AD7"/>
    <w:multiLevelType w:val="hybridMultilevel"/>
    <w:tmpl w:val="D03C2B0C"/>
    <w:lvl w:ilvl="0" w:tplc="F4808960">
      <w:start w:val="1"/>
      <w:numFmt w:val="bullet"/>
      <w:lvlText w:val="-"/>
      <w:lvlJc w:val="left"/>
      <w:pPr>
        <w:tabs>
          <w:tab w:val="num" w:pos="720"/>
        </w:tabs>
        <w:ind w:left="720" w:hanging="360"/>
      </w:pPr>
      <w:rPr>
        <w:rFonts w:ascii="AppleSystemUIFont" w:hAnsi="AppleSystemUIFont" w:hint="default"/>
      </w:rPr>
    </w:lvl>
    <w:lvl w:ilvl="1" w:tplc="A9ACC792" w:tentative="1">
      <w:start w:val="1"/>
      <w:numFmt w:val="bullet"/>
      <w:lvlText w:val="-"/>
      <w:lvlJc w:val="left"/>
      <w:pPr>
        <w:tabs>
          <w:tab w:val="num" w:pos="1440"/>
        </w:tabs>
        <w:ind w:left="1440" w:hanging="360"/>
      </w:pPr>
      <w:rPr>
        <w:rFonts w:ascii="AppleSystemUIFont" w:hAnsi="AppleSystemUIFont" w:hint="default"/>
      </w:rPr>
    </w:lvl>
    <w:lvl w:ilvl="2" w:tplc="E0B6624A" w:tentative="1">
      <w:start w:val="1"/>
      <w:numFmt w:val="bullet"/>
      <w:lvlText w:val="-"/>
      <w:lvlJc w:val="left"/>
      <w:pPr>
        <w:tabs>
          <w:tab w:val="num" w:pos="2160"/>
        </w:tabs>
        <w:ind w:left="2160" w:hanging="360"/>
      </w:pPr>
      <w:rPr>
        <w:rFonts w:ascii="AppleSystemUIFont" w:hAnsi="AppleSystemUIFont" w:hint="default"/>
      </w:rPr>
    </w:lvl>
    <w:lvl w:ilvl="3" w:tplc="33721C54" w:tentative="1">
      <w:start w:val="1"/>
      <w:numFmt w:val="bullet"/>
      <w:lvlText w:val="-"/>
      <w:lvlJc w:val="left"/>
      <w:pPr>
        <w:tabs>
          <w:tab w:val="num" w:pos="2880"/>
        </w:tabs>
        <w:ind w:left="2880" w:hanging="360"/>
      </w:pPr>
      <w:rPr>
        <w:rFonts w:ascii="AppleSystemUIFont" w:hAnsi="AppleSystemUIFont" w:hint="default"/>
      </w:rPr>
    </w:lvl>
    <w:lvl w:ilvl="4" w:tplc="296C9226" w:tentative="1">
      <w:start w:val="1"/>
      <w:numFmt w:val="bullet"/>
      <w:lvlText w:val="-"/>
      <w:lvlJc w:val="left"/>
      <w:pPr>
        <w:tabs>
          <w:tab w:val="num" w:pos="3600"/>
        </w:tabs>
        <w:ind w:left="3600" w:hanging="360"/>
      </w:pPr>
      <w:rPr>
        <w:rFonts w:ascii="AppleSystemUIFont" w:hAnsi="AppleSystemUIFont" w:hint="default"/>
      </w:rPr>
    </w:lvl>
    <w:lvl w:ilvl="5" w:tplc="617EAB76" w:tentative="1">
      <w:start w:val="1"/>
      <w:numFmt w:val="bullet"/>
      <w:lvlText w:val="-"/>
      <w:lvlJc w:val="left"/>
      <w:pPr>
        <w:tabs>
          <w:tab w:val="num" w:pos="4320"/>
        </w:tabs>
        <w:ind w:left="4320" w:hanging="360"/>
      </w:pPr>
      <w:rPr>
        <w:rFonts w:ascii="AppleSystemUIFont" w:hAnsi="AppleSystemUIFont" w:hint="default"/>
      </w:rPr>
    </w:lvl>
    <w:lvl w:ilvl="6" w:tplc="3F56581C" w:tentative="1">
      <w:start w:val="1"/>
      <w:numFmt w:val="bullet"/>
      <w:lvlText w:val="-"/>
      <w:lvlJc w:val="left"/>
      <w:pPr>
        <w:tabs>
          <w:tab w:val="num" w:pos="5040"/>
        </w:tabs>
        <w:ind w:left="5040" w:hanging="360"/>
      </w:pPr>
      <w:rPr>
        <w:rFonts w:ascii="AppleSystemUIFont" w:hAnsi="AppleSystemUIFont" w:hint="default"/>
      </w:rPr>
    </w:lvl>
    <w:lvl w:ilvl="7" w:tplc="A9EC5BCE" w:tentative="1">
      <w:start w:val="1"/>
      <w:numFmt w:val="bullet"/>
      <w:lvlText w:val="-"/>
      <w:lvlJc w:val="left"/>
      <w:pPr>
        <w:tabs>
          <w:tab w:val="num" w:pos="5760"/>
        </w:tabs>
        <w:ind w:left="5760" w:hanging="360"/>
      </w:pPr>
      <w:rPr>
        <w:rFonts w:ascii="AppleSystemUIFont" w:hAnsi="AppleSystemUIFont" w:hint="default"/>
      </w:rPr>
    </w:lvl>
    <w:lvl w:ilvl="8" w:tplc="44D28F9C" w:tentative="1">
      <w:start w:val="1"/>
      <w:numFmt w:val="bullet"/>
      <w:lvlText w:val="-"/>
      <w:lvlJc w:val="left"/>
      <w:pPr>
        <w:tabs>
          <w:tab w:val="num" w:pos="6480"/>
        </w:tabs>
        <w:ind w:left="6480" w:hanging="360"/>
      </w:pPr>
      <w:rPr>
        <w:rFonts w:ascii="AppleSystemUIFont" w:hAnsi="AppleSystemUIFont" w:hint="default"/>
      </w:rPr>
    </w:lvl>
  </w:abstractNum>
  <w:abstractNum w:abstractNumId="57" w15:restartNumberingAfterBreak="0">
    <w:nsid w:val="607D65A2"/>
    <w:multiLevelType w:val="multilevel"/>
    <w:tmpl w:val="0409001D"/>
    <w:styleLink w:val="List1"/>
    <w:lvl w:ilvl="0">
      <w:start w:val="1"/>
      <w:numFmt w:val="none"/>
      <w:lvlText w:val="%1"/>
      <w:lvlJc w:val="left"/>
      <w:pPr>
        <w:ind w:left="360" w:hanging="360"/>
      </w:pPr>
      <w:rPr>
        <w:rFonts w:ascii="Arial" w:hAnsi="Arial" w:cs="Times New Roman" w:hint="default"/>
        <w:color w:val="auto"/>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64A02839"/>
    <w:multiLevelType w:val="singleLevel"/>
    <w:tmpl w:val="7AEE5FF4"/>
    <w:lvl w:ilvl="0">
      <w:start w:val="1"/>
      <w:numFmt w:val="lowerRoman"/>
      <w:pStyle w:val="FigureCaption"/>
      <w:lvlText w:val="(%1)"/>
      <w:legacy w:legacy="1" w:legacySpace="0" w:legacyIndent="360"/>
      <w:lvlJc w:val="left"/>
      <w:pPr>
        <w:ind w:left="1080" w:hanging="360"/>
      </w:pPr>
    </w:lvl>
  </w:abstractNum>
  <w:abstractNum w:abstractNumId="59" w15:restartNumberingAfterBreak="0">
    <w:nsid w:val="661D453D"/>
    <w:multiLevelType w:val="hybridMultilevel"/>
    <w:tmpl w:val="D5DCF20E"/>
    <w:lvl w:ilvl="0" w:tplc="F32686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DB2A0F"/>
    <w:multiLevelType w:val="hybridMultilevel"/>
    <w:tmpl w:val="636C8B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1" w15:restartNumberingAfterBreak="0">
    <w:nsid w:val="67EC05D1"/>
    <w:multiLevelType w:val="hybridMultilevel"/>
    <w:tmpl w:val="992CACAE"/>
    <w:styleLink w:val="1111113"/>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2" w15:restartNumberingAfterBreak="0">
    <w:nsid w:val="6AA75C60"/>
    <w:multiLevelType w:val="multilevel"/>
    <w:tmpl w:val="13DA121A"/>
    <w:styleLink w:val="111111"/>
    <w:lvl w:ilvl="0">
      <w:start w:val="4"/>
      <w:numFmt w:val="decimal"/>
      <w:lvlText w:val="%1"/>
      <w:lvlJc w:val="left"/>
      <w:pPr>
        <w:tabs>
          <w:tab w:val="num" w:pos="570"/>
        </w:tabs>
        <w:ind w:left="570" w:hanging="570"/>
      </w:pPr>
    </w:lvl>
    <w:lvl w:ilvl="1">
      <w:start w:val="1"/>
      <w:numFmt w:val="decimal"/>
      <w:lvlText w:val="%1.%2"/>
      <w:lvlJc w:val="left"/>
      <w:pPr>
        <w:tabs>
          <w:tab w:val="num" w:pos="570"/>
        </w:tabs>
        <w:ind w:left="570" w:hanging="57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63" w15:restartNumberingAfterBreak="0">
    <w:nsid w:val="6BC52976"/>
    <w:multiLevelType w:val="hybridMultilevel"/>
    <w:tmpl w:val="92BA97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4" w15:restartNumberingAfterBreak="0">
    <w:nsid w:val="6C4969FA"/>
    <w:multiLevelType w:val="hybridMultilevel"/>
    <w:tmpl w:val="BC48BB70"/>
    <w:styleLink w:val="ImportedStyle180"/>
    <w:lvl w:ilvl="0" w:tplc="6EBC8DEE">
      <w:start w:val="1"/>
      <w:numFmt w:val="upperRoman"/>
      <w:lvlText w:val="%1."/>
      <w:lvlJc w:val="left"/>
      <w:pPr>
        <w:ind w:left="1505" w:hanging="785"/>
      </w:pPr>
      <w:rPr>
        <w:rFonts w:hAnsi="Arial Unicode MS"/>
        <w:caps w:val="0"/>
        <w:smallCaps w:val="0"/>
        <w:strike w:val="0"/>
        <w:dstrike w:val="0"/>
        <w:outline w:val="0"/>
        <w:emboss w:val="0"/>
        <w:imprint w:val="0"/>
        <w:spacing w:val="0"/>
        <w:w w:val="100"/>
        <w:kern w:val="0"/>
        <w:position w:val="0"/>
        <w:highlight w:val="none"/>
        <w:vertAlign w:val="baseline"/>
      </w:rPr>
    </w:lvl>
    <w:lvl w:ilvl="1" w:tplc="480C4ADA">
      <w:start w:val="1"/>
      <w:numFmt w:val="lowerLetter"/>
      <w:lvlText w:val="%2."/>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F9EA31AE">
      <w:start w:val="1"/>
      <w:numFmt w:val="lowerRoman"/>
      <w:lvlText w:val="%3."/>
      <w:lvlJc w:val="left"/>
      <w:pPr>
        <w:ind w:left="2548" w:hanging="341"/>
      </w:pPr>
      <w:rPr>
        <w:rFonts w:hAnsi="Arial Unicode MS"/>
        <w:caps w:val="0"/>
        <w:smallCaps w:val="0"/>
        <w:strike w:val="0"/>
        <w:dstrike w:val="0"/>
        <w:outline w:val="0"/>
        <w:emboss w:val="0"/>
        <w:imprint w:val="0"/>
        <w:spacing w:val="0"/>
        <w:w w:val="100"/>
        <w:kern w:val="0"/>
        <w:position w:val="0"/>
        <w:highlight w:val="none"/>
        <w:vertAlign w:val="baseline"/>
      </w:rPr>
    </w:lvl>
    <w:lvl w:ilvl="3" w:tplc="5284F862">
      <w:start w:val="1"/>
      <w:numFmt w:val="decimal"/>
      <w:lvlText w:val="%4."/>
      <w:lvlJc w:val="left"/>
      <w:pPr>
        <w:ind w:left="19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ADC3602">
      <w:start w:val="1"/>
      <w:numFmt w:val="lowerLetter"/>
      <w:lvlText w:val="%5."/>
      <w:lvlJc w:val="left"/>
      <w:pPr>
        <w:ind w:left="27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D3C7F56">
      <w:start w:val="1"/>
      <w:numFmt w:val="lowerRoman"/>
      <w:lvlText w:val="%6."/>
      <w:lvlJc w:val="left"/>
      <w:pPr>
        <w:ind w:left="3013"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8EE2FB04">
      <w:start w:val="1"/>
      <w:numFmt w:val="decimal"/>
      <w:lvlText w:val="%7."/>
      <w:lvlJc w:val="left"/>
      <w:pPr>
        <w:ind w:left="19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0B432BC">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3F8C7AE">
      <w:start w:val="1"/>
      <w:numFmt w:val="lowerRoman"/>
      <w:lvlText w:val="%9."/>
      <w:lvlJc w:val="left"/>
      <w:pPr>
        <w:ind w:left="684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5" w15:restartNumberingAfterBreak="0">
    <w:nsid w:val="6C6643DE"/>
    <w:multiLevelType w:val="multilevel"/>
    <w:tmpl w:val="A56E0236"/>
    <w:lvl w:ilvl="0">
      <w:start w:val="3"/>
      <w:numFmt w:val="decimal"/>
      <w:lvlText w:val="%1"/>
      <w:lvlJc w:val="left"/>
      <w:pPr>
        <w:ind w:left="360" w:hanging="360"/>
      </w:pPr>
      <w:rPr>
        <w:rFonts w:hint="default"/>
      </w:rPr>
    </w:lvl>
    <w:lvl w:ilvl="1">
      <w:start w:val="1"/>
      <w:numFmt w:val="decimal"/>
      <w:lvlText w:val="%1.%2"/>
      <w:lvlJc w:val="left"/>
      <w:pPr>
        <w:ind w:left="531" w:hanging="360"/>
      </w:pPr>
      <w:rPr>
        <w:rFonts w:hint="default"/>
      </w:rPr>
    </w:lvl>
    <w:lvl w:ilvl="2">
      <w:start w:val="1"/>
      <w:numFmt w:val="decimal"/>
      <w:lvlText w:val="%1.%2.%3"/>
      <w:lvlJc w:val="left"/>
      <w:pPr>
        <w:ind w:left="1062" w:hanging="720"/>
      </w:pPr>
      <w:rPr>
        <w:rFonts w:hint="default"/>
      </w:rPr>
    </w:lvl>
    <w:lvl w:ilvl="3">
      <w:start w:val="1"/>
      <w:numFmt w:val="decimal"/>
      <w:lvlText w:val="%1.%2.%3.%4"/>
      <w:lvlJc w:val="left"/>
      <w:pPr>
        <w:ind w:left="1233" w:hanging="720"/>
      </w:pPr>
      <w:rPr>
        <w:rFonts w:hint="default"/>
      </w:rPr>
    </w:lvl>
    <w:lvl w:ilvl="4">
      <w:start w:val="1"/>
      <w:numFmt w:val="decimal"/>
      <w:lvlText w:val="%1.%2.%3.%4.%5"/>
      <w:lvlJc w:val="left"/>
      <w:pPr>
        <w:ind w:left="1764" w:hanging="1080"/>
      </w:pPr>
      <w:rPr>
        <w:rFonts w:hint="default"/>
      </w:rPr>
    </w:lvl>
    <w:lvl w:ilvl="5">
      <w:start w:val="1"/>
      <w:numFmt w:val="decimal"/>
      <w:lvlText w:val="%1.%2.%3.%4.%5.%6"/>
      <w:lvlJc w:val="left"/>
      <w:pPr>
        <w:ind w:left="1935" w:hanging="1080"/>
      </w:pPr>
      <w:rPr>
        <w:rFonts w:hint="default"/>
      </w:rPr>
    </w:lvl>
    <w:lvl w:ilvl="6">
      <w:start w:val="1"/>
      <w:numFmt w:val="decimal"/>
      <w:lvlText w:val="%1.%2.%3.%4.%5.%6.%7"/>
      <w:lvlJc w:val="left"/>
      <w:pPr>
        <w:ind w:left="2466" w:hanging="1440"/>
      </w:pPr>
      <w:rPr>
        <w:rFonts w:hint="default"/>
      </w:rPr>
    </w:lvl>
    <w:lvl w:ilvl="7">
      <w:start w:val="1"/>
      <w:numFmt w:val="decimal"/>
      <w:lvlText w:val="%1.%2.%3.%4.%5.%6.%7.%8"/>
      <w:lvlJc w:val="left"/>
      <w:pPr>
        <w:ind w:left="2637" w:hanging="1440"/>
      </w:pPr>
      <w:rPr>
        <w:rFonts w:hint="default"/>
      </w:rPr>
    </w:lvl>
    <w:lvl w:ilvl="8">
      <w:start w:val="1"/>
      <w:numFmt w:val="decimal"/>
      <w:lvlText w:val="%1.%2.%3.%4.%5.%6.%7.%8.%9"/>
      <w:lvlJc w:val="left"/>
      <w:pPr>
        <w:ind w:left="3168" w:hanging="1800"/>
      </w:pPr>
      <w:rPr>
        <w:rFonts w:hint="default"/>
      </w:rPr>
    </w:lvl>
  </w:abstractNum>
  <w:abstractNum w:abstractNumId="66" w15:restartNumberingAfterBreak="0">
    <w:nsid w:val="6D331935"/>
    <w:multiLevelType w:val="hybridMultilevel"/>
    <w:tmpl w:val="7AA2FFAA"/>
    <w:lvl w:ilvl="0" w:tplc="BE9CFB5E">
      <w:start w:val="1"/>
      <w:numFmt w:val="bullet"/>
      <w:lvlText w:val="-"/>
      <w:lvlJc w:val="left"/>
      <w:pPr>
        <w:tabs>
          <w:tab w:val="num" w:pos="720"/>
        </w:tabs>
        <w:ind w:left="720" w:hanging="360"/>
      </w:pPr>
      <w:rPr>
        <w:rFonts w:ascii="AppleSystemUIFont" w:hAnsi="AppleSystemUIFont" w:hint="default"/>
      </w:rPr>
    </w:lvl>
    <w:lvl w:ilvl="1" w:tplc="DF927A66" w:tentative="1">
      <w:start w:val="1"/>
      <w:numFmt w:val="bullet"/>
      <w:lvlText w:val="-"/>
      <w:lvlJc w:val="left"/>
      <w:pPr>
        <w:tabs>
          <w:tab w:val="num" w:pos="1440"/>
        </w:tabs>
        <w:ind w:left="1440" w:hanging="360"/>
      </w:pPr>
      <w:rPr>
        <w:rFonts w:ascii="AppleSystemUIFont" w:hAnsi="AppleSystemUIFont" w:hint="default"/>
      </w:rPr>
    </w:lvl>
    <w:lvl w:ilvl="2" w:tplc="0FCE9878" w:tentative="1">
      <w:start w:val="1"/>
      <w:numFmt w:val="bullet"/>
      <w:lvlText w:val="-"/>
      <w:lvlJc w:val="left"/>
      <w:pPr>
        <w:tabs>
          <w:tab w:val="num" w:pos="2160"/>
        </w:tabs>
        <w:ind w:left="2160" w:hanging="360"/>
      </w:pPr>
      <w:rPr>
        <w:rFonts w:ascii="AppleSystemUIFont" w:hAnsi="AppleSystemUIFont" w:hint="default"/>
      </w:rPr>
    </w:lvl>
    <w:lvl w:ilvl="3" w:tplc="B5389B54" w:tentative="1">
      <w:start w:val="1"/>
      <w:numFmt w:val="bullet"/>
      <w:lvlText w:val="-"/>
      <w:lvlJc w:val="left"/>
      <w:pPr>
        <w:tabs>
          <w:tab w:val="num" w:pos="2880"/>
        </w:tabs>
        <w:ind w:left="2880" w:hanging="360"/>
      </w:pPr>
      <w:rPr>
        <w:rFonts w:ascii="AppleSystemUIFont" w:hAnsi="AppleSystemUIFont" w:hint="default"/>
      </w:rPr>
    </w:lvl>
    <w:lvl w:ilvl="4" w:tplc="79E6E7F0" w:tentative="1">
      <w:start w:val="1"/>
      <w:numFmt w:val="bullet"/>
      <w:lvlText w:val="-"/>
      <w:lvlJc w:val="left"/>
      <w:pPr>
        <w:tabs>
          <w:tab w:val="num" w:pos="3600"/>
        </w:tabs>
        <w:ind w:left="3600" w:hanging="360"/>
      </w:pPr>
      <w:rPr>
        <w:rFonts w:ascii="AppleSystemUIFont" w:hAnsi="AppleSystemUIFont" w:hint="default"/>
      </w:rPr>
    </w:lvl>
    <w:lvl w:ilvl="5" w:tplc="9DFC5754" w:tentative="1">
      <w:start w:val="1"/>
      <w:numFmt w:val="bullet"/>
      <w:lvlText w:val="-"/>
      <w:lvlJc w:val="left"/>
      <w:pPr>
        <w:tabs>
          <w:tab w:val="num" w:pos="4320"/>
        </w:tabs>
        <w:ind w:left="4320" w:hanging="360"/>
      </w:pPr>
      <w:rPr>
        <w:rFonts w:ascii="AppleSystemUIFont" w:hAnsi="AppleSystemUIFont" w:hint="default"/>
      </w:rPr>
    </w:lvl>
    <w:lvl w:ilvl="6" w:tplc="8E0013EA" w:tentative="1">
      <w:start w:val="1"/>
      <w:numFmt w:val="bullet"/>
      <w:lvlText w:val="-"/>
      <w:lvlJc w:val="left"/>
      <w:pPr>
        <w:tabs>
          <w:tab w:val="num" w:pos="5040"/>
        </w:tabs>
        <w:ind w:left="5040" w:hanging="360"/>
      </w:pPr>
      <w:rPr>
        <w:rFonts w:ascii="AppleSystemUIFont" w:hAnsi="AppleSystemUIFont" w:hint="default"/>
      </w:rPr>
    </w:lvl>
    <w:lvl w:ilvl="7" w:tplc="7F382BDC" w:tentative="1">
      <w:start w:val="1"/>
      <w:numFmt w:val="bullet"/>
      <w:lvlText w:val="-"/>
      <w:lvlJc w:val="left"/>
      <w:pPr>
        <w:tabs>
          <w:tab w:val="num" w:pos="5760"/>
        </w:tabs>
        <w:ind w:left="5760" w:hanging="360"/>
      </w:pPr>
      <w:rPr>
        <w:rFonts w:ascii="AppleSystemUIFont" w:hAnsi="AppleSystemUIFont" w:hint="default"/>
      </w:rPr>
    </w:lvl>
    <w:lvl w:ilvl="8" w:tplc="F120DFF4" w:tentative="1">
      <w:start w:val="1"/>
      <w:numFmt w:val="bullet"/>
      <w:lvlText w:val="-"/>
      <w:lvlJc w:val="left"/>
      <w:pPr>
        <w:tabs>
          <w:tab w:val="num" w:pos="6480"/>
        </w:tabs>
        <w:ind w:left="6480" w:hanging="360"/>
      </w:pPr>
      <w:rPr>
        <w:rFonts w:ascii="AppleSystemUIFont" w:hAnsi="AppleSystemUIFont" w:hint="default"/>
      </w:rPr>
    </w:lvl>
  </w:abstractNum>
  <w:abstractNum w:abstractNumId="67" w15:restartNumberingAfterBreak="0">
    <w:nsid w:val="6F75187B"/>
    <w:multiLevelType w:val="multilevel"/>
    <w:tmpl w:val="7E146D6A"/>
    <w:lvl w:ilvl="0">
      <w:start w:val="11"/>
      <w:numFmt w:val="decimal"/>
      <w:lvlText w:val="%1."/>
      <w:lvlJc w:val="left"/>
      <w:pPr>
        <w:ind w:left="1109" w:hanging="360"/>
      </w:pPr>
      <w:rPr>
        <w:rFonts w:hint="default"/>
      </w:rPr>
    </w:lvl>
    <w:lvl w:ilvl="1">
      <w:start w:val="1"/>
      <w:numFmt w:val="decimal"/>
      <w:isLgl/>
      <w:lvlText w:val="%1.%2"/>
      <w:lvlJc w:val="left"/>
      <w:pPr>
        <w:ind w:left="1109" w:hanging="360"/>
      </w:pPr>
      <w:rPr>
        <w:rFonts w:hint="default"/>
      </w:rPr>
    </w:lvl>
    <w:lvl w:ilvl="2">
      <w:start w:val="1"/>
      <w:numFmt w:val="decimal"/>
      <w:isLgl/>
      <w:lvlText w:val="%1.%2.%3"/>
      <w:lvlJc w:val="left"/>
      <w:pPr>
        <w:ind w:left="1469" w:hanging="720"/>
      </w:pPr>
      <w:rPr>
        <w:rFonts w:hint="default"/>
      </w:rPr>
    </w:lvl>
    <w:lvl w:ilvl="3">
      <w:start w:val="1"/>
      <w:numFmt w:val="decimal"/>
      <w:isLgl/>
      <w:lvlText w:val="%1.%2.%3.%4"/>
      <w:lvlJc w:val="left"/>
      <w:pPr>
        <w:ind w:left="1469" w:hanging="720"/>
      </w:pPr>
      <w:rPr>
        <w:rFonts w:hint="default"/>
      </w:rPr>
    </w:lvl>
    <w:lvl w:ilvl="4">
      <w:start w:val="1"/>
      <w:numFmt w:val="decimal"/>
      <w:isLgl/>
      <w:lvlText w:val="%1.%2.%3.%4.%5"/>
      <w:lvlJc w:val="left"/>
      <w:pPr>
        <w:ind w:left="1829" w:hanging="1080"/>
      </w:pPr>
      <w:rPr>
        <w:rFonts w:hint="default"/>
      </w:rPr>
    </w:lvl>
    <w:lvl w:ilvl="5">
      <w:start w:val="1"/>
      <w:numFmt w:val="decimal"/>
      <w:isLgl/>
      <w:lvlText w:val="%1.%2.%3.%4.%5.%6"/>
      <w:lvlJc w:val="left"/>
      <w:pPr>
        <w:ind w:left="1829" w:hanging="1080"/>
      </w:pPr>
      <w:rPr>
        <w:rFonts w:hint="default"/>
      </w:rPr>
    </w:lvl>
    <w:lvl w:ilvl="6">
      <w:start w:val="1"/>
      <w:numFmt w:val="decimal"/>
      <w:isLgl/>
      <w:lvlText w:val="%1.%2.%3.%4.%5.%6.%7"/>
      <w:lvlJc w:val="left"/>
      <w:pPr>
        <w:ind w:left="1829" w:hanging="1080"/>
      </w:pPr>
      <w:rPr>
        <w:rFonts w:hint="default"/>
      </w:rPr>
    </w:lvl>
    <w:lvl w:ilvl="7">
      <w:start w:val="1"/>
      <w:numFmt w:val="decimal"/>
      <w:isLgl/>
      <w:lvlText w:val="%1.%2.%3.%4.%5.%6.%7.%8"/>
      <w:lvlJc w:val="left"/>
      <w:pPr>
        <w:ind w:left="2189" w:hanging="1440"/>
      </w:pPr>
      <w:rPr>
        <w:rFonts w:hint="default"/>
      </w:rPr>
    </w:lvl>
    <w:lvl w:ilvl="8">
      <w:start w:val="1"/>
      <w:numFmt w:val="decimal"/>
      <w:isLgl/>
      <w:lvlText w:val="%1.%2.%3.%4.%5.%6.%7.%8.%9"/>
      <w:lvlJc w:val="left"/>
      <w:pPr>
        <w:ind w:left="2189" w:hanging="1440"/>
      </w:pPr>
      <w:rPr>
        <w:rFonts w:hint="default"/>
      </w:rPr>
    </w:lvl>
  </w:abstractNum>
  <w:abstractNum w:abstractNumId="68" w15:restartNumberingAfterBreak="0">
    <w:nsid w:val="70124452"/>
    <w:multiLevelType w:val="singleLevel"/>
    <w:tmpl w:val="7AEE5FF4"/>
    <w:lvl w:ilvl="0">
      <w:start w:val="1"/>
      <w:numFmt w:val="lowerRoman"/>
      <w:pStyle w:val="NoteLevel1"/>
      <w:lvlText w:val="(%1)"/>
      <w:legacy w:legacy="1" w:legacySpace="0" w:legacyIndent="360"/>
      <w:lvlJc w:val="left"/>
      <w:pPr>
        <w:ind w:left="1080" w:hanging="360"/>
      </w:pPr>
    </w:lvl>
  </w:abstractNum>
  <w:abstractNum w:abstractNumId="69" w15:restartNumberingAfterBreak="0">
    <w:nsid w:val="74595020"/>
    <w:multiLevelType w:val="multilevel"/>
    <w:tmpl w:val="9FB2F942"/>
    <w:lvl w:ilvl="0">
      <w:start w:val="1"/>
      <w:numFmt w:val="decimal"/>
      <w:pStyle w:val="ADBNormalPara"/>
      <w:lvlText w:val="%1."/>
      <w:lvlJc w:val="left"/>
      <w:pPr>
        <w:tabs>
          <w:tab w:val="num" w:pos="360"/>
        </w:tabs>
        <w:ind w:left="0" w:firstLine="0"/>
      </w:pPr>
    </w:lvl>
    <w:lvl w:ilvl="1">
      <w:start w:val="1"/>
      <w:numFmt w:val="lowerLetter"/>
      <w:lvlText w:val="%2)"/>
      <w:lvlJc w:val="left"/>
      <w:pPr>
        <w:tabs>
          <w:tab w:val="num" w:pos="1069"/>
        </w:tabs>
        <w:ind w:left="1069" w:hanging="360"/>
      </w:pPr>
    </w:lvl>
    <w:lvl w:ilvl="2">
      <w:start w:val="1"/>
      <w:numFmt w:val="decimal"/>
      <w:lvlText w:val="%3."/>
      <w:lvlJc w:val="left"/>
      <w:pPr>
        <w:tabs>
          <w:tab w:val="num" w:pos="1224"/>
        </w:tabs>
        <w:ind w:left="1224" w:hanging="504"/>
      </w:pPr>
    </w:lvl>
    <w:lvl w:ilvl="3">
      <w:start w:val="1"/>
      <w:numFmt w:val="decimal"/>
      <w:lvlText w:val="%4."/>
      <w:lvlJc w:val="left"/>
      <w:pPr>
        <w:tabs>
          <w:tab w:val="num" w:pos="1728"/>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0" w15:restartNumberingAfterBreak="0">
    <w:nsid w:val="7AB01816"/>
    <w:multiLevelType w:val="hybridMultilevel"/>
    <w:tmpl w:val="69344732"/>
    <w:lvl w:ilvl="0" w:tplc="D4AE9B54">
      <w:start w:val="1"/>
      <w:numFmt w:val="bullet"/>
      <w:pStyle w:val="bullets"/>
      <w:lvlText w:val=""/>
      <w:lvlJc w:val="left"/>
      <w:pPr>
        <w:tabs>
          <w:tab w:val="num" w:pos="284"/>
        </w:tabs>
        <w:ind w:left="284" w:firstLine="0"/>
      </w:pPr>
      <w:rPr>
        <w:rFonts w:ascii="Symbol" w:hAnsi="Symbol" w:hint="default"/>
      </w:rPr>
    </w:lvl>
    <w:lvl w:ilvl="1" w:tplc="598490E6">
      <w:start w:val="1"/>
      <w:numFmt w:val="bullet"/>
      <w:lvlText w:val="o"/>
      <w:lvlJc w:val="left"/>
      <w:pPr>
        <w:tabs>
          <w:tab w:val="num" w:pos="1440"/>
        </w:tabs>
        <w:ind w:left="1440" w:hanging="360"/>
      </w:pPr>
      <w:rPr>
        <w:rFonts w:ascii="Courier New" w:hAnsi="Courier New" w:cs="SimSun" w:hint="default"/>
      </w:rPr>
    </w:lvl>
    <w:lvl w:ilvl="2" w:tplc="30580588">
      <w:start w:val="1"/>
      <w:numFmt w:val="bullet"/>
      <w:lvlText w:val=""/>
      <w:lvlJc w:val="left"/>
      <w:pPr>
        <w:tabs>
          <w:tab w:val="num" w:pos="2160"/>
        </w:tabs>
        <w:ind w:left="2160" w:hanging="360"/>
      </w:pPr>
      <w:rPr>
        <w:rFonts w:ascii="Wingdings" w:hAnsi="Wingdings" w:hint="default"/>
      </w:rPr>
    </w:lvl>
    <w:lvl w:ilvl="3" w:tplc="91BEB37A">
      <w:start w:val="1"/>
      <w:numFmt w:val="bullet"/>
      <w:lvlText w:val=""/>
      <w:lvlJc w:val="left"/>
      <w:pPr>
        <w:tabs>
          <w:tab w:val="num" w:pos="2880"/>
        </w:tabs>
        <w:ind w:left="2880" w:hanging="360"/>
      </w:pPr>
      <w:rPr>
        <w:rFonts w:ascii="Symbol" w:hAnsi="Symbol" w:hint="default"/>
      </w:rPr>
    </w:lvl>
    <w:lvl w:ilvl="4" w:tplc="C634635A">
      <w:start w:val="1"/>
      <w:numFmt w:val="bullet"/>
      <w:lvlText w:val="o"/>
      <w:lvlJc w:val="left"/>
      <w:pPr>
        <w:tabs>
          <w:tab w:val="num" w:pos="3600"/>
        </w:tabs>
        <w:ind w:left="3600" w:hanging="360"/>
      </w:pPr>
      <w:rPr>
        <w:rFonts w:ascii="Courier New" w:hAnsi="Courier New" w:cs="SimSun" w:hint="default"/>
      </w:rPr>
    </w:lvl>
    <w:lvl w:ilvl="5" w:tplc="C9CAED54">
      <w:start w:val="1"/>
      <w:numFmt w:val="bullet"/>
      <w:lvlText w:val=""/>
      <w:lvlJc w:val="left"/>
      <w:pPr>
        <w:tabs>
          <w:tab w:val="num" w:pos="4320"/>
        </w:tabs>
        <w:ind w:left="4320" w:hanging="360"/>
      </w:pPr>
      <w:rPr>
        <w:rFonts w:ascii="Wingdings" w:hAnsi="Wingdings" w:hint="default"/>
      </w:rPr>
    </w:lvl>
    <w:lvl w:ilvl="6" w:tplc="4C4C815E">
      <w:start w:val="1"/>
      <w:numFmt w:val="bullet"/>
      <w:lvlText w:val=""/>
      <w:lvlJc w:val="left"/>
      <w:pPr>
        <w:tabs>
          <w:tab w:val="num" w:pos="5040"/>
        </w:tabs>
        <w:ind w:left="5040" w:hanging="360"/>
      </w:pPr>
      <w:rPr>
        <w:rFonts w:ascii="Symbol" w:hAnsi="Symbol" w:hint="default"/>
      </w:rPr>
    </w:lvl>
    <w:lvl w:ilvl="7" w:tplc="78389600">
      <w:start w:val="1"/>
      <w:numFmt w:val="bullet"/>
      <w:lvlText w:val="o"/>
      <w:lvlJc w:val="left"/>
      <w:pPr>
        <w:tabs>
          <w:tab w:val="num" w:pos="5760"/>
        </w:tabs>
        <w:ind w:left="5760" w:hanging="360"/>
      </w:pPr>
      <w:rPr>
        <w:rFonts w:ascii="Courier New" w:hAnsi="Courier New" w:cs="SimSun" w:hint="default"/>
      </w:rPr>
    </w:lvl>
    <w:lvl w:ilvl="8" w:tplc="E50445EA">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7B4B3F9F"/>
    <w:multiLevelType w:val="hybridMultilevel"/>
    <w:tmpl w:val="A548554E"/>
    <w:lvl w:ilvl="0" w:tplc="3EBC41F4">
      <w:start w:val="1"/>
      <w:numFmt w:val="bullet"/>
      <w:lvlText w:val="-"/>
      <w:lvlJc w:val="left"/>
      <w:pPr>
        <w:ind w:left="720" w:hanging="360"/>
      </w:pPr>
      <w:rPr>
        <w:rFonts w:ascii="AppleSystemUIFont" w:eastAsiaTheme="minorHAnsi" w:hAnsi="AppleSystemUIFont" w:cs="AppleSystemUIFon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DC11A11"/>
    <w:multiLevelType w:val="hybridMultilevel"/>
    <w:tmpl w:val="5A98EF3A"/>
    <w:lvl w:ilvl="0" w:tplc="F326861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DEB03F8"/>
    <w:multiLevelType w:val="multilevel"/>
    <w:tmpl w:val="98E0676E"/>
    <w:lvl w:ilvl="0">
      <w:start w:val="1"/>
      <w:numFmt w:val="decimal"/>
      <w:lvlText w:val="%1."/>
      <w:lvlJc w:val="left"/>
      <w:pPr>
        <w:ind w:left="720" w:hanging="360"/>
      </w:pPr>
      <w:rPr>
        <w:rFonts w:hint="default"/>
        <w:b w:val="0"/>
        <w:bCs w:val="0"/>
      </w:rPr>
    </w:lvl>
    <w:lvl w:ilvl="1">
      <w:start w:val="1"/>
      <w:numFmt w:val="decimal"/>
      <w:isLgl/>
      <w:lvlText w:val="%1.%2"/>
      <w:lvlJc w:val="left"/>
      <w:pPr>
        <w:ind w:left="786" w:hanging="360"/>
      </w:pPr>
      <w:rPr>
        <w:rFonts w:hint="default"/>
        <w:b w:val="0"/>
        <w:bCs w:val="0"/>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num w:numId="1" w16cid:durableId="1821342022">
    <w:abstractNumId w:val="30"/>
  </w:num>
  <w:num w:numId="2" w16cid:durableId="959259042">
    <w:abstractNumId w:val="0"/>
  </w:num>
  <w:num w:numId="3" w16cid:durableId="1026756533">
    <w:abstractNumId w:val="29"/>
  </w:num>
  <w:num w:numId="4" w16cid:durableId="630210540">
    <w:abstractNumId w:val="1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3468645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6972085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92753075">
    <w:abstractNumId w:val="52"/>
  </w:num>
  <w:num w:numId="8" w16cid:durableId="1902055178">
    <w:abstractNumId w:val="62"/>
  </w:num>
  <w:num w:numId="9" w16cid:durableId="1120341489">
    <w:abstractNumId w:val="64"/>
  </w:num>
  <w:num w:numId="10" w16cid:durableId="34722129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33228363">
    <w:abstractNumId w:val="33"/>
  </w:num>
  <w:num w:numId="12" w16cid:durableId="29183055">
    <w:abstractNumId w:val="20"/>
    <w:lvlOverride w:ilvl="0">
      <w:startOverride w:val="1"/>
    </w:lvlOverride>
  </w:num>
  <w:num w:numId="13" w16cid:durableId="210822826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3062209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02577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62370589">
    <w:abstractNumId w:val="70"/>
  </w:num>
  <w:num w:numId="17" w16cid:durableId="835346522">
    <w:abstractNumId w:val="36"/>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605469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0730106">
    <w:abstractNumId w:val="26"/>
  </w:num>
  <w:num w:numId="20" w16cid:durableId="131598064">
    <w:abstractNumId w:val="47"/>
    <w:lvlOverride w:ilvl="0">
      <w:startOverride w:val="1"/>
    </w:lvlOverride>
  </w:num>
  <w:num w:numId="21" w16cid:durableId="825128776">
    <w:abstractNumId w:val="58"/>
    <w:lvlOverride w:ilvl="0">
      <w:startOverride w:val="1"/>
    </w:lvlOverride>
  </w:num>
  <w:num w:numId="22" w16cid:durableId="1037585123">
    <w:abstractNumId w:val="44"/>
    <w:lvlOverride w:ilvl="0">
      <w:startOverride w:val="1"/>
    </w:lvlOverride>
  </w:num>
  <w:num w:numId="23" w16cid:durableId="1747067618">
    <w:abstractNumId w:val="68"/>
    <w:lvlOverride w:ilvl="0">
      <w:startOverride w:val="1"/>
    </w:lvlOverride>
  </w:num>
  <w:num w:numId="24" w16cid:durableId="1169061047">
    <w:abstractNumId w:val="28"/>
    <w:lvlOverride w:ilvl="0">
      <w:startOverride w:val="1"/>
    </w:lvlOverride>
  </w:num>
  <w:num w:numId="25" w16cid:durableId="1417628467">
    <w:abstractNumId w:val="48"/>
    <w:lvlOverride w:ilvl="0">
      <w:startOverride w:val="1"/>
    </w:lvlOverride>
  </w:num>
  <w:num w:numId="26" w16cid:durableId="401399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200149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158958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9507848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4028520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419745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32" w16cid:durableId="636960866">
    <w:abstractNumId w:val="57"/>
  </w:num>
  <w:num w:numId="33" w16cid:durableId="1932230213">
    <w:abstractNumId w:val="42"/>
  </w:num>
  <w:num w:numId="34" w16cid:durableId="417945791">
    <w:abstractNumId w:val="10"/>
  </w:num>
  <w:num w:numId="35" w16cid:durableId="2005161591">
    <w:abstractNumId w:val="61"/>
  </w:num>
  <w:num w:numId="36" w16cid:durableId="1624071871">
    <w:abstractNumId w:val="54"/>
  </w:num>
  <w:num w:numId="37" w16cid:durableId="328097183">
    <w:abstractNumId w:val="49"/>
  </w:num>
  <w:num w:numId="38" w16cid:durableId="155801865">
    <w:abstractNumId w:val="37"/>
  </w:num>
  <w:num w:numId="39" w16cid:durableId="170603849">
    <w:abstractNumId w:val="53"/>
  </w:num>
  <w:num w:numId="40" w16cid:durableId="1708097066">
    <w:abstractNumId w:val="4"/>
  </w:num>
  <w:num w:numId="41" w16cid:durableId="1187211689">
    <w:abstractNumId w:val="63"/>
  </w:num>
  <w:num w:numId="42" w16cid:durableId="1033503103">
    <w:abstractNumId w:val="15"/>
  </w:num>
  <w:num w:numId="43" w16cid:durableId="1330911565">
    <w:abstractNumId w:val="2"/>
  </w:num>
  <w:num w:numId="44" w16cid:durableId="1476874624">
    <w:abstractNumId w:val="60"/>
  </w:num>
  <w:num w:numId="45" w16cid:durableId="203055606">
    <w:abstractNumId w:val="8"/>
  </w:num>
  <w:num w:numId="46" w16cid:durableId="854153232">
    <w:abstractNumId w:val="24"/>
  </w:num>
  <w:num w:numId="47" w16cid:durableId="744957476">
    <w:abstractNumId w:val="32"/>
  </w:num>
  <w:num w:numId="48" w16cid:durableId="1633246834">
    <w:abstractNumId w:val="41"/>
  </w:num>
  <w:num w:numId="49" w16cid:durableId="302856884">
    <w:abstractNumId w:val="51"/>
  </w:num>
  <w:num w:numId="50" w16cid:durableId="1210725053">
    <w:abstractNumId w:val="31"/>
  </w:num>
  <w:num w:numId="51" w16cid:durableId="1072200493">
    <w:abstractNumId w:val="73"/>
  </w:num>
  <w:num w:numId="52" w16cid:durableId="1086421422">
    <w:abstractNumId w:val="59"/>
  </w:num>
  <w:num w:numId="53" w16cid:durableId="1734812795">
    <w:abstractNumId w:val="27"/>
  </w:num>
  <w:num w:numId="54" w16cid:durableId="591399727">
    <w:abstractNumId w:val="5"/>
  </w:num>
  <w:num w:numId="55" w16cid:durableId="973412498">
    <w:abstractNumId w:val="38"/>
  </w:num>
  <w:num w:numId="56" w16cid:durableId="1306743472">
    <w:abstractNumId w:val="72"/>
  </w:num>
  <w:num w:numId="57" w16cid:durableId="766585360">
    <w:abstractNumId w:val="40"/>
  </w:num>
  <w:num w:numId="58" w16cid:durableId="1599479557">
    <w:abstractNumId w:val="13"/>
  </w:num>
  <w:num w:numId="59" w16cid:durableId="1912613650">
    <w:abstractNumId w:val="23"/>
  </w:num>
  <w:num w:numId="60" w16cid:durableId="976882104">
    <w:abstractNumId w:val="71"/>
  </w:num>
  <w:num w:numId="61" w16cid:durableId="2066248953">
    <w:abstractNumId w:val="39"/>
  </w:num>
  <w:num w:numId="62" w16cid:durableId="1630864668">
    <w:abstractNumId w:val="22"/>
  </w:num>
  <w:num w:numId="63" w16cid:durableId="665548650">
    <w:abstractNumId w:val="56"/>
  </w:num>
  <w:num w:numId="64" w16cid:durableId="1756777422">
    <w:abstractNumId w:val="66"/>
  </w:num>
  <w:num w:numId="65" w16cid:durableId="1813983818">
    <w:abstractNumId w:val="50"/>
  </w:num>
  <w:num w:numId="66" w16cid:durableId="138108172">
    <w:abstractNumId w:val="12"/>
  </w:num>
  <w:num w:numId="67" w16cid:durableId="151025518">
    <w:abstractNumId w:val="65"/>
  </w:num>
  <w:num w:numId="68" w16cid:durableId="511381195">
    <w:abstractNumId w:val="16"/>
  </w:num>
  <w:num w:numId="69" w16cid:durableId="1784418643">
    <w:abstractNumId w:val="19"/>
  </w:num>
  <w:num w:numId="70" w16cid:durableId="1907495383">
    <w:abstractNumId w:val="45"/>
  </w:num>
  <w:num w:numId="71" w16cid:durableId="294802095">
    <w:abstractNumId w:val="67"/>
  </w:num>
  <w:num w:numId="72" w16cid:durableId="137500575">
    <w:abstractNumId w:val="7"/>
  </w:num>
  <w:num w:numId="73" w16cid:durableId="129174158">
    <w:abstractNumId w:val="17"/>
  </w:num>
  <w:num w:numId="74" w16cid:durableId="2018536880">
    <w:abstractNumId w:val="14"/>
  </w:num>
  <w:num w:numId="75" w16cid:durableId="1514882923">
    <w:abstractNumId w:val="43"/>
  </w:num>
  <w:num w:numId="76" w16cid:durableId="1104614489">
    <w:abstractNumId w:val="2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87D"/>
    <w:rsid w:val="00013038"/>
    <w:rsid w:val="00027970"/>
    <w:rsid w:val="0003186F"/>
    <w:rsid w:val="00035330"/>
    <w:rsid w:val="000353B8"/>
    <w:rsid w:val="00044377"/>
    <w:rsid w:val="00052707"/>
    <w:rsid w:val="000537F4"/>
    <w:rsid w:val="00071A81"/>
    <w:rsid w:val="000739F9"/>
    <w:rsid w:val="00077DA2"/>
    <w:rsid w:val="000807FB"/>
    <w:rsid w:val="00086989"/>
    <w:rsid w:val="000944A9"/>
    <w:rsid w:val="000A3197"/>
    <w:rsid w:val="000D3E0C"/>
    <w:rsid w:val="000E0B2E"/>
    <w:rsid w:val="000E567D"/>
    <w:rsid w:val="000F5827"/>
    <w:rsid w:val="001007B1"/>
    <w:rsid w:val="001042AC"/>
    <w:rsid w:val="00106C59"/>
    <w:rsid w:val="00111978"/>
    <w:rsid w:val="00112785"/>
    <w:rsid w:val="001143E9"/>
    <w:rsid w:val="00125445"/>
    <w:rsid w:val="001261B5"/>
    <w:rsid w:val="00130152"/>
    <w:rsid w:val="0013083D"/>
    <w:rsid w:val="0013136C"/>
    <w:rsid w:val="00134A1C"/>
    <w:rsid w:val="00153E3F"/>
    <w:rsid w:val="00154FEE"/>
    <w:rsid w:val="00171ADC"/>
    <w:rsid w:val="00171DB5"/>
    <w:rsid w:val="001800A3"/>
    <w:rsid w:val="00185F25"/>
    <w:rsid w:val="00190C24"/>
    <w:rsid w:val="00194A3A"/>
    <w:rsid w:val="00197519"/>
    <w:rsid w:val="001B49F9"/>
    <w:rsid w:val="001B6182"/>
    <w:rsid w:val="001E3E7E"/>
    <w:rsid w:val="002141FA"/>
    <w:rsid w:val="00217DB2"/>
    <w:rsid w:val="00241D84"/>
    <w:rsid w:val="00246F3D"/>
    <w:rsid w:val="00250BC4"/>
    <w:rsid w:val="00261348"/>
    <w:rsid w:val="00264DCC"/>
    <w:rsid w:val="002655C4"/>
    <w:rsid w:val="00277F8E"/>
    <w:rsid w:val="002836AA"/>
    <w:rsid w:val="00285889"/>
    <w:rsid w:val="0028712F"/>
    <w:rsid w:val="00293473"/>
    <w:rsid w:val="002A0A5F"/>
    <w:rsid w:val="002A1BE3"/>
    <w:rsid w:val="002A7CB5"/>
    <w:rsid w:val="002B03F9"/>
    <w:rsid w:val="002B4E12"/>
    <w:rsid w:val="002B5EDC"/>
    <w:rsid w:val="00300A31"/>
    <w:rsid w:val="0030355F"/>
    <w:rsid w:val="00304CBE"/>
    <w:rsid w:val="00311D1C"/>
    <w:rsid w:val="003162B8"/>
    <w:rsid w:val="003173F3"/>
    <w:rsid w:val="0032344A"/>
    <w:rsid w:val="00330BE0"/>
    <w:rsid w:val="0033132B"/>
    <w:rsid w:val="0033213E"/>
    <w:rsid w:val="003322BF"/>
    <w:rsid w:val="003340BC"/>
    <w:rsid w:val="003363F6"/>
    <w:rsid w:val="00341F98"/>
    <w:rsid w:val="00356D8A"/>
    <w:rsid w:val="0036099F"/>
    <w:rsid w:val="00364370"/>
    <w:rsid w:val="00364443"/>
    <w:rsid w:val="00364CFD"/>
    <w:rsid w:val="00365568"/>
    <w:rsid w:val="00372ACA"/>
    <w:rsid w:val="00385368"/>
    <w:rsid w:val="0038797E"/>
    <w:rsid w:val="00394407"/>
    <w:rsid w:val="00395999"/>
    <w:rsid w:val="003A5807"/>
    <w:rsid w:val="003B1F11"/>
    <w:rsid w:val="003B2F4A"/>
    <w:rsid w:val="003B3435"/>
    <w:rsid w:val="003B583E"/>
    <w:rsid w:val="003B6E4B"/>
    <w:rsid w:val="003C06DD"/>
    <w:rsid w:val="003C7E6A"/>
    <w:rsid w:val="003D0B2B"/>
    <w:rsid w:val="003D2A0E"/>
    <w:rsid w:val="003E26F7"/>
    <w:rsid w:val="003E4417"/>
    <w:rsid w:val="003E6199"/>
    <w:rsid w:val="003F5020"/>
    <w:rsid w:val="003F543E"/>
    <w:rsid w:val="003F650D"/>
    <w:rsid w:val="00406380"/>
    <w:rsid w:val="0040670A"/>
    <w:rsid w:val="00410E25"/>
    <w:rsid w:val="00411ECC"/>
    <w:rsid w:val="00412C25"/>
    <w:rsid w:val="00414EB7"/>
    <w:rsid w:val="00415AC6"/>
    <w:rsid w:val="0041663B"/>
    <w:rsid w:val="00432151"/>
    <w:rsid w:val="00432A21"/>
    <w:rsid w:val="00440C77"/>
    <w:rsid w:val="0044405B"/>
    <w:rsid w:val="00462204"/>
    <w:rsid w:val="004646A0"/>
    <w:rsid w:val="00466066"/>
    <w:rsid w:val="00490074"/>
    <w:rsid w:val="004A0996"/>
    <w:rsid w:val="004A14CE"/>
    <w:rsid w:val="004B2C72"/>
    <w:rsid w:val="004B3586"/>
    <w:rsid w:val="004B6542"/>
    <w:rsid w:val="004C541C"/>
    <w:rsid w:val="004C73C0"/>
    <w:rsid w:val="004D66F1"/>
    <w:rsid w:val="004E31EE"/>
    <w:rsid w:val="004F5377"/>
    <w:rsid w:val="00502FCA"/>
    <w:rsid w:val="0050704D"/>
    <w:rsid w:val="00507118"/>
    <w:rsid w:val="00507E9A"/>
    <w:rsid w:val="00512F03"/>
    <w:rsid w:val="00517F8F"/>
    <w:rsid w:val="00524797"/>
    <w:rsid w:val="005319DF"/>
    <w:rsid w:val="0053340A"/>
    <w:rsid w:val="00533D01"/>
    <w:rsid w:val="00534962"/>
    <w:rsid w:val="0054471E"/>
    <w:rsid w:val="005546FB"/>
    <w:rsid w:val="005648DF"/>
    <w:rsid w:val="005734C7"/>
    <w:rsid w:val="00573C27"/>
    <w:rsid w:val="005771BB"/>
    <w:rsid w:val="005845A5"/>
    <w:rsid w:val="00586B07"/>
    <w:rsid w:val="005870D6"/>
    <w:rsid w:val="005A5CAE"/>
    <w:rsid w:val="005B3277"/>
    <w:rsid w:val="005C0E17"/>
    <w:rsid w:val="005C48A8"/>
    <w:rsid w:val="005D0697"/>
    <w:rsid w:val="005D2C1B"/>
    <w:rsid w:val="005E3519"/>
    <w:rsid w:val="005E4D34"/>
    <w:rsid w:val="005E6A97"/>
    <w:rsid w:val="005F63D4"/>
    <w:rsid w:val="005F65DD"/>
    <w:rsid w:val="005F7970"/>
    <w:rsid w:val="00602B0A"/>
    <w:rsid w:val="00602BFC"/>
    <w:rsid w:val="0060455A"/>
    <w:rsid w:val="0060456E"/>
    <w:rsid w:val="00620C03"/>
    <w:rsid w:val="00626C78"/>
    <w:rsid w:val="006314E2"/>
    <w:rsid w:val="00640AAC"/>
    <w:rsid w:val="00642FCF"/>
    <w:rsid w:val="006479EF"/>
    <w:rsid w:val="00652F0F"/>
    <w:rsid w:val="00664A71"/>
    <w:rsid w:val="00674D7F"/>
    <w:rsid w:val="006A5E98"/>
    <w:rsid w:val="006B4B8A"/>
    <w:rsid w:val="006B555B"/>
    <w:rsid w:val="006B6948"/>
    <w:rsid w:val="006C00D1"/>
    <w:rsid w:val="006D1010"/>
    <w:rsid w:val="006D71AE"/>
    <w:rsid w:val="006E2A5D"/>
    <w:rsid w:val="006E382C"/>
    <w:rsid w:val="006E6391"/>
    <w:rsid w:val="006E6FA2"/>
    <w:rsid w:val="006F495E"/>
    <w:rsid w:val="006F7F88"/>
    <w:rsid w:val="00707820"/>
    <w:rsid w:val="00710102"/>
    <w:rsid w:val="00714057"/>
    <w:rsid w:val="00716492"/>
    <w:rsid w:val="007361C2"/>
    <w:rsid w:val="007404D9"/>
    <w:rsid w:val="00741D83"/>
    <w:rsid w:val="00747690"/>
    <w:rsid w:val="007528CE"/>
    <w:rsid w:val="007601C5"/>
    <w:rsid w:val="007603CA"/>
    <w:rsid w:val="0076115D"/>
    <w:rsid w:val="007626D6"/>
    <w:rsid w:val="007656F8"/>
    <w:rsid w:val="00770C68"/>
    <w:rsid w:val="00773943"/>
    <w:rsid w:val="007760B9"/>
    <w:rsid w:val="00776566"/>
    <w:rsid w:val="007939D3"/>
    <w:rsid w:val="007B0B5C"/>
    <w:rsid w:val="007C0703"/>
    <w:rsid w:val="007C6F12"/>
    <w:rsid w:val="0080363A"/>
    <w:rsid w:val="00814E7A"/>
    <w:rsid w:val="00825759"/>
    <w:rsid w:val="00826789"/>
    <w:rsid w:val="00834B76"/>
    <w:rsid w:val="00842D30"/>
    <w:rsid w:val="00844E46"/>
    <w:rsid w:val="00857C80"/>
    <w:rsid w:val="008706F6"/>
    <w:rsid w:val="00870A80"/>
    <w:rsid w:val="008771D2"/>
    <w:rsid w:val="00883A00"/>
    <w:rsid w:val="0089047C"/>
    <w:rsid w:val="008A5943"/>
    <w:rsid w:val="008A6250"/>
    <w:rsid w:val="008B47A3"/>
    <w:rsid w:val="008B517A"/>
    <w:rsid w:val="008B5351"/>
    <w:rsid w:val="008C63E5"/>
    <w:rsid w:val="008D40DD"/>
    <w:rsid w:val="008D58EF"/>
    <w:rsid w:val="008E2D65"/>
    <w:rsid w:val="008E6C0D"/>
    <w:rsid w:val="008E7B93"/>
    <w:rsid w:val="008F3398"/>
    <w:rsid w:val="00904F37"/>
    <w:rsid w:val="00910988"/>
    <w:rsid w:val="009115A7"/>
    <w:rsid w:val="00916214"/>
    <w:rsid w:val="009206C1"/>
    <w:rsid w:val="00937445"/>
    <w:rsid w:val="00940FA7"/>
    <w:rsid w:val="00943DEE"/>
    <w:rsid w:val="00944DCD"/>
    <w:rsid w:val="009612A4"/>
    <w:rsid w:val="00980976"/>
    <w:rsid w:val="009824F3"/>
    <w:rsid w:val="00987A8C"/>
    <w:rsid w:val="0099712B"/>
    <w:rsid w:val="009A025B"/>
    <w:rsid w:val="009A3EC4"/>
    <w:rsid w:val="009A44D2"/>
    <w:rsid w:val="009B2026"/>
    <w:rsid w:val="009C756E"/>
    <w:rsid w:val="009E0AF1"/>
    <w:rsid w:val="00A06997"/>
    <w:rsid w:val="00A1465B"/>
    <w:rsid w:val="00A21A9C"/>
    <w:rsid w:val="00A25CED"/>
    <w:rsid w:val="00A31FC8"/>
    <w:rsid w:val="00A33A1B"/>
    <w:rsid w:val="00A5222D"/>
    <w:rsid w:val="00A551E3"/>
    <w:rsid w:val="00A575B7"/>
    <w:rsid w:val="00A60246"/>
    <w:rsid w:val="00A66A06"/>
    <w:rsid w:val="00A7264B"/>
    <w:rsid w:val="00A74892"/>
    <w:rsid w:val="00A76EA8"/>
    <w:rsid w:val="00A77470"/>
    <w:rsid w:val="00A830E9"/>
    <w:rsid w:val="00A841AB"/>
    <w:rsid w:val="00A90C99"/>
    <w:rsid w:val="00A91821"/>
    <w:rsid w:val="00A92DB3"/>
    <w:rsid w:val="00A94C3F"/>
    <w:rsid w:val="00A97594"/>
    <w:rsid w:val="00AB1C16"/>
    <w:rsid w:val="00AC068C"/>
    <w:rsid w:val="00AD2DE1"/>
    <w:rsid w:val="00AE20A4"/>
    <w:rsid w:val="00AF27A2"/>
    <w:rsid w:val="00AF2AE2"/>
    <w:rsid w:val="00AF3936"/>
    <w:rsid w:val="00B06710"/>
    <w:rsid w:val="00B23A49"/>
    <w:rsid w:val="00B2487D"/>
    <w:rsid w:val="00B25F45"/>
    <w:rsid w:val="00B2692D"/>
    <w:rsid w:val="00B47798"/>
    <w:rsid w:val="00B50AE2"/>
    <w:rsid w:val="00B51440"/>
    <w:rsid w:val="00B52259"/>
    <w:rsid w:val="00B539AC"/>
    <w:rsid w:val="00B5782E"/>
    <w:rsid w:val="00B643A7"/>
    <w:rsid w:val="00B70749"/>
    <w:rsid w:val="00B86E44"/>
    <w:rsid w:val="00B87109"/>
    <w:rsid w:val="00B87926"/>
    <w:rsid w:val="00B915D4"/>
    <w:rsid w:val="00B93993"/>
    <w:rsid w:val="00B94C80"/>
    <w:rsid w:val="00BB15A8"/>
    <w:rsid w:val="00BC2B52"/>
    <w:rsid w:val="00BC71B3"/>
    <w:rsid w:val="00BE3023"/>
    <w:rsid w:val="00BF280E"/>
    <w:rsid w:val="00BF7107"/>
    <w:rsid w:val="00C22F97"/>
    <w:rsid w:val="00C23032"/>
    <w:rsid w:val="00C36E10"/>
    <w:rsid w:val="00C423F5"/>
    <w:rsid w:val="00C444A5"/>
    <w:rsid w:val="00C514A4"/>
    <w:rsid w:val="00C5630F"/>
    <w:rsid w:val="00C619C5"/>
    <w:rsid w:val="00C62827"/>
    <w:rsid w:val="00C62F15"/>
    <w:rsid w:val="00C64B8F"/>
    <w:rsid w:val="00C70029"/>
    <w:rsid w:val="00C76260"/>
    <w:rsid w:val="00C8526B"/>
    <w:rsid w:val="00C853A6"/>
    <w:rsid w:val="00C902F1"/>
    <w:rsid w:val="00C9283B"/>
    <w:rsid w:val="00C95FD9"/>
    <w:rsid w:val="00C963A3"/>
    <w:rsid w:val="00C963F5"/>
    <w:rsid w:val="00CA0776"/>
    <w:rsid w:val="00CA63A5"/>
    <w:rsid w:val="00CB36B3"/>
    <w:rsid w:val="00CC421C"/>
    <w:rsid w:val="00CD2B00"/>
    <w:rsid w:val="00CD6096"/>
    <w:rsid w:val="00CF21C6"/>
    <w:rsid w:val="00CF2277"/>
    <w:rsid w:val="00CF6048"/>
    <w:rsid w:val="00CF670D"/>
    <w:rsid w:val="00D04E9F"/>
    <w:rsid w:val="00D10CC8"/>
    <w:rsid w:val="00D22760"/>
    <w:rsid w:val="00D45A85"/>
    <w:rsid w:val="00D470A5"/>
    <w:rsid w:val="00D5478E"/>
    <w:rsid w:val="00D86290"/>
    <w:rsid w:val="00D96309"/>
    <w:rsid w:val="00DA143E"/>
    <w:rsid w:val="00DA5E13"/>
    <w:rsid w:val="00DB3B95"/>
    <w:rsid w:val="00DC02A9"/>
    <w:rsid w:val="00DC2E19"/>
    <w:rsid w:val="00DD1CEE"/>
    <w:rsid w:val="00DE1A4A"/>
    <w:rsid w:val="00DE5616"/>
    <w:rsid w:val="00DF17D3"/>
    <w:rsid w:val="00E10E7F"/>
    <w:rsid w:val="00E142C9"/>
    <w:rsid w:val="00E174AD"/>
    <w:rsid w:val="00E31F08"/>
    <w:rsid w:val="00E35671"/>
    <w:rsid w:val="00E44813"/>
    <w:rsid w:val="00E56B44"/>
    <w:rsid w:val="00E7457C"/>
    <w:rsid w:val="00E80E65"/>
    <w:rsid w:val="00E83613"/>
    <w:rsid w:val="00E840C8"/>
    <w:rsid w:val="00E964A0"/>
    <w:rsid w:val="00EA0F39"/>
    <w:rsid w:val="00EA3548"/>
    <w:rsid w:val="00EA5F5B"/>
    <w:rsid w:val="00EA6AFB"/>
    <w:rsid w:val="00EC232E"/>
    <w:rsid w:val="00EC3CD1"/>
    <w:rsid w:val="00EC7E49"/>
    <w:rsid w:val="00ED512A"/>
    <w:rsid w:val="00EE4912"/>
    <w:rsid w:val="00EF7738"/>
    <w:rsid w:val="00F0078E"/>
    <w:rsid w:val="00F01CC8"/>
    <w:rsid w:val="00F10087"/>
    <w:rsid w:val="00F125DC"/>
    <w:rsid w:val="00F13FCB"/>
    <w:rsid w:val="00F26062"/>
    <w:rsid w:val="00F2625F"/>
    <w:rsid w:val="00F32E1D"/>
    <w:rsid w:val="00F41070"/>
    <w:rsid w:val="00F43EA2"/>
    <w:rsid w:val="00F46DA8"/>
    <w:rsid w:val="00F50056"/>
    <w:rsid w:val="00F50CFE"/>
    <w:rsid w:val="00F71931"/>
    <w:rsid w:val="00F7494C"/>
    <w:rsid w:val="00F75B33"/>
    <w:rsid w:val="00F846E4"/>
    <w:rsid w:val="00F95F1B"/>
    <w:rsid w:val="00FA0979"/>
    <w:rsid w:val="00FA1C65"/>
    <w:rsid w:val="00FA2531"/>
    <w:rsid w:val="00FA4A42"/>
    <w:rsid w:val="00FB020E"/>
    <w:rsid w:val="00FD06E8"/>
    <w:rsid w:val="00FF1D30"/>
    <w:rsid w:val="00FF2AC9"/>
    <w:rsid w:val="00FF475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D254A"/>
  <w15:chartTrackingRefBased/>
  <w15:docId w15:val="{F8983FC5-203F-4D8F-963E-AD58D5EB9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qFormat="1"/>
    <w:lsdException w:name="envelope address" w:semiHidden="1" w:uiPriority="0"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iPriority="0" w:unhideWhenUsed="1" w:qFormat="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1D2"/>
  </w:style>
  <w:style w:type="paragraph" w:styleId="Heading1">
    <w:name w:val="heading 1"/>
    <w:aliases w:val="(Text),NEW HEADING,Chapter,Arial 1"/>
    <w:basedOn w:val="Normal"/>
    <w:next w:val="Normal"/>
    <w:link w:val="Heading1Char1"/>
    <w:uiPriority w:val="9"/>
    <w:qFormat/>
    <w:rsid w:val="001143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aliases w:val="Paranum,HEADING 2,Section"/>
    <w:basedOn w:val="Normal"/>
    <w:next w:val="Normal"/>
    <w:link w:val="Heading2Char"/>
    <w:uiPriority w:val="9"/>
    <w:unhideWhenUsed/>
    <w:qFormat/>
    <w:rsid w:val="001143E9"/>
    <w:pPr>
      <w:keepNext/>
      <w:keepLines/>
      <w:spacing w:before="40" w:after="0"/>
      <w:outlineLvl w:val="1"/>
    </w:pPr>
    <w:rPr>
      <w:rFonts w:ascii="Calibri Light" w:eastAsia="Times New Roman" w:hAnsi="Calibri Light" w:cs="Times New Roman"/>
      <w:color w:val="2E74B5"/>
      <w:sz w:val="26"/>
      <w:szCs w:val="26"/>
      <w:lang w:val="en-US"/>
    </w:rPr>
  </w:style>
  <w:style w:type="paragraph" w:styleId="Heading30">
    <w:name w:val="heading 3"/>
    <w:aliases w:val="小标题,节，,节，一,节,一,条，（一）,黑四,标题 3一,1、,Heading 3 Char Char Char,Heading 4-,Heading Numbered,Sub Section,Centered,heading 3"/>
    <w:basedOn w:val="Normal"/>
    <w:next w:val="Normal"/>
    <w:link w:val="Heading3Char"/>
    <w:uiPriority w:val="9"/>
    <w:unhideWhenUsed/>
    <w:qFormat/>
    <w:rsid w:val="001143E9"/>
    <w:pPr>
      <w:keepNext/>
      <w:keepLines/>
      <w:spacing w:before="40" w:after="0"/>
      <w:outlineLvl w:val="2"/>
    </w:pPr>
    <w:rPr>
      <w:rFonts w:ascii="Calibri Light" w:eastAsia="Times New Roman" w:hAnsi="Calibri Light" w:cs="Times New Roman"/>
      <w:color w:val="1F4D78"/>
      <w:sz w:val="24"/>
      <w:szCs w:val="24"/>
      <w:lang w:val="en-US"/>
    </w:rPr>
  </w:style>
  <w:style w:type="paragraph" w:styleId="Heading4">
    <w:name w:val="heading 4"/>
    <w:aliases w:val="Sub-Clause Sub-paragraph,Centred,Project, Sub-Clause Sub-paragraph"/>
    <w:basedOn w:val="Normal"/>
    <w:next w:val="Normal"/>
    <w:link w:val="Heading4Char"/>
    <w:uiPriority w:val="9"/>
    <w:unhideWhenUsed/>
    <w:qFormat/>
    <w:rsid w:val="001143E9"/>
    <w:pPr>
      <w:keepNext/>
      <w:keepLines/>
      <w:spacing w:before="40" w:after="0"/>
      <w:outlineLvl w:val="3"/>
    </w:pPr>
    <w:rPr>
      <w:rFonts w:ascii="Calibri Light" w:eastAsia="Times New Roman" w:hAnsi="Calibri Light" w:cs="Times New Roman"/>
      <w:i/>
      <w:iCs/>
      <w:color w:val="2E74B5"/>
      <w:lang w:val="en-US"/>
    </w:rPr>
  </w:style>
  <w:style w:type="paragraph" w:styleId="Heading5">
    <w:name w:val="heading 5"/>
    <w:aliases w:val="Side, Side"/>
    <w:basedOn w:val="Normal"/>
    <w:next w:val="Normal"/>
    <w:link w:val="Heading5Char"/>
    <w:uiPriority w:val="9"/>
    <w:unhideWhenUsed/>
    <w:qFormat/>
    <w:rsid w:val="001143E9"/>
    <w:pPr>
      <w:keepNext/>
      <w:keepLines/>
      <w:spacing w:before="40" w:after="0"/>
      <w:outlineLvl w:val="4"/>
    </w:pPr>
    <w:rPr>
      <w:rFonts w:ascii="Calibri Light" w:eastAsia="Times New Roman" w:hAnsi="Calibri Light" w:cs="Times New Roman"/>
      <w:color w:val="2E74B5"/>
      <w:lang w:val="en-US"/>
    </w:rPr>
  </w:style>
  <w:style w:type="paragraph" w:styleId="Heading6">
    <w:name w:val="heading 6"/>
    <w:aliases w:val="CV"/>
    <w:basedOn w:val="Normal"/>
    <w:next w:val="Normal"/>
    <w:link w:val="Heading6Char"/>
    <w:uiPriority w:val="9"/>
    <w:unhideWhenUsed/>
    <w:qFormat/>
    <w:rsid w:val="001143E9"/>
    <w:pPr>
      <w:keepNext/>
      <w:keepLines/>
      <w:spacing w:before="40" w:after="0"/>
      <w:outlineLvl w:val="5"/>
    </w:pPr>
    <w:rPr>
      <w:rFonts w:ascii="Calibri Light" w:eastAsia="Times New Roman" w:hAnsi="Calibri Light" w:cs="Times New Roman"/>
      <w:color w:val="1F4D78"/>
      <w:lang w:val="en-US"/>
    </w:rPr>
  </w:style>
  <w:style w:type="paragraph" w:styleId="Heading7">
    <w:name w:val="heading 7"/>
    <w:aliases w:val="figure"/>
    <w:basedOn w:val="Normal"/>
    <w:next w:val="Normal"/>
    <w:link w:val="Heading7Char"/>
    <w:uiPriority w:val="9"/>
    <w:unhideWhenUsed/>
    <w:qFormat/>
    <w:rsid w:val="001143E9"/>
    <w:pPr>
      <w:keepNext/>
      <w:keepLines/>
      <w:spacing w:before="40" w:after="0"/>
      <w:outlineLvl w:val="6"/>
    </w:pPr>
    <w:rPr>
      <w:rFonts w:ascii="Calibri Light" w:eastAsia="Times New Roman" w:hAnsi="Calibri Light" w:cs="Times New Roman"/>
      <w:i/>
      <w:iCs/>
      <w:color w:val="1F4D78"/>
      <w:lang w:val="en-US"/>
    </w:rPr>
  </w:style>
  <w:style w:type="paragraph" w:styleId="Heading8">
    <w:name w:val="heading 8"/>
    <w:basedOn w:val="Normal"/>
    <w:next w:val="Normal"/>
    <w:link w:val="Heading8Char"/>
    <w:uiPriority w:val="9"/>
    <w:unhideWhenUsed/>
    <w:qFormat/>
    <w:rsid w:val="001143E9"/>
    <w:pPr>
      <w:keepNext/>
      <w:keepLines/>
      <w:spacing w:before="40" w:after="0"/>
      <w:outlineLvl w:val="7"/>
    </w:pPr>
    <w:rPr>
      <w:rFonts w:ascii="Calibri Light" w:eastAsia="Times New Roman" w:hAnsi="Calibri Light" w:cs="Times New Roman"/>
      <w:color w:val="272727"/>
      <w:sz w:val="21"/>
      <w:szCs w:val="21"/>
      <w:lang w:val="en-US"/>
    </w:rPr>
  </w:style>
  <w:style w:type="paragraph" w:styleId="Heading9">
    <w:name w:val="heading 9"/>
    <w:basedOn w:val="Normal"/>
    <w:next w:val="Normal"/>
    <w:link w:val="Heading9Char"/>
    <w:uiPriority w:val="9"/>
    <w:unhideWhenUsed/>
    <w:qFormat/>
    <w:rsid w:val="001143E9"/>
    <w:pPr>
      <w:keepNext/>
      <w:keepLines/>
      <w:spacing w:before="40" w:after="0"/>
      <w:outlineLvl w:val="8"/>
    </w:pPr>
    <w:rPr>
      <w:rFonts w:ascii="Calibri Light" w:eastAsia="Times New Roman" w:hAnsi="Calibri Light" w:cs="Times New Roman"/>
      <w:i/>
      <w:iCs/>
      <w:color w:val="272727"/>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4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Paragraphe de liste1,Numbered paragraph,List Paragraph1,Paragraphe de liste,List Paragraph2,Medium Grid 1 - Accent 21,List Paragraph-ExecSummary,LIST OF TABLES.,Light Grid - Accent 31,List Paragraph (numbered (a)),List Bullet-OpsManual,Bo"/>
    <w:basedOn w:val="Normal"/>
    <w:link w:val="ListParagraphChar"/>
    <w:uiPriority w:val="34"/>
    <w:qFormat/>
    <w:rsid w:val="00A830E9"/>
    <w:pPr>
      <w:ind w:left="720"/>
      <w:contextualSpacing/>
    </w:pPr>
  </w:style>
  <w:style w:type="paragraph" w:styleId="NoSpacing">
    <w:name w:val="No Spacing"/>
    <w:aliases w:val="ADB Para Num 1"/>
    <w:link w:val="NoSpacingChar"/>
    <w:uiPriority w:val="1"/>
    <w:qFormat/>
    <w:rsid w:val="008771D2"/>
    <w:pPr>
      <w:spacing w:after="0" w:line="240" w:lineRule="auto"/>
    </w:pPr>
  </w:style>
  <w:style w:type="character" w:customStyle="1" w:styleId="Heading1Char">
    <w:name w:val="Heading 1 Char"/>
    <w:aliases w:val="(Text) Char,NEW HEADING Char,Chapter Char,Arial 1 Char"/>
    <w:basedOn w:val="DefaultParagraphFont"/>
    <w:link w:val="Arial11"/>
    <w:uiPriority w:val="9"/>
    <w:rsid w:val="001143E9"/>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Paranum Char,HEADING 2 Char1,Section Char1"/>
    <w:basedOn w:val="DefaultParagraphFont"/>
    <w:link w:val="Heading20"/>
    <w:uiPriority w:val="9"/>
    <w:rsid w:val="001143E9"/>
    <w:rPr>
      <w:rFonts w:ascii="Calibri Light" w:eastAsia="Times New Roman" w:hAnsi="Calibri Light" w:cs="Times New Roman"/>
      <w:color w:val="2E74B5"/>
      <w:sz w:val="26"/>
      <w:szCs w:val="26"/>
      <w:lang w:val="en-US"/>
    </w:rPr>
  </w:style>
  <w:style w:type="character" w:customStyle="1" w:styleId="Heading3Char">
    <w:name w:val="Heading 3 Char"/>
    <w:aliases w:val="小标题 Char,节， Char,节，一 Char,节 Char,一 Char,条，（一） Char,黑四 Char,标题 3一 Char,1、 Char,Heading 3 Char Char Char Char1,Heading 4- Char,Heading Numbered Char,Sub Section Char,Centered Char,heading 3 Char"/>
    <w:basedOn w:val="DefaultParagraphFont"/>
    <w:link w:val="Heading30"/>
    <w:uiPriority w:val="9"/>
    <w:rsid w:val="001143E9"/>
    <w:rPr>
      <w:rFonts w:ascii="Calibri Light" w:eastAsia="Times New Roman" w:hAnsi="Calibri Light" w:cs="Times New Roman"/>
      <w:color w:val="1F4D78"/>
      <w:sz w:val="24"/>
      <w:szCs w:val="24"/>
      <w:lang w:val="en-US"/>
    </w:rPr>
  </w:style>
  <w:style w:type="character" w:customStyle="1" w:styleId="Heading4Char">
    <w:name w:val="Heading 4 Char"/>
    <w:aliases w:val="Sub-Clause Sub-paragraph Char,Centred Char,Project Char, Sub-Clause Sub-paragraph Char"/>
    <w:basedOn w:val="DefaultParagraphFont"/>
    <w:link w:val="Heading4"/>
    <w:uiPriority w:val="9"/>
    <w:rsid w:val="001143E9"/>
    <w:rPr>
      <w:rFonts w:ascii="Calibri Light" w:eastAsia="Times New Roman" w:hAnsi="Calibri Light" w:cs="Times New Roman"/>
      <w:i/>
      <w:iCs/>
      <w:color w:val="2E74B5"/>
      <w:lang w:val="en-US"/>
    </w:rPr>
  </w:style>
  <w:style w:type="character" w:customStyle="1" w:styleId="Heading5Char">
    <w:name w:val="Heading 5 Char"/>
    <w:aliases w:val="Side Char, Side Char"/>
    <w:basedOn w:val="DefaultParagraphFont"/>
    <w:link w:val="Heading5"/>
    <w:uiPriority w:val="9"/>
    <w:rsid w:val="001143E9"/>
    <w:rPr>
      <w:rFonts w:ascii="Calibri Light" w:eastAsia="Times New Roman" w:hAnsi="Calibri Light" w:cs="Times New Roman"/>
      <w:color w:val="2E74B5"/>
      <w:lang w:val="en-US"/>
    </w:rPr>
  </w:style>
  <w:style w:type="character" w:customStyle="1" w:styleId="Heading6Char">
    <w:name w:val="Heading 6 Char"/>
    <w:aliases w:val="CV Char"/>
    <w:basedOn w:val="DefaultParagraphFont"/>
    <w:link w:val="Heading6"/>
    <w:uiPriority w:val="9"/>
    <w:rsid w:val="001143E9"/>
    <w:rPr>
      <w:rFonts w:ascii="Calibri Light" w:eastAsia="Times New Roman" w:hAnsi="Calibri Light" w:cs="Times New Roman"/>
      <w:color w:val="1F4D78"/>
      <w:lang w:val="en-US"/>
    </w:rPr>
  </w:style>
  <w:style w:type="character" w:customStyle="1" w:styleId="Heading7Char">
    <w:name w:val="Heading 7 Char"/>
    <w:aliases w:val="figure Char"/>
    <w:basedOn w:val="DefaultParagraphFont"/>
    <w:link w:val="Heading7"/>
    <w:uiPriority w:val="9"/>
    <w:rsid w:val="001143E9"/>
    <w:rPr>
      <w:rFonts w:ascii="Calibri Light" w:eastAsia="Times New Roman" w:hAnsi="Calibri Light" w:cs="Times New Roman"/>
      <w:i/>
      <w:iCs/>
      <w:color w:val="1F4D78"/>
      <w:lang w:val="en-US"/>
    </w:rPr>
  </w:style>
  <w:style w:type="character" w:customStyle="1" w:styleId="Heading8Char">
    <w:name w:val="Heading 8 Char"/>
    <w:basedOn w:val="DefaultParagraphFont"/>
    <w:link w:val="Heading8"/>
    <w:uiPriority w:val="9"/>
    <w:rsid w:val="001143E9"/>
    <w:rPr>
      <w:rFonts w:ascii="Calibri Light" w:eastAsia="Times New Roman" w:hAnsi="Calibri Light" w:cs="Times New Roman"/>
      <w:color w:val="272727"/>
      <w:sz w:val="21"/>
      <w:szCs w:val="21"/>
      <w:lang w:val="en-US"/>
    </w:rPr>
  </w:style>
  <w:style w:type="character" w:customStyle="1" w:styleId="Heading9Char">
    <w:name w:val="Heading 9 Char"/>
    <w:basedOn w:val="DefaultParagraphFont"/>
    <w:link w:val="Heading9"/>
    <w:uiPriority w:val="9"/>
    <w:rsid w:val="001143E9"/>
    <w:rPr>
      <w:rFonts w:ascii="Calibri Light" w:eastAsia="Times New Roman" w:hAnsi="Calibri Light" w:cs="Times New Roman"/>
      <w:i/>
      <w:iCs/>
      <w:color w:val="272727"/>
      <w:sz w:val="21"/>
      <w:szCs w:val="21"/>
      <w:lang w:val="en-US"/>
    </w:rPr>
  </w:style>
  <w:style w:type="paragraph" w:customStyle="1" w:styleId="Arial11">
    <w:name w:val="Arial 11"/>
    <w:basedOn w:val="Normal"/>
    <w:next w:val="Normal"/>
    <w:link w:val="Heading1Char"/>
    <w:qFormat/>
    <w:rsid w:val="001143E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customStyle="1" w:styleId="Section1">
    <w:name w:val="Section1"/>
    <w:basedOn w:val="Normal"/>
    <w:next w:val="Normal"/>
    <w:uiPriority w:val="9"/>
    <w:unhideWhenUsed/>
    <w:qFormat/>
    <w:rsid w:val="001143E9"/>
    <w:pPr>
      <w:keepNext/>
      <w:keepLines/>
      <w:spacing w:before="40" w:after="0" w:line="256" w:lineRule="auto"/>
      <w:outlineLvl w:val="1"/>
    </w:pPr>
    <w:rPr>
      <w:rFonts w:ascii="Calibri Light" w:eastAsia="Times New Roman" w:hAnsi="Calibri Light" w:cs="Times New Roman"/>
      <w:color w:val="2E74B5"/>
      <w:sz w:val="26"/>
      <w:szCs w:val="26"/>
      <w:lang w:val="en-US"/>
    </w:rPr>
  </w:style>
  <w:style w:type="paragraph" w:customStyle="1" w:styleId="heading31">
    <w:name w:val="heading 31"/>
    <w:basedOn w:val="Normal"/>
    <w:next w:val="Normal"/>
    <w:uiPriority w:val="99"/>
    <w:unhideWhenUsed/>
    <w:qFormat/>
    <w:rsid w:val="001143E9"/>
    <w:pPr>
      <w:keepNext/>
      <w:keepLines/>
      <w:numPr>
        <w:ilvl w:val="2"/>
        <w:numId w:val="33"/>
      </w:numPr>
      <w:spacing w:before="40" w:after="0" w:line="256" w:lineRule="auto"/>
      <w:outlineLvl w:val="2"/>
    </w:pPr>
    <w:rPr>
      <w:rFonts w:ascii="Calibri Light" w:eastAsia="Times New Roman" w:hAnsi="Calibri Light" w:cs="Times New Roman"/>
      <w:color w:val="1F4D78"/>
      <w:sz w:val="24"/>
      <w:szCs w:val="24"/>
      <w:lang w:val="en-US"/>
    </w:rPr>
  </w:style>
  <w:style w:type="paragraph" w:customStyle="1" w:styleId="Sub-ClauseSub-paragraph1">
    <w:name w:val="Sub-Clause Sub-paragraph1"/>
    <w:basedOn w:val="Normal"/>
    <w:next w:val="Normal"/>
    <w:unhideWhenUsed/>
    <w:qFormat/>
    <w:rsid w:val="001143E9"/>
    <w:pPr>
      <w:keepNext/>
      <w:keepLines/>
      <w:numPr>
        <w:ilvl w:val="3"/>
        <w:numId w:val="33"/>
      </w:numPr>
      <w:spacing w:before="40" w:after="0" w:line="256" w:lineRule="auto"/>
      <w:outlineLvl w:val="3"/>
    </w:pPr>
    <w:rPr>
      <w:rFonts w:ascii="Calibri Light" w:eastAsia="Times New Roman" w:hAnsi="Calibri Light" w:cs="Times New Roman"/>
      <w:i/>
      <w:iCs/>
      <w:color w:val="2E74B5"/>
      <w:lang w:val="en-US"/>
    </w:rPr>
  </w:style>
  <w:style w:type="paragraph" w:customStyle="1" w:styleId="Side1">
    <w:name w:val="Side1"/>
    <w:basedOn w:val="Normal"/>
    <w:next w:val="Normal"/>
    <w:unhideWhenUsed/>
    <w:qFormat/>
    <w:rsid w:val="001143E9"/>
    <w:pPr>
      <w:keepNext/>
      <w:keepLines/>
      <w:numPr>
        <w:ilvl w:val="4"/>
        <w:numId w:val="33"/>
      </w:numPr>
      <w:spacing w:before="40" w:after="0" w:line="256" w:lineRule="auto"/>
      <w:outlineLvl w:val="4"/>
    </w:pPr>
    <w:rPr>
      <w:rFonts w:ascii="Calibri Light" w:eastAsia="Times New Roman" w:hAnsi="Calibri Light" w:cs="Times New Roman"/>
      <w:color w:val="2E74B5"/>
      <w:lang w:val="en-US"/>
    </w:rPr>
  </w:style>
  <w:style w:type="paragraph" w:customStyle="1" w:styleId="CV1">
    <w:name w:val="CV1"/>
    <w:basedOn w:val="Normal"/>
    <w:next w:val="Normal"/>
    <w:unhideWhenUsed/>
    <w:qFormat/>
    <w:rsid w:val="001143E9"/>
    <w:pPr>
      <w:keepNext/>
      <w:keepLines/>
      <w:numPr>
        <w:ilvl w:val="5"/>
        <w:numId w:val="33"/>
      </w:numPr>
      <w:spacing w:before="40" w:after="0" w:line="256" w:lineRule="auto"/>
      <w:outlineLvl w:val="5"/>
    </w:pPr>
    <w:rPr>
      <w:rFonts w:ascii="Calibri Light" w:eastAsia="Times New Roman" w:hAnsi="Calibri Light" w:cs="Times New Roman"/>
      <w:color w:val="1F4D78"/>
      <w:lang w:val="en-US"/>
    </w:rPr>
  </w:style>
  <w:style w:type="paragraph" w:customStyle="1" w:styleId="figure1">
    <w:name w:val="figure1"/>
    <w:basedOn w:val="Normal"/>
    <w:next w:val="Normal"/>
    <w:unhideWhenUsed/>
    <w:qFormat/>
    <w:rsid w:val="001143E9"/>
    <w:pPr>
      <w:keepNext/>
      <w:keepLines/>
      <w:numPr>
        <w:ilvl w:val="6"/>
        <w:numId w:val="33"/>
      </w:numPr>
      <w:spacing w:before="40" w:after="0" w:line="256" w:lineRule="auto"/>
      <w:outlineLvl w:val="6"/>
    </w:pPr>
    <w:rPr>
      <w:rFonts w:ascii="Calibri Light" w:eastAsia="Times New Roman" w:hAnsi="Calibri Light" w:cs="Times New Roman"/>
      <w:i/>
      <w:iCs/>
      <w:color w:val="1F4D78"/>
      <w:lang w:val="en-US"/>
    </w:rPr>
  </w:style>
  <w:style w:type="paragraph" w:customStyle="1" w:styleId="Heading81">
    <w:name w:val="Heading 81"/>
    <w:basedOn w:val="Normal"/>
    <w:next w:val="Normal"/>
    <w:unhideWhenUsed/>
    <w:qFormat/>
    <w:rsid w:val="001143E9"/>
    <w:pPr>
      <w:keepNext/>
      <w:keepLines/>
      <w:numPr>
        <w:ilvl w:val="7"/>
        <w:numId w:val="33"/>
      </w:numPr>
      <w:spacing w:before="40" w:after="0" w:line="256" w:lineRule="auto"/>
      <w:outlineLvl w:val="7"/>
    </w:pPr>
    <w:rPr>
      <w:rFonts w:ascii="Calibri Light" w:eastAsia="Times New Roman" w:hAnsi="Calibri Light" w:cs="Times New Roman"/>
      <w:color w:val="272727"/>
      <w:sz w:val="21"/>
      <w:szCs w:val="21"/>
      <w:lang w:val="en-US"/>
    </w:rPr>
  </w:style>
  <w:style w:type="paragraph" w:customStyle="1" w:styleId="Heading91">
    <w:name w:val="Heading 91"/>
    <w:basedOn w:val="Normal"/>
    <w:next w:val="Normal"/>
    <w:unhideWhenUsed/>
    <w:qFormat/>
    <w:rsid w:val="001143E9"/>
    <w:pPr>
      <w:keepNext/>
      <w:keepLines/>
      <w:numPr>
        <w:ilvl w:val="8"/>
        <w:numId w:val="33"/>
      </w:numPr>
      <w:spacing w:before="40" w:after="0" w:line="256" w:lineRule="auto"/>
      <w:outlineLvl w:val="8"/>
    </w:pPr>
    <w:rPr>
      <w:rFonts w:ascii="Calibri Light" w:eastAsia="Times New Roman" w:hAnsi="Calibri Light" w:cs="Times New Roman"/>
      <w:i/>
      <w:iCs/>
      <w:color w:val="272727"/>
      <w:sz w:val="21"/>
      <w:szCs w:val="21"/>
      <w:lang w:val="en-US"/>
    </w:rPr>
  </w:style>
  <w:style w:type="numbering" w:customStyle="1" w:styleId="NoList1">
    <w:name w:val="No List1"/>
    <w:next w:val="NoList"/>
    <w:uiPriority w:val="99"/>
    <w:semiHidden/>
    <w:unhideWhenUsed/>
    <w:rsid w:val="001143E9"/>
  </w:style>
  <w:style w:type="character" w:customStyle="1" w:styleId="Heading1Char1">
    <w:name w:val="Heading 1 Char1"/>
    <w:aliases w:val="(Text) Char1,NEW HEADING Char1,Chapter Char1,Arial 1 Char1"/>
    <w:basedOn w:val="DefaultParagraphFont"/>
    <w:link w:val="Heading1"/>
    <w:rsid w:val="001143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43E9"/>
    <w:pPr>
      <w:outlineLvl w:val="9"/>
    </w:pPr>
    <w:rPr>
      <w:lang w:val="en-US"/>
    </w:rPr>
  </w:style>
  <w:style w:type="paragraph" w:customStyle="1" w:styleId="Default">
    <w:name w:val="Default"/>
    <w:rsid w:val="001143E9"/>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en-US"/>
    </w:rPr>
  </w:style>
  <w:style w:type="paragraph" w:customStyle="1" w:styleId="BodyA">
    <w:name w:val="Body A"/>
    <w:rsid w:val="001143E9"/>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en-US"/>
    </w:rPr>
  </w:style>
  <w:style w:type="character" w:customStyle="1" w:styleId="ListParagraphChar">
    <w:name w:val="List Paragraph Char"/>
    <w:aliases w:val="Paragraphe de liste1 Char,Numbered paragraph Char,List Paragraph1 Char,Paragraphe de liste Char,List Paragraph2 Char,Medium Grid 1 - Accent 21 Char,List Paragraph-ExecSummary Char,LIST OF TABLES. Char,Light Grid - Accent 31 Char"/>
    <w:link w:val="ListParagraph"/>
    <w:qFormat/>
    <w:locked/>
    <w:rsid w:val="001143E9"/>
  </w:style>
  <w:style w:type="paragraph" w:styleId="TOC1">
    <w:name w:val="toc 1"/>
    <w:basedOn w:val="Normal"/>
    <w:next w:val="Normal"/>
    <w:autoRedefine/>
    <w:uiPriority w:val="39"/>
    <w:unhideWhenUsed/>
    <w:qFormat/>
    <w:rsid w:val="001143E9"/>
    <w:pPr>
      <w:tabs>
        <w:tab w:val="left" w:pos="440"/>
        <w:tab w:val="right" w:leader="dot" w:pos="9016"/>
      </w:tabs>
      <w:spacing w:before="120" w:after="120" w:line="276" w:lineRule="auto"/>
    </w:pPr>
    <w:rPr>
      <w:rFonts w:ascii="Arial" w:eastAsia="Times New Roman" w:hAnsi="Arial" w:cs="Arial"/>
      <w:bCs/>
      <w:caps/>
      <w:noProof/>
      <w:color w:val="000000" w:themeColor="text1"/>
      <w:szCs w:val="24"/>
      <w:lang w:val="en-US"/>
    </w:rPr>
  </w:style>
  <w:style w:type="paragraph" w:styleId="TOC2">
    <w:name w:val="toc 2"/>
    <w:basedOn w:val="Normal"/>
    <w:next w:val="Normal"/>
    <w:autoRedefine/>
    <w:uiPriority w:val="39"/>
    <w:unhideWhenUsed/>
    <w:qFormat/>
    <w:rsid w:val="001143E9"/>
    <w:pPr>
      <w:tabs>
        <w:tab w:val="left" w:pos="880"/>
        <w:tab w:val="right" w:leader="dot" w:pos="9016"/>
      </w:tabs>
      <w:spacing w:after="0"/>
      <w:ind w:left="220"/>
    </w:pPr>
    <w:rPr>
      <w:rFonts w:ascii="Arial" w:hAnsi="Arial" w:cs="Arial"/>
      <w:b/>
      <w:smallCaps/>
      <w:noProof/>
      <w:sz w:val="24"/>
      <w:szCs w:val="24"/>
    </w:rPr>
  </w:style>
  <w:style w:type="character" w:customStyle="1" w:styleId="Hyperlink1">
    <w:name w:val="Hyperlink1"/>
    <w:basedOn w:val="DefaultParagraphFont"/>
    <w:uiPriority w:val="99"/>
    <w:unhideWhenUsed/>
    <w:rsid w:val="001143E9"/>
    <w:rPr>
      <w:color w:val="0563C1"/>
      <w:u w:val="single"/>
    </w:rPr>
  </w:style>
  <w:style w:type="character" w:customStyle="1" w:styleId="FootnoteTextChar">
    <w:name w:val="Footnote Text Char"/>
    <w:aliases w:val="ft Char,Text pozn. pod čarou Char Char Char Char Char Char,Text pozn. pod čarou Char Char Char Char Char1,Text pozn. pod čarou Char Char Char Char1,Char Char,fn Char,FOOTNOTES Char,single space Char,footnote text Char,Car Char,f Char"/>
    <w:basedOn w:val="DefaultParagraphFont"/>
    <w:link w:val="FootnoteText"/>
    <w:uiPriority w:val="99"/>
    <w:qFormat/>
    <w:locked/>
    <w:rsid w:val="001143E9"/>
    <w:rPr>
      <w:rFonts w:ascii="Times New Roman" w:eastAsia="Times New Roman" w:hAnsi="Times New Roman" w:cs="Times New Roman"/>
      <w:sz w:val="20"/>
      <w:szCs w:val="20"/>
    </w:rPr>
  </w:style>
  <w:style w:type="paragraph" w:styleId="FootnoteText">
    <w:name w:val="footnote text"/>
    <w:aliases w:val="ft,Text pozn. pod čarou Char Char Char Char Char,Text pozn. pod čarou Char Char Char Char,Text pozn. pod čarou Char Char Char,Char,fn,FOOTNOTES,single space,footnote text,Footnote Text Char1 Char1,Footnote Text Char Char Char1,Car,f,WBR,AD"/>
    <w:basedOn w:val="Normal"/>
    <w:link w:val="FootnoteTextChar"/>
    <w:uiPriority w:val="99"/>
    <w:unhideWhenUsed/>
    <w:qFormat/>
    <w:rsid w:val="001143E9"/>
    <w:pPr>
      <w:spacing w:after="0" w:line="240" w:lineRule="auto"/>
    </w:pPr>
    <w:rPr>
      <w:rFonts w:ascii="Times New Roman" w:eastAsia="Times New Roman" w:hAnsi="Times New Roman" w:cs="Times New Roman"/>
      <w:sz w:val="20"/>
      <w:szCs w:val="20"/>
    </w:rPr>
  </w:style>
  <w:style w:type="character" w:customStyle="1" w:styleId="FootnoteTextChar1">
    <w:name w:val="Footnote Text Char1"/>
    <w:aliases w:val="ft Char1,Text pozn. pod čarou Char Char Char Char Char Char1,Text pozn. pod čarou Char Char Char Char Char2,Text pozn. pod čarou Char Char Char Char2,Char Char1,fn Char1,FOOTNOTES Char1,single space Char1,footnote text Char1,f Char1"/>
    <w:basedOn w:val="DefaultParagraphFont"/>
    <w:uiPriority w:val="99"/>
    <w:rsid w:val="001143E9"/>
    <w:rPr>
      <w:sz w:val="20"/>
      <w:szCs w:val="20"/>
    </w:rPr>
  </w:style>
  <w:style w:type="character" w:styleId="FootnoteReference">
    <w:name w:val="footnote reference"/>
    <w:aliases w:val="ftref,Ref,de nota al pie,fr,16 Point,Superscript 6 Point,Footnote Reference Number,Footnote Ref in FtNote,SUPERS,-E Fußnotenzeichen,EN Footnote Reference,number,BVI fnr,FnR-ANZDEC,(NECG) Footnote Reference,Fußnotenzeichen DISS,FO"/>
    <w:basedOn w:val="DefaultParagraphFont"/>
    <w:link w:val="BVIfnr1"/>
    <w:uiPriority w:val="99"/>
    <w:unhideWhenUsed/>
    <w:qFormat/>
    <w:rsid w:val="001143E9"/>
    <w:rPr>
      <w:vertAlign w:val="superscript"/>
    </w:rPr>
  </w:style>
  <w:style w:type="paragraph" w:customStyle="1" w:styleId="BVIfnr1">
    <w:name w:val="BVI fnr1"/>
    <w:aliases w:val="BVI fnr Car Car1,BVI fnr Car1,BVI fnr Car Car Car Car1,BVI fnr Car Car Car Car Char Char Char1,BVI fnr Car Car Car Car Char Char"/>
    <w:basedOn w:val="Normal"/>
    <w:link w:val="FootnoteReference"/>
    <w:uiPriority w:val="99"/>
    <w:rsid w:val="001143E9"/>
    <w:pPr>
      <w:spacing w:line="240" w:lineRule="exact"/>
      <w:jc w:val="both"/>
    </w:pPr>
    <w:rPr>
      <w:vertAlign w:val="superscript"/>
    </w:rPr>
  </w:style>
  <w:style w:type="character" w:customStyle="1" w:styleId="FollowedHyperlink1">
    <w:name w:val="FollowedHyperlink1"/>
    <w:basedOn w:val="DefaultParagraphFont"/>
    <w:uiPriority w:val="99"/>
    <w:unhideWhenUsed/>
    <w:rsid w:val="001143E9"/>
    <w:rPr>
      <w:color w:val="954F72"/>
      <w:u w:val="single"/>
    </w:rPr>
  </w:style>
  <w:style w:type="character" w:styleId="Emphasis">
    <w:name w:val="Emphasis"/>
    <w:basedOn w:val="DefaultParagraphFont"/>
    <w:uiPriority w:val="20"/>
    <w:qFormat/>
    <w:rsid w:val="001143E9"/>
    <w:rPr>
      <w:b/>
      <w:bCs/>
      <w:i w:val="0"/>
      <w:iCs w:val="0"/>
    </w:rPr>
  </w:style>
  <w:style w:type="character" w:customStyle="1" w:styleId="Heading2Char1">
    <w:name w:val="Heading 2 Char1"/>
    <w:aliases w:val="Paranum Char1,HEADING 2 Char,Section Char"/>
    <w:basedOn w:val="DefaultParagraphFont"/>
    <w:uiPriority w:val="9"/>
    <w:semiHidden/>
    <w:rsid w:val="001143E9"/>
    <w:rPr>
      <w:rFonts w:ascii="Calibri Light" w:eastAsia="Times New Roman" w:hAnsi="Calibri Light" w:cs="Times New Roman"/>
      <w:color w:val="2E74B5"/>
      <w:sz w:val="26"/>
      <w:szCs w:val="26"/>
    </w:rPr>
  </w:style>
  <w:style w:type="character" w:styleId="Strong">
    <w:name w:val="Strong"/>
    <w:basedOn w:val="DefaultParagraphFont"/>
    <w:uiPriority w:val="22"/>
    <w:qFormat/>
    <w:rsid w:val="001143E9"/>
    <w:rPr>
      <w:b/>
      <w:bCs w:val="0"/>
    </w:rPr>
  </w:style>
  <w:style w:type="paragraph" w:customStyle="1" w:styleId="NormalWeb1">
    <w:name w:val="Normal (Web)1"/>
    <w:basedOn w:val="Normal"/>
    <w:next w:val="NormalWeb"/>
    <w:uiPriority w:val="99"/>
    <w:unhideWhenUsed/>
    <w:rsid w:val="001143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3">
    <w:name w:val="toc 3"/>
    <w:basedOn w:val="Normal"/>
    <w:next w:val="Normal"/>
    <w:autoRedefine/>
    <w:uiPriority w:val="39"/>
    <w:unhideWhenUsed/>
    <w:qFormat/>
    <w:rsid w:val="001143E9"/>
    <w:pPr>
      <w:tabs>
        <w:tab w:val="left" w:pos="880"/>
        <w:tab w:val="right" w:leader="dot" w:pos="9016"/>
      </w:tabs>
      <w:spacing w:after="0"/>
      <w:ind w:left="880"/>
    </w:pPr>
    <w:rPr>
      <w:rFonts w:cstheme="minorHAnsi"/>
      <w:i/>
      <w:iCs/>
      <w:sz w:val="20"/>
      <w:szCs w:val="20"/>
    </w:rPr>
  </w:style>
  <w:style w:type="paragraph" w:styleId="TOC4">
    <w:name w:val="toc 4"/>
    <w:basedOn w:val="Normal"/>
    <w:next w:val="Normal"/>
    <w:autoRedefine/>
    <w:uiPriority w:val="39"/>
    <w:unhideWhenUsed/>
    <w:rsid w:val="001143E9"/>
    <w:pPr>
      <w:spacing w:after="0"/>
      <w:ind w:left="660"/>
    </w:pPr>
    <w:rPr>
      <w:rFonts w:cstheme="minorHAnsi"/>
      <w:sz w:val="18"/>
      <w:szCs w:val="18"/>
    </w:rPr>
  </w:style>
  <w:style w:type="paragraph" w:styleId="TOC5">
    <w:name w:val="toc 5"/>
    <w:basedOn w:val="Normal"/>
    <w:next w:val="Normal"/>
    <w:autoRedefine/>
    <w:uiPriority w:val="39"/>
    <w:unhideWhenUsed/>
    <w:rsid w:val="001143E9"/>
    <w:pPr>
      <w:spacing w:after="0"/>
      <w:ind w:left="880"/>
    </w:pPr>
    <w:rPr>
      <w:rFonts w:cstheme="minorHAnsi"/>
      <w:sz w:val="18"/>
      <w:szCs w:val="18"/>
    </w:rPr>
  </w:style>
  <w:style w:type="paragraph" w:styleId="TOC6">
    <w:name w:val="toc 6"/>
    <w:basedOn w:val="Normal"/>
    <w:next w:val="Normal"/>
    <w:autoRedefine/>
    <w:uiPriority w:val="39"/>
    <w:unhideWhenUsed/>
    <w:rsid w:val="001143E9"/>
    <w:pPr>
      <w:spacing w:after="0"/>
      <w:ind w:left="1100"/>
    </w:pPr>
    <w:rPr>
      <w:rFonts w:cstheme="minorHAnsi"/>
      <w:sz w:val="18"/>
      <w:szCs w:val="18"/>
    </w:rPr>
  </w:style>
  <w:style w:type="paragraph" w:styleId="TOC7">
    <w:name w:val="toc 7"/>
    <w:basedOn w:val="Normal"/>
    <w:next w:val="Normal"/>
    <w:autoRedefine/>
    <w:uiPriority w:val="39"/>
    <w:unhideWhenUsed/>
    <w:rsid w:val="001143E9"/>
    <w:pPr>
      <w:spacing w:after="0"/>
      <w:ind w:left="1320"/>
    </w:pPr>
    <w:rPr>
      <w:rFonts w:cstheme="minorHAnsi"/>
      <w:sz w:val="18"/>
      <w:szCs w:val="18"/>
    </w:rPr>
  </w:style>
  <w:style w:type="paragraph" w:styleId="TOC8">
    <w:name w:val="toc 8"/>
    <w:basedOn w:val="Normal"/>
    <w:next w:val="Normal"/>
    <w:autoRedefine/>
    <w:uiPriority w:val="39"/>
    <w:unhideWhenUsed/>
    <w:rsid w:val="001143E9"/>
    <w:pPr>
      <w:spacing w:after="0"/>
      <w:ind w:left="1540"/>
    </w:pPr>
    <w:rPr>
      <w:rFonts w:cstheme="minorHAnsi"/>
      <w:sz w:val="18"/>
      <w:szCs w:val="18"/>
    </w:rPr>
  </w:style>
  <w:style w:type="paragraph" w:styleId="TOC9">
    <w:name w:val="toc 9"/>
    <w:basedOn w:val="Normal"/>
    <w:next w:val="Normal"/>
    <w:autoRedefine/>
    <w:uiPriority w:val="39"/>
    <w:unhideWhenUsed/>
    <w:rsid w:val="001143E9"/>
    <w:pPr>
      <w:spacing w:after="0"/>
      <w:ind w:left="1760"/>
    </w:pPr>
    <w:rPr>
      <w:rFonts w:cstheme="minorHAnsi"/>
      <w:sz w:val="18"/>
      <w:szCs w:val="18"/>
    </w:rPr>
  </w:style>
  <w:style w:type="paragraph" w:styleId="CommentText">
    <w:name w:val="annotation text"/>
    <w:basedOn w:val="Normal"/>
    <w:link w:val="CommentTextChar"/>
    <w:uiPriority w:val="99"/>
    <w:unhideWhenUsed/>
    <w:rsid w:val="001143E9"/>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rsid w:val="001143E9"/>
    <w:rPr>
      <w:rFonts w:ascii="Times New Roman" w:eastAsia="Times New Roman" w:hAnsi="Times New Roman" w:cs="Times New Roman"/>
      <w:sz w:val="20"/>
      <w:szCs w:val="20"/>
      <w:lang w:val="en-US"/>
    </w:rPr>
  </w:style>
  <w:style w:type="paragraph" w:customStyle="1" w:styleId="NECGHeader1">
    <w:name w:val="(NECG) Header1"/>
    <w:basedOn w:val="Normal"/>
    <w:next w:val="Header"/>
    <w:link w:val="HeaderChar"/>
    <w:unhideWhenUsed/>
    <w:rsid w:val="001143E9"/>
    <w:pPr>
      <w:tabs>
        <w:tab w:val="center" w:pos="4680"/>
        <w:tab w:val="right" w:pos="9360"/>
      </w:tabs>
      <w:spacing w:after="0" w:line="240" w:lineRule="auto"/>
    </w:pPr>
    <w:rPr>
      <w:lang w:val="en-US"/>
    </w:rPr>
  </w:style>
  <w:style w:type="character" w:customStyle="1" w:styleId="HeaderChar">
    <w:name w:val="Header Char"/>
    <w:aliases w:val="(NECG) Header Char"/>
    <w:basedOn w:val="DefaultParagraphFont"/>
    <w:link w:val="NECGHeader1"/>
    <w:uiPriority w:val="99"/>
    <w:rsid w:val="001143E9"/>
    <w:rPr>
      <w:lang w:val="en-US"/>
    </w:rPr>
  </w:style>
  <w:style w:type="paragraph" w:customStyle="1" w:styleId="Footer1">
    <w:name w:val="Footer1"/>
    <w:basedOn w:val="Normal"/>
    <w:next w:val="Footer"/>
    <w:link w:val="FooterChar"/>
    <w:unhideWhenUsed/>
    <w:rsid w:val="001143E9"/>
    <w:pPr>
      <w:tabs>
        <w:tab w:val="center" w:pos="4680"/>
        <w:tab w:val="right" w:pos="9360"/>
      </w:tabs>
      <w:spacing w:after="0" w:line="240" w:lineRule="auto"/>
    </w:pPr>
    <w:rPr>
      <w:lang w:val="en-US"/>
    </w:rPr>
  </w:style>
  <w:style w:type="character" w:customStyle="1" w:styleId="FooterChar">
    <w:name w:val="Footer Char"/>
    <w:basedOn w:val="DefaultParagraphFont"/>
    <w:link w:val="Footer1"/>
    <w:uiPriority w:val="99"/>
    <w:rsid w:val="001143E9"/>
    <w:rPr>
      <w:lang w:val="en-US"/>
    </w:rPr>
  </w:style>
  <w:style w:type="character" w:customStyle="1" w:styleId="CaptionChar">
    <w:name w:val="Caption Char"/>
    <w:link w:val="Caption"/>
    <w:uiPriority w:val="35"/>
    <w:locked/>
    <w:rsid w:val="001143E9"/>
    <w:rPr>
      <w:rFonts w:ascii="Arial" w:eastAsia="Times New Roman" w:hAnsi="Arial" w:cs="Arial"/>
      <w:b/>
      <w:bCs/>
      <w:sz w:val="18"/>
      <w:szCs w:val="18"/>
      <w:lang w:val="en-CA"/>
    </w:rPr>
  </w:style>
  <w:style w:type="paragraph" w:styleId="Caption">
    <w:name w:val="caption"/>
    <w:basedOn w:val="Normal"/>
    <w:next w:val="Normal"/>
    <w:link w:val="CaptionChar"/>
    <w:uiPriority w:val="35"/>
    <w:unhideWhenUsed/>
    <w:qFormat/>
    <w:rsid w:val="001143E9"/>
    <w:pPr>
      <w:spacing w:after="120" w:line="240" w:lineRule="auto"/>
      <w:jc w:val="both"/>
    </w:pPr>
    <w:rPr>
      <w:rFonts w:ascii="Arial" w:eastAsia="Times New Roman" w:hAnsi="Arial" w:cs="Arial"/>
      <w:b/>
      <w:bCs/>
      <w:sz w:val="18"/>
      <w:szCs w:val="18"/>
      <w:lang w:val="en-CA"/>
    </w:rPr>
  </w:style>
  <w:style w:type="paragraph" w:customStyle="1" w:styleId="TableofAppendices1">
    <w:name w:val="Table of Appendices1"/>
    <w:basedOn w:val="Normal"/>
    <w:next w:val="Normal"/>
    <w:uiPriority w:val="99"/>
    <w:unhideWhenUsed/>
    <w:qFormat/>
    <w:rsid w:val="001143E9"/>
    <w:pPr>
      <w:spacing w:after="0" w:line="256" w:lineRule="auto"/>
    </w:pPr>
    <w:rPr>
      <w:lang w:val="en-US"/>
    </w:rPr>
  </w:style>
  <w:style w:type="paragraph" w:styleId="MacroText">
    <w:name w:val="macro"/>
    <w:link w:val="MacroTextChar"/>
    <w:uiPriority w:val="99"/>
    <w:unhideWhenUsed/>
    <w:rsid w:val="001143E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Times New Roman" w:eastAsia="Times New Roman" w:hAnsi="Times New Roman" w:cs="Times New Roman"/>
      <w:sz w:val="24"/>
      <w:szCs w:val="20"/>
      <w:lang w:val="en-US"/>
    </w:rPr>
  </w:style>
  <w:style w:type="character" w:customStyle="1" w:styleId="MacroTextChar">
    <w:name w:val="Macro Text Char"/>
    <w:basedOn w:val="DefaultParagraphFont"/>
    <w:link w:val="MacroText"/>
    <w:uiPriority w:val="99"/>
    <w:rsid w:val="001143E9"/>
    <w:rPr>
      <w:rFonts w:ascii="Times New Roman" w:eastAsia="Times New Roman" w:hAnsi="Times New Roman" w:cs="Times New Roman"/>
      <w:sz w:val="24"/>
      <w:szCs w:val="20"/>
      <w:lang w:val="en-US"/>
    </w:rPr>
  </w:style>
  <w:style w:type="paragraph" w:customStyle="1" w:styleId="ListNumber1">
    <w:name w:val="List Number1"/>
    <w:basedOn w:val="Normal"/>
    <w:next w:val="ListNumber"/>
    <w:unhideWhenUsed/>
    <w:rsid w:val="001143E9"/>
    <w:pPr>
      <w:tabs>
        <w:tab w:val="num" w:pos="1440"/>
      </w:tabs>
      <w:spacing w:line="256" w:lineRule="auto"/>
      <w:ind w:left="1440" w:hanging="360"/>
      <w:contextualSpacing/>
    </w:pPr>
    <w:rPr>
      <w:lang w:val="en-US"/>
    </w:rPr>
  </w:style>
  <w:style w:type="paragraph" w:styleId="ListBullet3">
    <w:name w:val="List Bullet 3"/>
    <w:basedOn w:val="Normal"/>
    <w:autoRedefine/>
    <w:unhideWhenUsed/>
    <w:rsid w:val="001143E9"/>
    <w:pPr>
      <w:numPr>
        <w:numId w:val="1"/>
      </w:numPr>
      <w:spacing w:before="180" w:after="0" w:line="240" w:lineRule="auto"/>
    </w:pPr>
    <w:rPr>
      <w:rFonts w:ascii="Arial" w:eastAsia="Times" w:hAnsi="Arial" w:cs="Times New Roman"/>
      <w:lang w:val="en-US"/>
    </w:rPr>
  </w:style>
  <w:style w:type="paragraph" w:styleId="ListBullet4">
    <w:name w:val="List Bullet 4"/>
    <w:basedOn w:val="Normal"/>
    <w:autoRedefine/>
    <w:unhideWhenUsed/>
    <w:rsid w:val="001143E9"/>
    <w:pPr>
      <w:numPr>
        <w:numId w:val="2"/>
      </w:numPr>
      <w:spacing w:after="0" w:line="240" w:lineRule="auto"/>
    </w:pPr>
    <w:rPr>
      <w:rFonts w:ascii="Times New Roman" w:eastAsia="Times New Roman" w:hAnsi="Times New Roman" w:cs="Times New Roman"/>
      <w:szCs w:val="20"/>
      <w:lang w:val="en-US"/>
    </w:rPr>
  </w:style>
  <w:style w:type="paragraph" w:styleId="Title">
    <w:name w:val="Title"/>
    <w:basedOn w:val="Normal"/>
    <w:link w:val="TitleChar"/>
    <w:qFormat/>
    <w:rsid w:val="001143E9"/>
    <w:pPr>
      <w:spacing w:after="0" w:line="240" w:lineRule="auto"/>
      <w:jc w:val="center"/>
    </w:pPr>
    <w:rPr>
      <w:rFonts w:ascii="Times New Roman" w:eastAsia="Times New Roman" w:hAnsi="Times New Roman" w:cs="Times New Roman"/>
      <w:b/>
      <w:sz w:val="44"/>
      <w:szCs w:val="20"/>
      <w:lang w:val="en-US"/>
    </w:rPr>
  </w:style>
  <w:style w:type="character" w:customStyle="1" w:styleId="TitleChar">
    <w:name w:val="Title Char"/>
    <w:basedOn w:val="DefaultParagraphFont"/>
    <w:link w:val="Title"/>
    <w:uiPriority w:val="10"/>
    <w:rsid w:val="001143E9"/>
    <w:rPr>
      <w:rFonts w:ascii="Times New Roman" w:eastAsia="Times New Roman" w:hAnsi="Times New Roman" w:cs="Times New Roman"/>
      <w:b/>
      <w:sz w:val="44"/>
      <w:szCs w:val="20"/>
      <w:lang w:val="en-US"/>
    </w:rPr>
  </w:style>
  <w:style w:type="paragraph" w:styleId="BodyText">
    <w:name w:val="Body Text"/>
    <w:basedOn w:val="Normal"/>
    <w:link w:val="BodyTextChar"/>
    <w:uiPriority w:val="99"/>
    <w:unhideWhenUsed/>
    <w:qFormat/>
    <w:rsid w:val="001143E9"/>
    <w:pPr>
      <w:spacing w:after="0" w:line="240" w:lineRule="auto"/>
    </w:pPr>
    <w:rPr>
      <w:rFonts w:ascii="Times New Roman" w:eastAsia="Times New Roman" w:hAnsi="Times New Roman" w:cs="Times New Roman"/>
      <w:sz w:val="24"/>
      <w:szCs w:val="20"/>
      <w:lang w:val="en-US"/>
    </w:rPr>
  </w:style>
  <w:style w:type="character" w:customStyle="1" w:styleId="BodyTextChar">
    <w:name w:val="Body Text Char"/>
    <w:basedOn w:val="DefaultParagraphFont"/>
    <w:link w:val="BodyText"/>
    <w:uiPriority w:val="99"/>
    <w:rsid w:val="001143E9"/>
    <w:rPr>
      <w:rFonts w:ascii="Times New Roman" w:eastAsia="Times New Roman" w:hAnsi="Times New Roman" w:cs="Times New Roman"/>
      <w:sz w:val="24"/>
      <w:szCs w:val="20"/>
      <w:lang w:val="en-US"/>
    </w:rPr>
  </w:style>
  <w:style w:type="paragraph" w:styleId="BodyTextIndent">
    <w:name w:val="Body Text Indent"/>
    <w:basedOn w:val="Normal"/>
    <w:link w:val="BodyTextIndentChar"/>
    <w:unhideWhenUsed/>
    <w:rsid w:val="001143E9"/>
    <w:pPr>
      <w:suppressAutoHyphens/>
      <w:spacing w:after="0" w:line="240" w:lineRule="auto"/>
      <w:ind w:left="2016" w:hanging="2016"/>
    </w:pPr>
    <w:rPr>
      <w:rFonts w:ascii="Times New Roman" w:eastAsia="Times New Roman" w:hAnsi="Times New Roman" w:cs="Times New Roman"/>
      <w:szCs w:val="20"/>
      <w:lang w:val="en-US"/>
    </w:rPr>
  </w:style>
  <w:style w:type="character" w:customStyle="1" w:styleId="BodyTextIndentChar">
    <w:name w:val="Body Text Indent Char"/>
    <w:basedOn w:val="DefaultParagraphFont"/>
    <w:link w:val="BodyTextIndent"/>
    <w:rsid w:val="001143E9"/>
    <w:rPr>
      <w:rFonts w:ascii="Times New Roman" w:eastAsia="Times New Roman" w:hAnsi="Times New Roman" w:cs="Times New Roman"/>
      <w:szCs w:val="20"/>
      <w:lang w:val="en-US"/>
    </w:rPr>
  </w:style>
  <w:style w:type="paragraph" w:styleId="Subtitle">
    <w:name w:val="Subtitle"/>
    <w:basedOn w:val="Normal"/>
    <w:link w:val="SubtitleChar"/>
    <w:uiPriority w:val="11"/>
    <w:qFormat/>
    <w:rsid w:val="001143E9"/>
    <w:pPr>
      <w:spacing w:after="0" w:line="240" w:lineRule="auto"/>
      <w:jc w:val="center"/>
    </w:pPr>
    <w:rPr>
      <w:rFonts w:ascii="Times New Roman" w:eastAsia="Times New Roman" w:hAnsi="Times New Roman" w:cs="Times New Roman"/>
      <w:b/>
      <w:sz w:val="28"/>
      <w:szCs w:val="20"/>
      <w:lang w:val="en-US"/>
    </w:rPr>
  </w:style>
  <w:style w:type="character" w:customStyle="1" w:styleId="SubtitleChar">
    <w:name w:val="Subtitle Char"/>
    <w:basedOn w:val="DefaultParagraphFont"/>
    <w:link w:val="Subtitle"/>
    <w:uiPriority w:val="11"/>
    <w:rsid w:val="001143E9"/>
    <w:rPr>
      <w:rFonts w:ascii="Times New Roman" w:eastAsia="Times New Roman" w:hAnsi="Times New Roman" w:cs="Times New Roman"/>
      <w:b/>
      <w:sz w:val="28"/>
      <w:szCs w:val="20"/>
      <w:lang w:val="en-US"/>
    </w:rPr>
  </w:style>
  <w:style w:type="paragraph" w:styleId="BodyText2">
    <w:name w:val="Body Text 2"/>
    <w:basedOn w:val="Normal"/>
    <w:link w:val="BodyText2Char"/>
    <w:unhideWhenUsed/>
    <w:qFormat/>
    <w:rsid w:val="001143E9"/>
    <w:pPr>
      <w:pBdr>
        <w:top w:val="single" w:sz="4" w:space="1" w:color="auto"/>
      </w:pBdr>
      <w:spacing w:after="0" w:line="240" w:lineRule="auto"/>
    </w:pPr>
    <w:rPr>
      <w:rFonts w:ascii="Times New Roman" w:eastAsia="Times New Roman" w:hAnsi="Times New Roman" w:cs="Times New Roman"/>
      <w:szCs w:val="20"/>
      <w:lang w:val="en-US"/>
    </w:rPr>
  </w:style>
  <w:style w:type="character" w:customStyle="1" w:styleId="BodyText2Char">
    <w:name w:val="Body Text 2 Char"/>
    <w:basedOn w:val="DefaultParagraphFont"/>
    <w:link w:val="BodyText2"/>
    <w:rsid w:val="001143E9"/>
    <w:rPr>
      <w:rFonts w:ascii="Times New Roman" w:eastAsia="Times New Roman" w:hAnsi="Times New Roman" w:cs="Times New Roman"/>
      <w:szCs w:val="20"/>
      <w:lang w:val="en-US"/>
    </w:rPr>
  </w:style>
  <w:style w:type="paragraph" w:styleId="BodyText3">
    <w:name w:val="Body Text 3"/>
    <w:basedOn w:val="Normal"/>
    <w:link w:val="BodyText3Char"/>
    <w:uiPriority w:val="99"/>
    <w:unhideWhenUsed/>
    <w:rsid w:val="001143E9"/>
    <w:pPr>
      <w:spacing w:after="0" w:line="240" w:lineRule="auto"/>
      <w:jc w:val="both"/>
    </w:pPr>
    <w:rPr>
      <w:rFonts w:ascii="Times New Roman" w:eastAsia="Times New Roman" w:hAnsi="Times New Roman" w:cs="Times New Roman"/>
      <w:color w:val="0000FF"/>
      <w:sz w:val="24"/>
      <w:szCs w:val="20"/>
      <w:lang w:val="en-US"/>
    </w:rPr>
  </w:style>
  <w:style w:type="character" w:customStyle="1" w:styleId="BodyText3Char">
    <w:name w:val="Body Text 3 Char"/>
    <w:basedOn w:val="DefaultParagraphFont"/>
    <w:link w:val="BodyText3"/>
    <w:uiPriority w:val="99"/>
    <w:rsid w:val="001143E9"/>
    <w:rPr>
      <w:rFonts w:ascii="Times New Roman" w:eastAsia="Times New Roman" w:hAnsi="Times New Roman" w:cs="Times New Roman"/>
      <w:color w:val="0000FF"/>
      <w:sz w:val="24"/>
      <w:szCs w:val="20"/>
      <w:lang w:val="en-US"/>
    </w:rPr>
  </w:style>
  <w:style w:type="paragraph" w:styleId="BodyTextIndent2">
    <w:name w:val="Body Text Indent 2"/>
    <w:basedOn w:val="Normal"/>
    <w:link w:val="BodyTextIndent2Char"/>
    <w:unhideWhenUsed/>
    <w:rsid w:val="001143E9"/>
    <w:pPr>
      <w:suppressAutoHyphens/>
      <w:spacing w:after="0" w:line="240" w:lineRule="auto"/>
      <w:ind w:left="1872" w:hanging="1872"/>
    </w:pPr>
    <w:rPr>
      <w:rFonts w:ascii="Times New Roman" w:eastAsia="Times New Roman" w:hAnsi="Times New Roman" w:cs="Times New Roman"/>
      <w:szCs w:val="20"/>
      <w:lang w:val="en-US"/>
    </w:rPr>
  </w:style>
  <w:style w:type="character" w:customStyle="1" w:styleId="BodyTextIndent2Char">
    <w:name w:val="Body Text Indent 2 Char"/>
    <w:basedOn w:val="DefaultParagraphFont"/>
    <w:link w:val="BodyTextIndent2"/>
    <w:rsid w:val="001143E9"/>
    <w:rPr>
      <w:rFonts w:ascii="Times New Roman" w:eastAsia="Times New Roman" w:hAnsi="Times New Roman" w:cs="Times New Roman"/>
      <w:szCs w:val="20"/>
      <w:lang w:val="en-US"/>
    </w:rPr>
  </w:style>
  <w:style w:type="paragraph" w:styleId="BodyTextIndent3">
    <w:name w:val="Body Text Indent 3"/>
    <w:basedOn w:val="Normal"/>
    <w:link w:val="BodyTextIndent3Char"/>
    <w:uiPriority w:val="99"/>
    <w:unhideWhenUsed/>
    <w:rsid w:val="001143E9"/>
    <w:pPr>
      <w:spacing w:after="0" w:line="240" w:lineRule="auto"/>
      <w:ind w:left="540" w:hanging="540"/>
    </w:pPr>
    <w:rPr>
      <w:rFonts w:ascii="Times New Roman" w:eastAsia="Times New Roman" w:hAnsi="Times New Roman" w:cs="Times New Roman"/>
      <w:caps/>
      <w:szCs w:val="20"/>
      <w:lang w:val="en-US"/>
    </w:rPr>
  </w:style>
  <w:style w:type="character" w:customStyle="1" w:styleId="BodyTextIndent3Char">
    <w:name w:val="Body Text Indent 3 Char"/>
    <w:basedOn w:val="DefaultParagraphFont"/>
    <w:link w:val="BodyTextIndent3"/>
    <w:uiPriority w:val="99"/>
    <w:rsid w:val="001143E9"/>
    <w:rPr>
      <w:rFonts w:ascii="Times New Roman" w:eastAsia="Times New Roman" w:hAnsi="Times New Roman" w:cs="Times New Roman"/>
      <w:caps/>
      <w:szCs w:val="20"/>
      <w:lang w:val="en-US"/>
    </w:rPr>
  </w:style>
  <w:style w:type="paragraph" w:styleId="DocumentMap">
    <w:name w:val="Document Map"/>
    <w:basedOn w:val="Normal"/>
    <w:link w:val="DocumentMapChar"/>
    <w:uiPriority w:val="99"/>
    <w:unhideWhenUsed/>
    <w:rsid w:val="001143E9"/>
    <w:pPr>
      <w:shd w:val="clear" w:color="auto" w:fill="000080"/>
      <w:spacing w:after="0" w:line="240" w:lineRule="auto"/>
    </w:pPr>
    <w:rPr>
      <w:rFonts w:ascii="Tahoma" w:eastAsia="Times New Roman" w:hAnsi="Tahoma" w:cs="Tahoma"/>
      <w:sz w:val="24"/>
      <w:szCs w:val="20"/>
      <w:lang w:val="en-US"/>
    </w:rPr>
  </w:style>
  <w:style w:type="character" w:customStyle="1" w:styleId="DocumentMapChar">
    <w:name w:val="Document Map Char"/>
    <w:basedOn w:val="DefaultParagraphFont"/>
    <w:link w:val="DocumentMap"/>
    <w:uiPriority w:val="99"/>
    <w:rsid w:val="001143E9"/>
    <w:rPr>
      <w:rFonts w:ascii="Tahoma" w:eastAsia="Times New Roman" w:hAnsi="Tahoma" w:cs="Tahoma"/>
      <w:sz w:val="24"/>
      <w:szCs w:val="20"/>
      <w:shd w:val="clear" w:color="auto" w:fill="000080"/>
      <w:lang w:val="en-US"/>
    </w:rPr>
  </w:style>
  <w:style w:type="paragraph" w:styleId="CommentSubject">
    <w:name w:val="annotation subject"/>
    <w:basedOn w:val="CommentText"/>
    <w:next w:val="CommentText"/>
    <w:link w:val="CommentSubjectChar"/>
    <w:uiPriority w:val="99"/>
    <w:unhideWhenUsed/>
    <w:rsid w:val="001143E9"/>
    <w:rPr>
      <w:b/>
      <w:bCs/>
    </w:rPr>
  </w:style>
  <w:style w:type="character" w:customStyle="1" w:styleId="CommentSubjectChar">
    <w:name w:val="Comment Subject Char"/>
    <w:basedOn w:val="CommentTextChar"/>
    <w:link w:val="CommentSubject"/>
    <w:uiPriority w:val="99"/>
    <w:rsid w:val="001143E9"/>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unhideWhenUsed/>
    <w:rsid w:val="001143E9"/>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uiPriority w:val="99"/>
    <w:rsid w:val="001143E9"/>
    <w:rPr>
      <w:rFonts w:ascii="Tahoma" w:eastAsia="Times New Roman" w:hAnsi="Tahoma" w:cs="Tahoma"/>
      <w:sz w:val="16"/>
      <w:szCs w:val="16"/>
      <w:lang w:val="en-US"/>
    </w:rPr>
  </w:style>
  <w:style w:type="character" w:customStyle="1" w:styleId="NoSpacingChar">
    <w:name w:val="No Spacing Char"/>
    <w:aliases w:val="ADB Para Num 1 Char"/>
    <w:basedOn w:val="DefaultParagraphFont"/>
    <w:link w:val="NoSpacing"/>
    <w:uiPriority w:val="1"/>
    <w:locked/>
    <w:rsid w:val="001143E9"/>
  </w:style>
  <w:style w:type="paragraph" w:customStyle="1" w:styleId="ADBParaNum11">
    <w:name w:val="ADB Para Num 11"/>
    <w:next w:val="NoSpacing"/>
    <w:uiPriority w:val="1"/>
    <w:qFormat/>
    <w:rsid w:val="001143E9"/>
    <w:pPr>
      <w:spacing w:after="0" w:line="240" w:lineRule="auto"/>
    </w:pPr>
    <w:rPr>
      <w:rFonts w:ascii="Times New Roman" w:eastAsia="Times New Roman" w:hAnsi="Times New Roman" w:cs="Times New Roman"/>
    </w:rPr>
  </w:style>
  <w:style w:type="paragraph" w:styleId="Revision">
    <w:name w:val="Revision"/>
    <w:rsid w:val="001143E9"/>
    <w:pPr>
      <w:spacing w:after="0" w:line="240" w:lineRule="auto"/>
    </w:pPr>
    <w:rPr>
      <w:lang w:val="en-US"/>
    </w:rPr>
  </w:style>
  <w:style w:type="paragraph" w:customStyle="1" w:styleId="BankNormal">
    <w:name w:val="BankNormal"/>
    <w:basedOn w:val="Normal"/>
    <w:rsid w:val="001143E9"/>
    <w:pPr>
      <w:spacing w:after="240" w:line="240" w:lineRule="auto"/>
    </w:pPr>
    <w:rPr>
      <w:rFonts w:ascii="Times New Roman" w:eastAsia="Times New Roman" w:hAnsi="Times New Roman" w:cs="Times New Roman"/>
      <w:sz w:val="24"/>
      <w:szCs w:val="20"/>
      <w:lang w:val="en-US"/>
    </w:rPr>
  </w:style>
  <w:style w:type="paragraph" w:customStyle="1" w:styleId="Outline">
    <w:name w:val="Outline"/>
    <w:basedOn w:val="Normal"/>
    <w:uiPriority w:val="99"/>
    <w:rsid w:val="001143E9"/>
    <w:pPr>
      <w:spacing w:before="240" w:after="0" w:line="240" w:lineRule="auto"/>
    </w:pPr>
    <w:rPr>
      <w:rFonts w:ascii="Times New Roman" w:eastAsia="Times New Roman" w:hAnsi="Times New Roman" w:cs="Times New Roman"/>
      <w:kern w:val="28"/>
      <w:sz w:val="24"/>
      <w:szCs w:val="20"/>
      <w:lang w:val="en-US"/>
    </w:rPr>
  </w:style>
  <w:style w:type="paragraph" w:customStyle="1" w:styleId="Outline2">
    <w:name w:val="Outline2"/>
    <w:basedOn w:val="Normal"/>
    <w:rsid w:val="001143E9"/>
    <w:pPr>
      <w:tabs>
        <w:tab w:val="num" w:pos="864"/>
      </w:tabs>
      <w:spacing w:before="240" w:after="0" w:line="240" w:lineRule="auto"/>
      <w:ind w:left="864" w:hanging="504"/>
    </w:pPr>
    <w:rPr>
      <w:rFonts w:ascii="Times New Roman" w:eastAsia="Times New Roman" w:hAnsi="Times New Roman" w:cs="Times New Roman"/>
      <w:kern w:val="28"/>
      <w:sz w:val="24"/>
      <w:szCs w:val="20"/>
      <w:lang w:val="en-US"/>
    </w:rPr>
  </w:style>
  <w:style w:type="paragraph" w:customStyle="1" w:styleId="Outline1">
    <w:name w:val="Outline1"/>
    <w:basedOn w:val="Outline"/>
    <w:next w:val="Outline2"/>
    <w:rsid w:val="001143E9"/>
    <w:pPr>
      <w:keepNext/>
      <w:tabs>
        <w:tab w:val="num" w:pos="360"/>
      </w:tabs>
      <w:ind w:left="360" w:hanging="360"/>
    </w:pPr>
  </w:style>
  <w:style w:type="paragraph" w:customStyle="1" w:styleId="Outline3">
    <w:name w:val="Outline3"/>
    <w:basedOn w:val="Normal"/>
    <w:rsid w:val="001143E9"/>
    <w:pPr>
      <w:tabs>
        <w:tab w:val="num" w:pos="1368"/>
      </w:tabs>
      <w:spacing w:before="240" w:after="0" w:line="240" w:lineRule="auto"/>
      <w:ind w:left="1368" w:hanging="504"/>
    </w:pPr>
    <w:rPr>
      <w:rFonts w:ascii="Times New Roman" w:eastAsia="Times New Roman" w:hAnsi="Times New Roman" w:cs="Times New Roman"/>
      <w:kern w:val="28"/>
      <w:sz w:val="24"/>
      <w:szCs w:val="20"/>
      <w:lang w:val="en-US"/>
    </w:rPr>
  </w:style>
  <w:style w:type="paragraph" w:customStyle="1" w:styleId="Outline4">
    <w:name w:val="Outline4"/>
    <w:basedOn w:val="Normal"/>
    <w:rsid w:val="001143E9"/>
    <w:pPr>
      <w:tabs>
        <w:tab w:val="num" w:pos="1872"/>
      </w:tabs>
      <w:spacing w:before="240" w:after="0" w:line="240" w:lineRule="auto"/>
      <w:ind w:left="1872" w:hanging="504"/>
    </w:pPr>
    <w:rPr>
      <w:rFonts w:ascii="Times New Roman" w:eastAsia="Times New Roman" w:hAnsi="Times New Roman" w:cs="Times New Roman"/>
      <w:kern w:val="28"/>
      <w:sz w:val="24"/>
      <w:szCs w:val="20"/>
      <w:lang w:val="en-US"/>
    </w:rPr>
  </w:style>
  <w:style w:type="paragraph" w:customStyle="1" w:styleId="outlinebullet">
    <w:name w:val="outlinebullet"/>
    <w:basedOn w:val="Normal"/>
    <w:rsid w:val="001143E9"/>
    <w:pPr>
      <w:tabs>
        <w:tab w:val="left" w:pos="1440"/>
      </w:tabs>
      <w:spacing w:before="120" w:after="0" w:line="240" w:lineRule="auto"/>
      <w:ind w:left="1440" w:hanging="450"/>
    </w:pPr>
    <w:rPr>
      <w:rFonts w:ascii="Times New Roman" w:eastAsia="Times New Roman" w:hAnsi="Times New Roman" w:cs="Times New Roman"/>
      <w:sz w:val="24"/>
      <w:szCs w:val="20"/>
      <w:lang w:val="en-US"/>
    </w:rPr>
  </w:style>
  <w:style w:type="character" w:customStyle="1" w:styleId="BulletsChar">
    <w:name w:val="Bullets Char"/>
    <w:basedOn w:val="ListParagraphChar"/>
    <w:link w:val="Bullets0"/>
    <w:locked/>
    <w:rsid w:val="001143E9"/>
    <w:rPr>
      <w:noProof/>
      <w:szCs w:val="20"/>
    </w:rPr>
  </w:style>
  <w:style w:type="paragraph" w:customStyle="1" w:styleId="Bullets0">
    <w:name w:val="Bullets"/>
    <w:basedOn w:val="BodyText"/>
    <w:link w:val="BulletsChar"/>
    <w:autoRedefine/>
    <w:qFormat/>
    <w:rsid w:val="001143E9"/>
    <w:pPr>
      <w:jc w:val="both"/>
    </w:pPr>
    <w:rPr>
      <w:rFonts w:asciiTheme="minorHAnsi" w:eastAsiaTheme="minorHAnsi" w:hAnsiTheme="minorHAnsi" w:cstheme="minorBidi"/>
      <w:noProof/>
      <w:sz w:val="22"/>
      <w:lang w:val="en-PH"/>
    </w:rPr>
  </w:style>
  <w:style w:type="paragraph" w:customStyle="1" w:styleId="Bullet2">
    <w:name w:val="Bullet 2"/>
    <w:basedOn w:val="BodyText"/>
    <w:rsid w:val="001143E9"/>
    <w:pPr>
      <w:numPr>
        <w:numId w:val="3"/>
      </w:numPr>
    </w:pPr>
  </w:style>
  <w:style w:type="paragraph" w:customStyle="1" w:styleId="Annextitle">
    <w:name w:val="Annex title"/>
    <w:basedOn w:val="Normal"/>
    <w:autoRedefine/>
    <w:rsid w:val="001143E9"/>
    <w:pPr>
      <w:spacing w:after="0" w:line="240" w:lineRule="auto"/>
    </w:pPr>
    <w:rPr>
      <w:rFonts w:ascii="Times New Roman" w:eastAsia="Times New Roman" w:hAnsi="Times New Roman" w:cs="Times New Roman"/>
      <w:b/>
      <w:szCs w:val="20"/>
      <w:lang w:val="en-US"/>
    </w:rPr>
  </w:style>
  <w:style w:type="paragraph" w:customStyle="1" w:styleId="a">
    <w:name w:val="_"/>
    <w:rsid w:val="001143E9"/>
    <w:pPr>
      <w:widowControl w:val="0"/>
      <w:snapToGrid w:val="0"/>
      <w:spacing w:after="0" w:line="240" w:lineRule="auto"/>
      <w:ind w:left="720"/>
    </w:pPr>
    <w:rPr>
      <w:rFonts w:ascii="Palatino" w:eastAsia="Times New Roman" w:hAnsi="Palatino" w:cs="Times New Roman"/>
      <w:sz w:val="24"/>
      <w:szCs w:val="20"/>
      <w:lang w:val="en-GB"/>
    </w:rPr>
  </w:style>
  <w:style w:type="paragraph" w:customStyle="1" w:styleId="Numberedlist">
    <w:name w:val="Numbered list"/>
    <w:basedOn w:val="BodyText"/>
    <w:autoRedefine/>
    <w:rsid w:val="001143E9"/>
    <w:pPr>
      <w:tabs>
        <w:tab w:val="num" w:pos="360"/>
      </w:tabs>
      <w:ind w:left="360" w:hanging="360"/>
    </w:pPr>
  </w:style>
  <w:style w:type="paragraph" w:customStyle="1" w:styleId="Heading1a">
    <w:name w:val="Heading 1a"/>
    <w:basedOn w:val="Normal"/>
    <w:next w:val="Normal"/>
    <w:link w:val="Heading1aChar"/>
    <w:rsid w:val="001143E9"/>
    <w:pPr>
      <w:keepNext/>
      <w:keepLines/>
      <w:spacing w:before="1440" w:after="240" w:line="240" w:lineRule="auto"/>
      <w:ind w:left="720" w:hanging="720"/>
      <w:jc w:val="center"/>
    </w:pPr>
    <w:rPr>
      <w:rFonts w:ascii="Times New Roman" w:eastAsia="Times New Roman" w:hAnsi="Times New Roman" w:cs="Times New Roman"/>
      <w:b/>
      <w:caps/>
      <w:sz w:val="32"/>
      <w:szCs w:val="20"/>
      <w:lang w:val="en-US"/>
    </w:rPr>
  </w:style>
  <w:style w:type="paragraph" w:customStyle="1" w:styleId="0Normal">
    <w:name w:val="!0 Normal"/>
    <w:rsid w:val="001143E9"/>
    <w:pPr>
      <w:spacing w:after="0" w:line="240" w:lineRule="auto"/>
    </w:pPr>
    <w:rPr>
      <w:rFonts w:ascii="Times New Roman" w:eastAsia="Times New Roman" w:hAnsi="Times New Roman" w:cs="Times New Roman"/>
      <w:sz w:val="20"/>
      <w:szCs w:val="20"/>
      <w:lang w:val="en-GB"/>
    </w:rPr>
  </w:style>
  <w:style w:type="character" w:customStyle="1" w:styleId="MainParanoChapterChar">
    <w:name w:val="Main Para no Chapter # Char"/>
    <w:basedOn w:val="DefaultParagraphFont"/>
    <w:link w:val="MainParanoChapter"/>
    <w:locked/>
    <w:rsid w:val="001143E9"/>
    <w:rPr>
      <w:rFonts w:ascii="Times New Roman" w:eastAsia="Times New Roman" w:hAnsi="Times New Roman" w:cs="Times New Roman"/>
      <w:szCs w:val="24"/>
    </w:rPr>
  </w:style>
  <w:style w:type="paragraph" w:customStyle="1" w:styleId="MainParanoChapter">
    <w:name w:val="Main Para no Chapter #"/>
    <w:basedOn w:val="Normal"/>
    <w:link w:val="MainParanoChapterChar"/>
    <w:rsid w:val="001143E9"/>
    <w:pPr>
      <w:spacing w:after="240" w:line="240" w:lineRule="auto"/>
      <w:outlineLvl w:val="1"/>
    </w:pPr>
    <w:rPr>
      <w:rFonts w:ascii="Times New Roman" w:eastAsia="Times New Roman" w:hAnsi="Times New Roman" w:cs="Times New Roman"/>
      <w:szCs w:val="24"/>
    </w:rPr>
  </w:style>
  <w:style w:type="paragraph" w:customStyle="1" w:styleId="Sub-Para1underX">
    <w:name w:val="Sub-Para 1 under X."/>
    <w:basedOn w:val="Normal"/>
    <w:rsid w:val="001143E9"/>
    <w:pPr>
      <w:tabs>
        <w:tab w:val="num" w:pos="720"/>
      </w:tabs>
      <w:spacing w:after="240" w:line="240" w:lineRule="auto"/>
      <w:ind w:left="1440" w:hanging="720"/>
      <w:outlineLvl w:val="2"/>
    </w:pPr>
    <w:rPr>
      <w:rFonts w:ascii="Times New Roman" w:eastAsia="Times New Roman" w:hAnsi="Times New Roman" w:cs="Times New Roman"/>
      <w:sz w:val="24"/>
      <w:szCs w:val="24"/>
      <w:lang w:val="en-US"/>
    </w:rPr>
  </w:style>
  <w:style w:type="paragraph" w:customStyle="1" w:styleId="Sub-Para2underX">
    <w:name w:val="Sub-Para 2 under X."/>
    <w:basedOn w:val="Normal"/>
    <w:rsid w:val="001143E9"/>
    <w:pPr>
      <w:tabs>
        <w:tab w:val="num" w:pos="360"/>
      </w:tabs>
      <w:spacing w:after="240" w:line="240" w:lineRule="auto"/>
      <w:ind w:left="2160" w:hanging="720"/>
      <w:outlineLvl w:val="3"/>
    </w:pPr>
    <w:rPr>
      <w:rFonts w:ascii="Times New Roman" w:eastAsia="Times New Roman" w:hAnsi="Times New Roman" w:cs="Times New Roman"/>
      <w:sz w:val="24"/>
      <w:szCs w:val="24"/>
      <w:lang w:val="en-US"/>
    </w:rPr>
  </w:style>
  <w:style w:type="paragraph" w:customStyle="1" w:styleId="Sub-Para3underX">
    <w:name w:val="Sub-Para 3 under X."/>
    <w:basedOn w:val="Normal"/>
    <w:rsid w:val="001143E9"/>
    <w:pPr>
      <w:tabs>
        <w:tab w:val="num" w:pos="360"/>
      </w:tabs>
      <w:spacing w:after="240" w:line="240" w:lineRule="auto"/>
      <w:ind w:left="2880" w:hanging="720"/>
      <w:outlineLvl w:val="4"/>
    </w:pPr>
    <w:rPr>
      <w:rFonts w:ascii="Times New Roman" w:eastAsia="Times New Roman" w:hAnsi="Times New Roman" w:cs="Times New Roman"/>
      <w:sz w:val="24"/>
      <w:szCs w:val="24"/>
      <w:lang w:val="en-US"/>
    </w:rPr>
  </w:style>
  <w:style w:type="paragraph" w:customStyle="1" w:styleId="Sub-Para4underX">
    <w:name w:val="Sub-Para 4 under X."/>
    <w:basedOn w:val="Normal"/>
    <w:rsid w:val="001143E9"/>
    <w:pPr>
      <w:tabs>
        <w:tab w:val="num" w:pos="360"/>
      </w:tabs>
      <w:spacing w:after="240" w:line="240" w:lineRule="auto"/>
      <w:ind w:left="3600" w:hanging="720"/>
      <w:outlineLvl w:val="5"/>
    </w:pPr>
    <w:rPr>
      <w:rFonts w:ascii="Times New Roman" w:eastAsia="Times New Roman" w:hAnsi="Times New Roman" w:cs="Times New Roman"/>
      <w:sz w:val="24"/>
      <w:szCs w:val="24"/>
      <w:lang w:val="en-US"/>
    </w:rPr>
  </w:style>
  <w:style w:type="paragraph" w:customStyle="1" w:styleId="ReferenceLine">
    <w:name w:val="Reference Line"/>
    <w:basedOn w:val="BodyText"/>
    <w:rsid w:val="001143E9"/>
    <w:pPr>
      <w:tabs>
        <w:tab w:val="center" w:pos="4680"/>
      </w:tabs>
      <w:spacing w:line="275" w:lineRule="atLeast"/>
      <w:jc w:val="center"/>
    </w:pPr>
    <w:rPr>
      <w:b/>
      <w:szCs w:val="24"/>
      <w:lang w:val="en-GB"/>
    </w:rPr>
  </w:style>
  <w:style w:type="paragraph" w:customStyle="1" w:styleId="MainParawithChapter">
    <w:name w:val="Main Para with Chapter#"/>
    <w:basedOn w:val="Normal"/>
    <w:rsid w:val="001143E9"/>
    <w:pPr>
      <w:spacing w:after="240" w:line="240" w:lineRule="auto"/>
      <w:outlineLvl w:val="1"/>
    </w:pPr>
    <w:rPr>
      <w:rFonts w:ascii="Times New Roman" w:eastAsia="Times New Roman" w:hAnsi="Times New Roman" w:cs="Times New Roman"/>
      <w:sz w:val="24"/>
      <w:szCs w:val="24"/>
      <w:lang w:val="en-US"/>
    </w:rPr>
  </w:style>
  <w:style w:type="paragraph" w:customStyle="1" w:styleId="Sub-Para1underXY">
    <w:name w:val="Sub-Para 1 under X.Y"/>
    <w:basedOn w:val="Normal"/>
    <w:rsid w:val="001143E9"/>
    <w:pPr>
      <w:spacing w:after="240" w:line="240" w:lineRule="auto"/>
      <w:ind w:left="1440" w:hanging="720"/>
      <w:outlineLvl w:val="2"/>
    </w:pPr>
    <w:rPr>
      <w:rFonts w:ascii="Times New Roman" w:eastAsia="Times New Roman" w:hAnsi="Times New Roman" w:cs="Times New Roman"/>
      <w:sz w:val="24"/>
      <w:szCs w:val="24"/>
      <w:lang w:val="en-US"/>
    </w:rPr>
  </w:style>
  <w:style w:type="paragraph" w:customStyle="1" w:styleId="Sub-Para2underXY">
    <w:name w:val="Sub-Para 2 under X.Y"/>
    <w:basedOn w:val="Normal"/>
    <w:rsid w:val="001143E9"/>
    <w:pPr>
      <w:spacing w:after="240" w:line="240" w:lineRule="auto"/>
      <w:ind w:left="2160" w:hanging="720"/>
      <w:outlineLvl w:val="3"/>
    </w:pPr>
    <w:rPr>
      <w:rFonts w:ascii="Times New Roman" w:eastAsia="Times New Roman" w:hAnsi="Times New Roman" w:cs="Times New Roman"/>
      <w:sz w:val="24"/>
      <w:szCs w:val="24"/>
      <w:lang w:val="en-US"/>
    </w:rPr>
  </w:style>
  <w:style w:type="paragraph" w:customStyle="1" w:styleId="Sub-Para3underXY">
    <w:name w:val="Sub-Para 3 under X.Y"/>
    <w:basedOn w:val="Normal"/>
    <w:rsid w:val="001143E9"/>
    <w:pPr>
      <w:spacing w:after="240" w:line="240" w:lineRule="auto"/>
      <w:ind w:left="2880" w:hanging="720"/>
      <w:outlineLvl w:val="4"/>
    </w:pPr>
    <w:rPr>
      <w:rFonts w:ascii="Times New Roman" w:eastAsia="Times New Roman" w:hAnsi="Times New Roman" w:cs="Times New Roman"/>
      <w:sz w:val="24"/>
      <w:szCs w:val="24"/>
      <w:lang w:val="en-US"/>
    </w:rPr>
  </w:style>
  <w:style w:type="paragraph" w:customStyle="1" w:styleId="Caption1">
    <w:name w:val="Caption1"/>
    <w:basedOn w:val="Normal"/>
    <w:next w:val="Normal"/>
    <w:rsid w:val="001143E9"/>
    <w:pPr>
      <w:spacing w:before="120" w:after="120" w:line="240" w:lineRule="auto"/>
      <w:jc w:val="both"/>
    </w:pPr>
    <w:rPr>
      <w:rFonts w:ascii="Book Antiqua" w:eastAsia="Times New Roman" w:hAnsi="Book Antiqua" w:cs="Times New Roman"/>
      <w:b/>
      <w:sz w:val="24"/>
      <w:szCs w:val="20"/>
      <w:lang w:val="en-GB"/>
    </w:rPr>
  </w:style>
  <w:style w:type="paragraph" w:customStyle="1" w:styleId="Preformatted">
    <w:name w:val="Preformatted"/>
    <w:basedOn w:val="Normal"/>
    <w:rsid w:val="001143E9"/>
    <w:p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after="0" w:line="240" w:lineRule="auto"/>
    </w:pPr>
    <w:rPr>
      <w:rFonts w:ascii="Courier New" w:eastAsia="Times New Roman" w:hAnsi="Courier New" w:cs="Times New Roman"/>
      <w:sz w:val="20"/>
      <w:szCs w:val="20"/>
      <w:lang w:val="ru-RU"/>
    </w:rPr>
  </w:style>
  <w:style w:type="paragraph" w:customStyle="1" w:styleId="CM14">
    <w:name w:val="CM14"/>
    <w:basedOn w:val="Default"/>
    <w:next w:val="Default"/>
    <w:rsid w:val="001143E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70"/>
    </w:pPr>
    <w:rPr>
      <w:rFonts w:ascii="Times New Roman" w:eastAsia="Times New Roman" w:hAnsi="Times New Roman" w:cs="Times New Roman"/>
      <w:color w:val="auto"/>
      <w:sz w:val="24"/>
      <w:szCs w:val="24"/>
      <w:bdr w:val="none" w:sz="0" w:space="0" w:color="auto"/>
      <w:lang w:val="it-IT" w:eastAsia="it-IT"/>
    </w:rPr>
  </w:style>
  <w:style w:type="paragraph" w:customStyle="1" w:styleId="CM12">
    <w:name w:val="CM12"/>
    <w:basedOn w:val="Default"/>
    <w:next w:val="Default"/>
    <w:rsid w:val="001143E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76" w:lineRule="atLeast"/>
    </w:pPr>
    <w:rPr>
      <w:rFonts w:ascii="Times New Roman" w:eastAsia="Times New Roman" w:hAnsi="Times New Roman" w:cs="Times New Roman"/>
      <w:color w:val="auto"/>
      <w:sz w:val="24"/>
      <w:szCs w:val="24"/>
      <w:bdr w:val="none" w:sz="0" w:space="0" w:color="auto"/>
      <w:lang w:val="it-IT" w:eastAsia="it-IT"/>
    </w:rPr>
  </w:style>
  <w:style w:type="paragraph" w:customStyle="1" w:styleId="H5">
    <w:name w:val="H5"/>
    <w:basedOn w:val="Normal"/>
    <w:next w:val="Normal"/>
    <w:rsid w:val="001143E9"/>
    <w:pPr>
      <w:keepNext/>
      <w:snapToGrid w:val="0"/>
      <w:spacing w:before="100" w:after="100" w:line="240" w:lineRule="auto"/>
      <w:outlineLvl w:val="5"/>
    </w:pPr>
    <w:rPr>
      <w:rFonts w:ascii="Times New Roman" w:eastAsia="Times New Roman" w:hAnsi="Times New Roman" w:cs="Times New Roman"/>
      <w:b/>
      <w:sz w:val="20"/>
      <w:szCs w:val="20"/>
      <w:lang w:val="ru-RU"/>
    </w:rPr>
  </w:style>
  <w:style w:type="paragraph" w:customStyle="1" w:styleId="EnterplanNormal">
    <w:name w:val="Enterplan Normal"/>
    <w:basedOn w:val="Normal"/>
    <w:rsid w:val="001143E9"/>
    <w:pPr>
      <w:spacing w:after="220" w:line="240" w:lineRule="auto"/>
      <w:jc w:val="both"/>
    </w:pPr>
    <w:rPr>
      <w:rFonts w:ascii="Arial" w:eastAsia="Times New Roman" w:hAnsi="Arial" w:cs="Times New Roman"/>
      <w:szCs w:val="24"/>
      <w:lang w:val="en-GB"/>
    </w:rPr>
  </w:style>
  <w:style w:type="paragraph" w:customStyle="1" w:styleId="Titull1">
    <w:name w:val="Titull 1"/>
    <w:basedOn w:val="Heading1a"/>
    <w:link w:val="Titull1Char"/>
    <w:qFormat/>
    <w:rsid w:val="001143E9"/>
    <w:pPr>
      <w:spacing w:before="120" w:after="120"/>
      <w:jc w:val="left"/>
    </w:pPr>
  </w:style>
  <w:style w:type="paragraph" w:customStyle="1" w:styleId="Titull2">
    <w:name w:val="Titull 2"/>
    <w:basedOn w:val="Heading20"/>
    <w:qFormat/>
    <w:rsid w:val="001143E9"/>
  </w:style>
  <w:style w:type="paragraph" w:customStyle="1" w:styleId="Titull3">
    <w:name w:val="Titull 3"/>
    <w:basedOn w:val="Heading30"/>
    <w:qFormat/>
    <w:rsid w:val="001143E9"/>
  </w:style>
  <w:style w:type="paragraph" w:customStyle="1" w:styleId="Style1">
    <w:name w:val="Style1"/>
    <w:basedOn w:val="Heading4"/>
    <w:qFormat/>
    <w:rsid w:val="001143E9"/>
  </w:style>
  <w:style w:type="paragraph" w:customStyle="1" w:styleId="Titull4">
    <w:name w:val="Titull 4"/>
    <w:basedOn w:val="Heading4"/>
    <w:qFormat/>
    <w:rsid w:val="001143E9"/>
  </w:style>
  <w:style w:type="paragraph" w:customStyle="1" w:styleId="Titull4-1">
    <w:name w:val="Titull 4-1"/>
    <w:basedOn w:val="Titull4"/>
    <w:qFormat/>
    <w:rsid w:val="001143E9"/>
  </w:style>
  <w:style w:type="character" w:customStyle="1" w:styleId="IFADparagraphnumberingChar">
    <w:name w:val="IFAD paragraph numbering Char"/>
    <w:link w:val="IFADparagraphnumbering"/>
    <w:locked/>
    <w:rsid w:val="001143E9"/>
    <w:rPr>
      <w:rFonts w:ascii="Arial" w:eastAsia="MS Mincho" w:hAnsi="Arial" w:cs="Arial"/>
      <w:kern w:val="2"/>
      <w:lang w:val="en-CA"/>
    </w:rPr>
  </w:style>
  <w:style w:type="paragraph" w:customStyle="1" w:styleId="IFADparagraphnumbering">
    <w:name w:val="IFAD paragraph numbering"/>
    <w:basedOn w:val="Normal"/>
    <w:link w:val="IFADparagraphnumberingChar"/>
    <w:qFormat/>
    <w:rsid w:val="001143E9"/>
    <w:pPr>
      <w:numPr>
        <w:numId w:val="4"/>
      </w:numPr>
      <w:tabs>
        <w:tab w:val="left" w:pos="1134"/>
      </w:tabs>
      <w:suppressAutoHyphens/>
      <w:spacing w:after="0" w:line="240" w:lineRule="auto"/>
      <w:jc w:val="both"/>
    </w:pPr>
    <w:rPr>
      <w:rFonts w:ascii="Arial" w:eastAsia="MS Mincho" w:hAnsi="Arial" w:cs="Arial"/>
      <w:kern w:val="2"/>
      <w:lang w:val="en-CA"/>
    </w:rPr>
  </w:style>
  <w:style w:type="paragraph" w:customStyle="1" w:styleId="IFADparagraphno2ndlevel">
    <w:name w:val="IFAD paragraph no. 2nd level"/>
    <w:basedOn w:val="Normal"/>
    <w:qFormat/>
    <w:rsid w:val="001143E9"/>
    <w:pPr>
      <w:numPr>
        <w:ilvl w:val="1"/>
        <w:numId w:val="4"/>
      </w:numPr>
      <w:spacing w:after="120" w:line="240" w:lineRule="auto"/>
      <w:jc w:val="both"/>
    </w:pPr>
    <w:rPr>
      <w:rFonts w:ascii="Arial" w:eastAsia="Times New Roman" w:hAnsi="Arial" w:cs="Arial"/>
      <w:sz w:val="20"/>
      <w:szCs w:val="20"/>
      <w:lang w:val="en-CA"/>
      <w14:scene3d>
        <w14:camera w14:prst="orthographicFront"/>
        <w14:lightRig w14:rig="threePt" w14:dir="t">
          <w14:rot w14:lat="0" w14:lon="0" w14:rev="0"/>
        </w14:lightRig>
      </w14:scene3d>
    </w:rPr>
  </w:style>
  <w:style w:type="paragraph" w:customStyle="1" w:styleId="IFADparagraphno3rdlevel">
    <w:name w:val="IFAD paragraph no. 3rd level"/>
    <w:basedOn w:val="Normal"/>
    <w:rsid w:val="001143E9"/>
    <w:pPr>
      <w:numPr>
        <w:ilvl w:val="2"/>
        <w:numId w:val="4"/>
      </w:numPr>
      <w:tabs>
        <w:tab w:val="clear" w:pos="1701"/>
        <w:tab w:val="num" w:pos="720"/>
      </w:tabs>
      <w:spacing w:after="120" w:line="240" w:lineRule="auto"/>
      <w:ind w:left="720" w:hanging="720"/>
      <w:jc w:val="both"/>
    </w:pPr>
    <w:rPr>
      <w:rFonts w:ascii="Arial" w:eastAsia="Times New Roman" w:hAnsi="Arial" w:cs="Arial"/>
      <w:sz w:val="20"/>
      <w:szCs w:val="20"/>
      <w:lang w:val="en-CA"/>
      <w14:scene3d>
        <w14:camera w14:prst="orthographicFront"/>
        <w14:lightRig w14:rig="threePt" w14:dir="t">
          <w14:rot w14:lat="0" w14:lon="0" w14:rev="0"/>
        </w14:lightRig>
      </w14:scene3d>
    </w:rPr>
  </w:style>
  <w:style w:type="paragraph" w:customStyle="1" w:styleId="IFADparagraphno4thlevel">
    <w:name w:val="IFAD paragraph no. 4th level"/>
    <w:basedOn w:val="Normal"/>
    <w:qFormat/>
    <w:rsid w:val="001143E9"/>
    <w:pPr>
      <w:numPr>
        <w:ilvl w:val="3"/>
        <w:numId w:val="4"/>
      </w:numPr>
      <w:spacing w:after="0" w:line="240" w:lineRule="auto"/>
      <w:jc w:val="both"/>
    </w:pPr>
    <w:rPr>
      <w:rFonts w:ascii="Arial" w:eastAsia="Times New Roman" w:hAnsi="Arial" w:cs="Arial"/>
      <w:sz w:val="20"/>
      <w:szCs w:val="20"/>
      <w:lang w:val="en-CA"/>
      <w14:scene3d>
        <w14:camera w14:prst="orthographicFront"/>
        <w14:lightRig w14:rig="threePt" w14:dir="t">
          <w14:rot w14:lat="0" w14:lon="0" w14:rev="0"/>
        </w14:lightRig>
      </w14:scene3d>
    </w:rPr>
  </w:style>
  <w:style w:type="paragraph" w:customStyle="1" w:styleId="ListAlpha1">
    <w:name w:val="List Alpha 1"/>
    <w:basedOn w:val="ListNumber"/>
    <w:rsid w:val="001143E9"/>
    <w:pPr>
      <w:numPr>
        <w:numId w:val="5"/>
      </w:numPr>
      <w:spacing w:before="120" w:after="0" w:line="240" w:lineRule="auto"/>
      <w:ind w:left="1080"/>
      <w:contextualSpacing w:val="0"/>
    </w:pPr>
    <w:rPr>
      <w:rFonts w:ascii="Arial" w:eastAsia="Times New Roman" w:hAnsi="Arial" w:cs="Arial"/>
      <w:sz w:val="20"/>
      <w:szCs w:val="20"/>
      <w:lang w:val="en-US"/>
    </w:rPr>
  </w:style>
  <w:style w:type="character" w:styleId="CommentReference">
    <w:name w:val="annotation reference"/>
    <w:basedOn w:val="DefaultParagraphFont"/>
    <w:uiPriority w:val="99"/>
    <w:unhideWhenUsed/>
    <w:rsid w:val="001143E9"/>
    <w:rPr>
      <w:sz w:val="16"/>
      <w:szCs w:val="16"/>
    </w:rPr>
  </w:style>
  <w:style w:type="character" w:customStyle="1" w:styleId="ParanumCharChar">
    <w:name w:val="Paranum Char Char"/>
    <w:basedOn w:val="DefaultParagraphFont"/>
    <w:rsid w:val="001143E9"/>
    <w:rPr>
      <w:b/>
      <w:bCs w:val="0"/>
      <w:smallCaps/>
      <w:sz w:val="24"/>
      <w:lang w:val="en-US" w:eastAsia="en-US" w:bidi="ar-SA"/>
    </w:rPr>
  </w:style>
  <w:style w:type="character" w:customStyle="1" w:styleId="UnresolvedMention1">
    <w:name w:val="Unresolved Mention1"/>
    <w:basedOn w:val="DefaultParagraphFont"/>
    <w:uiPriority w:val="99"/>
    <w:semiHidden/>
    <w:rsid w:val="001143E9"/>
    <w:rPr>
      <w:color w:val="605E5C"/>
      <w:shd w:val="clear" w:color="auto" w:fill="E1DFDD"/>
    </w:rPr>
  </w:style>
  <w:style w:type="numbering" w:customStyle="1" w:styleId="AnnexHeadings1">
    <w:name w:val="Annex_Headings1"/>
    <w:uiPriority w:val="99"/>
    <w:rsid w:val="001143E9"/>
  </w:style>
  <w:style w:type="numbering" w:styleId="111111">
    <w:name w:val="Outline List 2"/>
    <w:basedOn w:val="NoList"/>
    <w:unhideWhenUsed/>
    <w:rsid w:val="001143E9"/>
    <w:pPr>
      <w:numPr>
        <w:numId w:val="8"/>
      </w:numPr>
    </w:pPr>
  </w:style>
  <w:style w:type="numbering" w:customStyle="1" w:styleId="ImportedStyle180">
    <w:name w:val="Imported Style 18.0"/>
    <w:rsid w:val="001143E9"/>
    <w:pPr>
      <w:numPr>
        <w:numId w:val="9"/>
      </w:numPr>
    </w:pPr>
  </w:style>
  <w:style w:type="paragraph" w:customStyle="1" w:styleId="Style2">
    <w:name w:val="Style2"/>
    <w:basedOn w:val="Titull1"/>
    <w:link w:val="Style2Char"/>
    <w:qFormat/>
    <w:rsid w:val="001143E9"/>
    <w:pPr>
      <w:numPr>
        <w:numId w:val="6"/>
      </w:numPr>
      <w:jc w:val="both"/>
      <w:outlineLvl w:val="0"/>
    </w:pPr>
    <w:rPr>
      <w:rFonts w:ascii="Arial" w:hAnsi="Arial" w:cs="Arial"/>
      <w:caps w:val="0"/>
      <w:sz w:val="24"/>
      <w:szCs w:val="24"/>
    </w:rPr>
  </w:style>
  <w:style w:type="paragraph" w:customStyle="1" w:styleId="Rapid">
    <w:name w:val="Rapid"/>
    <w:basedOn w:val="Titull2"/>
    <w:qFormat/>
    <w:rsid w:val="001143E9"/>
  </w:style>
  <w:style w:type="character" w:customStyle="1" w:styleId="Heading1aChar">
    <w:name w:val="Heading 1a Char"/>
    <w:basedOn w:val="DefaultParagraphFont"/>
    <w:link w:val="Heading1a"/>
    <w:rsid w:val="001143E9"/>
    <w:rPr>
      <w:rFonts w:ascii="Times New Roman" w:eastAsia="Times New Roman" w:hAnsi="Times New Roman" w:cs="Times New Roman"/>
      <w:b/>
      <w:caps/>
      <w:sz w:val="32"/>
      <w:szCs w:val="20"/>
      <w:lang w:val="en-US"/>
    </w:rPr>
  </w:style>
  <w:style w:type="character" w:customStyle="1" w:styleId="Titull1Char">
    <w:name w:val="Titull 1 Char"/>
    <w:basedOn w:val="Heading1aChar"/>
    <w:link w:val="Titull1"/>
    <w:rsid w:val="001143E9"/>
    <w:rPr>
      <w:rFonts w:ascii="Times New Roman" w:eastAsia="Times New Roman" w:hAnsi="Times New Roman" w:cs="Times New Roman"/>
      <w:b/>
      <w:caps/>
      <w:sz w:val="32"/>
      <w:szCs w:val="20"/>
      <w:lang w:val="en-US"/>
    </w:rPr>
  </w:style>
  <w:style w:type="character" w:customStyle="1" w:styleId="Style2Char">
    <w:name w:val="Style2 Char"/>
    <w:basedOn w:val="Titull1Char"/>
    <w:link w:val="Style2"/>
    <w:rsid w:val="001143E9"/>
    <w:rPr>
      <w:rFonts w:ascii="Arial" w:eastAsia="Times New Roman" w:hAnsi="Arial" w:cs="Arial"/>
      <w:b/>
      <w:caps w:val="0"/>
      <w:sz w:val="24"/>
      <w:szCs w:val="24"/>
      <w:lang w:val="en-US"/>
    </w:rPr>
  </w:style>
  <w:style w:type="character" w:customStyle="1" w:styleId="Heading3Char1">
    <w:name w:val="Heading 3 Char1"/>
    <w:aliases w:val="小标题 Char1,节， Char1,节，一 Char1,节 Char1,一 Char1,条，（一） Char1,黑四 Char1,标题 3一 Char1,1、 Char1,Heading 3 Char Char Char Char,Heading 4- Char1,Heading Numbered Char1,Sub Section Char1,Centered Char1,heading 3 Char1,Heading 31"/>
    <w:basedOn w:val="DefaultParagraphFont"/>
    <w:rsid w:val="001143E9"/>
    <w:rPr>
      <w:rFonts w:ascii="Arial" w:hAnsi="Arial" w:cs="Arial" w:hint="default"/>
      <w:b/>
      <w:bCs/>
      <w:noProof w:val="0"/>
      <w:sz w:val="26"/>
      <w:szCs w:val="26"/>
      <w:lang w:val="en-US" w:eastAsia="en-US" w:bidi="ar-SA"/>
    </w:rPr>
  </w:style>
  <w:style w:type="character" w:customStyle="1" w:styleId="Heading4Char1">
    <w:name w:val="Heading 4 Char1"/>
    <w:aliases w:val="Sub-Clause Sub-paragraph Char1,Centred Char1,Project Char1"/>
    <w:basedOn w:val="DefaultParagraphFont"/>
    <w:semiHidden/>
    <w:rsid w:val="001143E9"/>
    <w:rPr>
      <w:rFonts w:ascii="Calibri Light" w:eastAsia="Times New Roman" w:hAnsi="Calibri Light" w:cs="Times New Roman"/>
      <w:i/>
      <w:iCs/>
      <w:color w:val="2E74B5"/>
    </w:rPr>
  </w:style>
  <w:style w:type="character" w:customStyle="1" w:styleId="Heading5Char1">
    <w:name w:val="Heading 5 Char1"/>
    <w:aliases w:val="Side Char1"/>
    <w:basedOn w:val="DefaultParagraphFont"/>
    <w:semiHidden/>
    <w:rsid w:val="001143E9"/>
    <w:rPr>
      <w:rFonts w:ascii="Calibri Light" w:eastAsia="Times New Roman" w:hAnsi="Calibri Light" w:cs="Times New Roman"/>
      <w:color w:val="2E74B5"/>
    </w:rPr>
  </w:style>
  <w:style w:type="character" w:customStyle="1" w:styleId="Heading6Char1">
    <w:name w:val="Heading 6 Char1"/>
    <w:aliases w:val="CV Char1"/>
    <w:basedOn w:val="DefaultParagraphFont"/>
    <w:semiHidden/>
    <w:rsid w:val="001143E9"/>
    <w:rPr>
      <w:rFonts w:ascii="Calibri Light" w:eastAsia="Times New Roman" w:hAnsi="Calibri Light" w:cs="Times New Roman"/>
      <w:color w:val="1F4D78"/>
    </w:rPr>
  </w:style>
  <w:style w:type="character" w:styleId="HTMLTypewriter">
    <w:name w:val="HTML Typewriter"/>
    <w:basedOn w:val="DefaultParagraphFont"/>
    <w:uiPriority w:val="99"/>
    <w:unhideWhenUsed/>
    <w:rsid w:val="001143E9"/>
    <w:rPr>
      <w:rFonts w:ascii="Courier New" w:eastAsia="Courier New" w:hAnsi="Courier New" w:cs="Courier New" w:hint="default"/>
      <w:sz w:val="20"/>
      <w:szCs w:val="20"/>
    </w:rPr>
  </w:style>
  <w:style w:type="character" w:customStyle="1" w:styleId="Heading7Char1">
    <w:name w:val="Heading 7 Char1"/>
    <w:aliases w:val="figure Char1"/>
    <w:basedOn w:val="DefaultParagraphFont"/>
    <w:semiHidden/>
    <w:rsid w:val="001143E9"/>
    <w:rPr>
      <w:rFonts w:ascii="Calibri Light" w:eastAsia="Times New Roman" w:hAnsi="Calibri Light" w:cs="Times New Roman"/>
      <w:i/>
      <w:iCs/>
      <w:color w:val="1F4D78"/>
    </w:rPr>
  </w:style>
  <w:style w:type="paragraph" w:styleId="Index1">
    <w:name w:val="index 1"/>
    <w:basedOn w:val="Normal"/>
    <w:next w:val="Normal"/>
    <w:autoRedefine/>
    <w:unhideWhenUsed/>
    <w:rsid w:val="001143E9"/>
    <w:pPr>
      <w:spacing w:after="0" w:line="240" w:lineRule="auto"/>
      <w:ind w:left="220" w:hanging="220"/>
    </w:pPr>
    <w:rPr>
      <w:rFonts w:ascii="Arial" w:eastAsia="Times New Roman" w:hAnsi="Arial" w:cs="Arial"/>
      <w:sz w:val="20"/>
      <w:szCs w:val="20"/>
      <w:lang w:val="en-CA"/>
    </w:rPr>
  </w:style>
  <w:style w:type="paragraph" w:styleId="Index2">
    <w:name w:val="index 2"/>
    <w:basedOn w:val="Normal"/>
    <w:next w:val="Normal"/>
    <w:autoRedefine/>
    <w:unhideWhenUsed/>
    <w:rsid w:val="001143E9"/>
    <w:pPr>
      <w:spacing w:after="0" w:line="240" w:lineRule="auto"/>
      <w:ind w:left="480" w:hanging="240"/>
    </w:pPr>
    <w:rPr>
      <w:rFonts w:ascii="Times New Roman" w:eastAsia="Times New Roman" w:hAnsi="Times New Roman" w:cs="Times New Roman"/>
      <w:sz w:val="20"/>
      <w:szCs w:val="20"/>
      <w:lang w:val="en-US"/>
    </w:rPr>
  </w:style>
  <w:style w:type="paragraph" w:styleId="Index3">
    <w:name w:val="index 3"/>
    <w:basedOn w:val="Normal"/>
    <w:next w:val="Normal"/>
    <w:autoRedefine/>
    <w:unhideWhenUsed/>
    <w:rsid w:val="001143E9"/>
    <w:pPr>
      <w:spacing w:after="0" w:line="240" w:lineRule="auto"/>
      <w:ind w:left="720" w:hanging="240"/>
    </w:pPr>
    <w:rPr>
      <w:rFonts w:ascii="Times New Roman" w:eastAsia="Times New Roman" w:hAnsi="Times New Roman" w:cs="Times New Roman"/>
      <w:sz w:val="20"/>
      <w:szCs w:val="20"/>
      <w:lang w:val="en-US"/>
    </w:rPr>
  </w:style>
  <w:style w:type="paragraph" w:styleId="Index4">
    <w:name w:val="index 4"/>
    <w:basedOn w:val="Normal"/>
    <w:next w:val="Normal"/>
    <w:autoRedefine/>
    <w:unhideWhenUsed/>
    <w:rsid w:val="001143E9"/>
    <w:pPr>
      <w:spacing w:after="0" w:line="240" w:lineRule="auto"/>
      <w:ind w:left="960" w:hanging="240"/>
    </w:pPr>
    <w:rPr>
      <w:rFonts w:ascii="Times New Roman" w:eastAsia="Times New Roman" w:hAnsi="Times New Roman" w:cs="Times New Roman"/>
      <w:sz w:val="20"/>
      <w:szCs w:val="20"/>
      <w:lang w:val="en-US"/>
    </w:rPr>
  </w:style>
  <w:style w:type="paragraph" w:styleId="Index5">
    <w:name w:val="index 5"/>
    <w:basedOn w:val="Normal"/>
    <w:next w:val="Normal"/>
    <w:autoRedefine/>
    <w:unhideWhenUsed/>
    <w:rsid w:val="001143E9"/>
    <w:pPr>
      <w:spacing w:after="0" w:line="240" w:lineRule="auto"/>
      <w:ind w:left="1200" w:hanging="240"/>
    </w:pPr>
    <w:rPr>
      <w:rFonts w:ascii="Times New Roman" w:eastAsia="Times New Roman" w:hAnsi="Times New Roman" w:cs="Times New Roman"/>
      <w:sz w:val="20"/>
      <w:szCs w:val="20"/>
      <w:lang w:val="en-US"/>
    </w:rPr>
  </w:style>
  <w:style w:type="paragraph" w:styleId="Index6">
    <w:name w:val="index 6"/>
    <w:basedOn w:val="Normal"/>
    <w:next w:val="Normal"/>
    <w:autoRedefine/>
    <w:unhideWhenUsed/>
    <w:rsid w:val="001143E9"/>
    <w:pPr>
      <w:spacing w:after="0" w:line="240" w:lineRule="auto"/>
      <w:ind w:left="1440" w:hanging="240"/>
    </w:pPr>
    <w:rPr>
      <w:rFonts w:ascii="Times New Roman" w:eastAsia="Times New Roman" w:hAnsi="Times New Roman" w:cs="Times New Roman"/>
      <w:sz w:val="20"/>
      <w:szCs w:val="20"/>
      <w:lang w:val="en-US"/>
    </w:rPr>
  </w:style>
  <w:style w:type="paragraph" w:styleId="Index7">
    <w:name w:val="index 7"/>
    <w:basedOn w:val="Normal"/>
    <w:next w:val="Normal"/>
    <w:autoRedefine/>
    <w:unhideWhenUsed/>
    <w:rsid w:val="001143E9"/>
    <w:pPr>
      <w:spacing w:after="0" w:line="240" w:lineRule="auto"/>
      <w:ind w:left="1680" w:hanging="240"/>
    </w:pPr>
    <w:rPr>
      <w:rFonts w:ascii="Times New Roman" w:eastAsia="Times New Roman" w:hAnsi="Times New Roman" w:cs="Times New Roman"/>
      <w:sz w:val="20"/>
      <w:szCs w:val="20"/>
      <w:lang w:val="en-US"/>
    </w:rPr>
  </w:style>
  <w:style w:type="paragraph" w:styleId="Index8">
    <w:name w:val="index 8"/>
    <w:basedOn w:val="Normal"/>
    <w:next w:val="Normal"/>
    <w:autoRedefine/>
    <w:unhideWhenUsed/>
    <w:rsid w:val="001143E9"/>
    <w:pPr>
      <w:spacing w:after="0" w:line="240" w:lineRule="auto"/>
      <w:ind w:left="1920" w:hanging="240"/>
    </w:pPr>
    <w:rPr>
      <w:rFonts w:ascii="Times New Roman" w:eastAsia="Times New Roman" w:hAnsi="Times New Roman" w:cs="Times New Roman"/>
      <w:sz w:val="20"/>
      <w:szCs w:val="20"/>
      <w:lang w:val="en-US"/>
    </w:rPr>
  </w:style>
  <w:style w:type="paragraph" w:styleId="Index9">
    <w:name w:val="index 9"/>
    <w:basedOn w:val="Normal"/>
    <w:next w:val="Normal"/>
    <w:autoRedefine/>
    <w:unhideWhenUsed/>
    <w:rsid w:val="001143E9"/>
    <w:pPr>
      <w:spacing w:after="0" w:line="240" w:lineRule="auto"/>
      <w:ind w:left="2160" w:hanging="240"/>
    </w:pPr>
    <w:rPr>
      <w:rFonts w:ascii="Times New Roman" w:eastAsia="Times New Roman" w:hAnsi="Times New Roman" w:cs="Times New Roman"/>
      <w:sz w:val="20"/>
      <w:szCs w:val="20"/>
      <w:lang w:val="en-US"/>
    </w:rPr>
  </w:style>
  <w:style w:type="paragraph" w:styleId="NormalIndent">
    <w:name w:val="Normal Indent"/>
    <w:basedOn w:val="Normal"/>
    <w:unhideWhenUsed/>
    <w:rsid w:val="001143E9"/>
    <w:pPr>
      <w:numPr>
        <w:ilvl w:val="3"/>
        <w:numId w:val="10"/>
      </w:numPr>
      <w:spacing w:after="240" w:line="240" w:lineRule="auto"/>
      <w:outlineLvl w:val="3"/>
    </w:pPr>
    <w:rPr>
      <w:rFonts w:ascii="Times New Roman" w:eastAsia="Times New Roman" w:hAnsi="Times New Roman" w:cs="Times New Roman"/>
      <w:sz w:val="24"/>
      <w:szCs w:val="24"/>
      <w:lang w:val="en-US"/>
    </w:rPr>
  </w:style>
  <w:style w:type="character" w:customStyle="1" w:styleId="HeaderChar1">
    <w:name w:val="Header Char1"/>
    <w:aliases w:val="(NECG) Header Char1"/>
    <w:basedOn w:val="DefaultParagraphFont"/>
    <w:semiHidden/>
    <w:rsid w:val="001143E9"/>
    <w:rPr>
      <w:rFonts w:ascii="Times New Roman" w:hAnsi="Times New Roman" w:cs="Times New Roman"/>
      <w:sz w:val="24"/>
      <w:szCs w:val="24"/>
      <w:lang w:val="en-US"/>
    </w:rPr>
  </w:style>
  <w:style w:type="paragraph" w:styleId="IndexHeading">
    <w:name w:val="index heading"/>
    <w:basedOn w:val="Normal"/>
    <w:next w:val="Index1"/>
    <w:unhideWhenUsed/>
    <w:rsid w:val="001143E9"/>
    <w:pPr>
      <w:spacing w:after="0" w:line="240" w:lineRule="auto"/>
    </w:pPr>
    <w:rPr>
      <w:rFonts w:ascii="Arial" w:eastAsia="Times New Roman" w:hAnsi="Arial" w:cs="Arial"/>
      <w:b/>
      <w:sz w:val="20"/>
      <w:szCs w:val="20"/>
      <w:lang w:val="en-CA"/>
    </w:rPr>
  </w:style>
  <w:style w:type="paragraph" w:styleId="EnvelopeAddress">
    <w:name w:val="envelope address"/>
    <w:basedOn w:val="Normal"/>
    <w:unhideWhenUsed/>
    <w:rsid w:val="001143E9"/>
    <w:pPr>
      <w:framePr w:w="7920" w:h="1980" w:hSpace="180" w:wrap="auto" w:hAnchor="page" w:xAlign="center" w:yAlign="bottom"/>
      <w:spacing w:after="0" w:line="240" w:lineRule="auto"/>
      <w:ind w:left="2880"/>
    </w:pPr>
    <w:rPr>
      <w:rFonts w:ascii="Arial" w:eastAsia="Times New Roman" w:hAnsi="Arial" w:cs="Arial"/>
      <w:sz w:val="24"/>
      <w:szCs w:val="20"/>
      <w:lang w:val="en-CA"/>
    </w:rPr>
  </w:style>
  <w:style w:type="paragraph" w:styleId="EnvelopeReturn">
    <w:name w:val="envelope return"/>
    <w:basedOn w:val="Normal"/>
    <w:uiPriority w:val="99"/>
    <w:unhideWhenUsed/>
    <w:rsid w:val="001143E9"/>
    <w:pPr>
      <w:spacing w:after="0" w:line="240" w:lineRule="auto"/>
    </w:pPr>
    <w:rPr>
      <w:rFonts w:ascii="Arial" w:eastAsia="Times New Roman" w:hAnsi="Arial" w:cs="Arial"/>
      <w:sz w:val="20"/>
      <w:szCs w:val="20"/>
      <w:lang w:val="en-CA"/>
    </w:rPr>
  </w:style>
  <w:style w:type="paragraph" w:styleId="EndnoteText">
    <w:name w:val="endnote text"/>
    <w:basedOn w:val="Normal"/>
    <w:link w:val="EndnoteTextChar"/>
    <w:uiPriority w:val="99"/>
    <w:unhideWhenUsed/>
    <w:rsid w:val="001143E9"/>
    <w:pPr>
      <w:spacing w:after="0" w:line="240" w:lineRule="auto"/>
      <w:jc w:val="both"/>
    </w:pPr>
    <w:rPr>
      <w:rFonts w:ascii="Arial" w:eastAsia="Times New Roman" w:hAnsi="Arial" w:cs="Times New Roman"/>
      <w:sz w:val="20"/>
      <w:szCs w:val="20"/>
      <w:lang w:val="en-US"/>
    </w:rPr>
  </w:style>
  <w:style w:type="character" w:customStyle="1" w:styleId="EndnoteTextChar">
    <w:name w:val="Endnote Text Char"/>
    <w:basedOn w:val="DefaultParagraphFont"/>
    <w:link w:val="EndnoteText"/>
    <w:uiPriority w:val="99"/>
    <w:rsid w:val="001143E9"/>
    <w:rPr>
      <w:rFonts w:ascii="Arial" w:eastAsia="Times New Roman" w:hAnsi="Arial" w:cs="Times New Roman"/>
      <w:sz w:val="20"/>
      <w:szCs w:val="20"/>
      <w:lang w:val="en-US"/>
    </w:rPr>
  </w:style>
  <w:style w:type="paragraph" w:styleId="TOAHeading">
    <w:name w:val="toa heading"/>
    <w:basedOn w:val="Normal"/>
    <w:next w:val="Normal"/>
    <w:unhideWhenUsed/>
    <w:rsid w:val="001143E9"/>
    <w:pPr>
      <w:tabs>
        <w:tab w:val="right" w:pos="9360"/>
      </w:tabs>
      <w:spacing w:after="0" w:line="240" w:lineRule="auto"/>
    </w:pPr>
    <w:rPr>
      <w:rFonts w:ascii="Arial" w:eastAsia="Times New Roman" w:hAnsi="Arial" w:cs="Times New Roman"/>
      <w:szCs w:val="20"/>
      <w:lang w:val="en-US"/>
    </w:rPr>
  </w:style>
  <w:style w:type="paragraph" w:styleId="List">
    <w:name w:val="List"/>
    <w:basedOn w:val="BodyText"/>
    <w:unhideWhenUsed/>
    <w:rsid w:val="001143E9"/>
    <w:pPr>
      <w:spacing w:after="200" w:line="240" w:lineRule="atLeast"/>
      <w:ind w:left="360" w:hanging="360"/>
      <w:jc w:val="both"/>
    </w:pPr>
    <w:rPr>
      <w:rFonts w:ascii="Garamond" w:hAnsi="Garamond"/>
      <w:sz w:val="21"/>
      <w:lang w:val="en-AU"/>
    </w:rPr>
  </w:style>
  <w:style w:type="paragraph" w:styleId="ListBullet">
    <w:name w:val="List Bullet"/>
    <w:basedOn w:val="Normal"/>
    <w:autoRedefine/>
    <w:unhideWhenUsed/>
    <w:rsid w:val="001143E9"/>
    <w:pPr>
      <w:numPr>
        <w:numId w:val="11"/>
      </w:numPr>
      <w:tabs>
        <w:tab w:val="num" w:pos="1440"/>
      </w:tabs>
      <w:spacing w:before="120" w:after="120" w:line="240" w:lineRule="auto"/>
      <w:ind w:hanging="3420"/>
      <w:jc w:val="both"/>
    </w:pPr>
    <w:rPr>
      <w:rFonts w:ascii="Arial" w:eastAsia="Times New Roman" w:hAnsi="Arial" w:cs="Helv"/>
      <w:color w:val="000000"/>
      <w:szCs w:val="18"/>
      <w:lang w:val="en-US"/>
    </w:rPr>
  </w:style>
  <w:style w:type="paragraph" w:styleId="List2">
    <w:name w:val="List 2"/>
    <w:basedOn w:val="Normal"/>
    <w:unhideWhenUsed/>
    <w:rsid w:val="001143E9"/>
    <w:pPr>
      <w:spacing w:after="0" w:line="240" w:lineRule="auto"/>
      <w:ind w:left="720" w:hanging="360"/>
    </w:pPr>
    <w:rPr>
      <w:rFonts w:ascii="Times New Roman" w:eastAsia="Times New Roman" w:hAnsi="Times New Roman" w:cs="Times New Roman"/>
      <w:sz w:val="24"/>
      <w:szCs w:val="24"/>
      <w:lang w:val="en-US"/>
    </w:rPr>
  </w:style>
  <w:style w:type="paragraph" w:styleId="List4">
    <w:name w:val="List 4"/>
    <w:basedOn w:val="Normal"/>
    <w:autoRedefine/>
    <w:unhideWhenUsed/>
    <w:qFormat/>
    <w:rsid w:val="001143E9"/>
    <w:pPr>
      <w:numPr>
        <w:numId w:val="12"/>
      </w:numPr>
      <w:autoSpaceDE w:val="0"/>
      <w:autoSpaceDN w:val="0"/>
      <w:adjustRightInd w:val="0"/>
      <w:spacing w:before="120" w:after="0" w:line="240" w:lineRule="auto"/>
      <w:jc w:val="both"/>
    </w:pPr>
    <w:rPr>
      <w:rFonts w:ascii="Arial" w:eastAsia="Calibri" w:hAnsi="Arial" w:cs="Arial"/>
      <w:color w:val="000000"/>
      <w:szCs w:val="20"/>
      <w:lang w:val="en-US" w:eastAsia="en-PH"/>
    </w:rPr>
  </w:style>
  <w:style w:type="paragraph" w:styleId="ListBullet2">
    <w:name w:val="List Bullet 2"/>
    <w:basedOn w:val="Normal"/>
    <w:unhideWhenUsed/>
    <w:rsid w:val="001143E9"/>
    <w:pPr>
      <w:numPr>
        <w:numId w:val="13"/>
      </w:numPr>
      <w:spacing w:after="120" w:line="240" w:lineRule="auto"/>
    </w:pPr>
    <w:rPr>
      <w:rFonts w:ascii="Garamond" w:eastAsia="Times New Roman" w:hAnsi="Garamond" w:cs="Times New Roman"/>
      <w:iCs/>
      <w:sz w:val="21"/>
      <w:lang w:val="en-AU"/>
    </w:rPr>
  </w:style>
  <w:style w:type="paragraph" w:styleId="MessageHeader">
    <w:name w:val="Message Header"/>
    <w:basedOn w:val="Normal"/>
    <w:link w:val="MessageHeaderChar"/>
    <w:unhideWhenUsed/>
    <w:rsid w:val="001143E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imes New Roman" w:hAnsi="Arial" w:cs="Arial"/>
      <w:sz w:val="24"/>
      <w:szCs w:val="20"/>
      <w:lang w:val="en-CA"/>
    </w:rPr>
  </w:style>
  <w:style w:type="character" w:customStyle="1" w:styleId="MessageHeaderChar">
    <w:name w:val="Message Header Char"/>
    <w:basedOn w:val="DefaultParagraphFont"/>
    <w:link w:val="MessageHeader"/>
    <w:rsid w:val="001143E9"/>
    <w:rPr>
      <w:rFonts w:ascii="Arial" w:eastAsia="Times New Roman" w:hAnsi="Arial" w:cs="Arial"/>
      <w:sz w:val="24"/>
      <w:szCs w:val="20"/>
      <w:shd w:val="pct20" w:color="auto" w:fill="auto"/>
      <w:lang w:val="en-CA"/>
    </w:rPr>
  </w:style>
  <w:style w:type="paragraph" w:styleId="Date">
    <w:name w:val="Date"/>
    <w:basedOn w:val="Normal"/>
    <w:next w:val="Normal"/>
    <w:link w:val="DateChar"/>
    <w:unhideWhenUsed/>
    <w:rsid w:val="001143E9"/>
    <w:pPr>
      <w:spacing w:after="0" w:line="240" w:lineRule="auto"/>
      <w:jc w:val="both"/>
    </w:pPr>
    <w:rPr>
      <w:rFonts w:ascii="Arial" w:eastAsia="Times New Roman" w:hAnsi="Arial" w:cs="Times New Roman"/>
      <w:szCs w:val="20"/>
      <w:lang w:val="en-US"/>
    </w:rPr>
  </w:style>
  <w:style w:type="character" w:customStyle="1" w:styleId="DateChar">
    <w:name w:val="Date Char"/>
    <w:basedOn w:val="DefaultParagraphFont"/>
    <w:link w:val="Date"/>
    <w:rsid w:val="001143E9"/>
    <w:rPr>
      <w:rFonts w:ascii="Arial" w:eastAsia="Times New Roman" w:hAnsi="Arial" w:cs="Times New Roman"/>
      <w:szCs w:val="20"/>
      <w:lang w:val="en-US"/>
    </w:rPr>
  </w:style>
  <w:style w:type="paragraph" w:styleId="BodyTextFirstIndent">
    <w:name w:val="Body Text First Indent"/>
    <w:basedOn w:val="BodyText"/>
    <w:link w:val="BodyTextFirstIndentChar"/>
    <w:unhideWhenUsed/>
    <w:rsid w:val="001143E9"/>
    <w:pPr>
      <w:spacing w:after="120"/>
      <w:ind w:firstLine="210"/>
      <w:jc w:val="both"/>
    </w:pPr>
    <w:rPr>
      <w:rFonts w:ascii="Arial" w:hAnsi="Arial"/>
      <w:sz w:val="21"/>
      <w:szCs w:val="22"/>
      <w:lang w:val="en-AU"/>
    </w:rPr>
  </w:style>
  <w:style w:type="character" w:customStyle="1" w:styleId="BodyTextFirstIndentChar">
    <w:name w:val="Body Text First Indent Char"/>
    <w:basedOn w:val="BodyTextChar"/>
    <w:link w:val="BodyTextFirstIndent"/>
    <w:rsid w:val="001143E9"/>
    <w:rPr>
      <w:rFonts w:ascii="Arial" w:eastAsia="Times New Roman" w:hAnsi="Arial" w:cs="Times New Roman"/>
      <w:sz w:val="21"/>
      <w:szCs w:val="20"/>
      <w:lang w:val="en-AU"/>
    </w:rPr>
  </w:style>
  <w:style w:type="character" w:customStyle="1" w:styleId="BlockTextChar">
    <w:name w:val="Block Text Char"/>
    <w:basedOn w:val="DefaultParagraphFont"/>
    <w:link w:val="BlockText"/>
    <w:locked/>
    <w:rsid w:val="001143E9"/>
    <w:rPr>
      <w:rFonts w:ascii="Times New Roman" w:eastAsia="Times New Roman" w:hAnsi="Times New Roman" w:cs="Times New Roman"/>
      <w:i/>
      <w:iCs/>
      <w:lang w:val="en-AU"/>
    </w:rPr>
  </w:style>
  <w:style w:type="paragraph" w:styleId="BlockText">
    <w:name w:val="Block Text"/>
    <w:basedOn w:val="Normal"/>
    <w:link w:val="BlockTextChar"/>
    <w:uiPriority w:val="99"/>
    <w:unhideWhenUsed/>
    <w:rsid w:val="001143E9"/>
    <w:pPr>
      <w:spacing w:after="0" w:line="240" w:lineRule="auto"/>
      <w:ind w:left="540" w:right="540"/>
      <w:jc w:val="both"/>
    </w:pPr>
    <w:rPr>
      <w:rFonts w:ascii="Times New Roman" w:eastAsia="Times New Roman" w:hAnsi="Times New Roman" w:cs="Times New Roman"/>
      <w:i/>
      <w:iCs/>
      <w:lang w:val="en-AU"/>
    </w:rPr>
  </w:style>
  <w:style w:type="paragraph" w:styleId="PlainText">
    <w:name w:val="Plain Text"/>
    <w:basedOn w:val="Normal"/>
    <w:link w:val="PlainTextChar"/>
    <w:uiPriority w:val="99"/>
    <w:unhideWhenUsed/>
    <w:rsid w:val="001143E9"/>
    <w:pPr>
      <w:spacing w:after="0" w:line="240" w:lineRule="auto"/>
    </w:pPr>
    <w:rPr>
      <w:rFonts w:ascii="Arial" w:eastAsia="Times New Roman" w:hAnsi="Arial" w:cs="Arial"/>
      <w:sz w:val="20"/>
      <w:szCs w:val="20"/>
      <w:lang w:val="en-CA"/>
    </w:rPr>
  </w:style>
  <w:style w:type="character" w:customStyle="1" w:styleId="PlainTextChar">
    <w:name w:val="Plain Text Char"/>
    <w:basedOn w:val="DefaultParagraphFont"/>
    <w:link w:val="PlainText"/>
    <w:uiPriority w:val="99"/>
    <w:rsid w:val="001143E9"/>
    <w:rPr>
      <w:rFonts w:ascii="Arial" w:eastAsia="Times New Roman" w:hAnsi="Arial" w:cs="Arial"/>
      <w:sz w:val="20"/>
      <w:szCs w:val="20"/>
      <w:lang w:val="en-CA"/>
    </w:rPr>
  </w:style>
  <w:style w:type="character" w:customStyle="1" w:styleId="ADBNormalParaChar">
    <w:name w:val="ADB Normal Para Char"/>
    <w:link w:val="ADBNormalPara"/>
    <w:locked/>
    <w:rsid w:val="001143E9"/>
    <w:rPr>
      <w:rFonts w:ascii="Times New Roman" w:eastAsia="Times New Roman" w:hAnsi="Times New Roman" w:cs="Times New Roman"/>
      <w:szCs w:val="20"/>
      <w:lang w:eastAsia="ja-JP"/>
    </w:rPr>
  </w:style>
  <w:style w:type="paragraph" w:customStyle="1" w:styleId="ADBNormalPara">
    <w:name w:val="ADB Normal Para"/>
    <w:basedOn w:val="Normal"/>
    <w:link w:val="ADBNormalParaChar"/>
    <w:rsid w:val="001143E9"/>
    <w:pPr>
      <w:numPr>
        <w:numId w:val="14"/>
      </w:numPr>
      <w:tabs>
        <w:tab w:val="left" w:pos="709"/>
        <w:tab w:val="left" w:pos="1418"/>
      </w:tabs>
      <w:spacing w:before="120" w:after="120" w:line="240" w:lineRule="auto"/>
      <w:jc w:val="both"/>
    </w:pPr>
    <w:rPr>
      <w:rFonts w:ascii="Times New Roman" w:eastAsia="Times New Roman" w:hAnsi="Times New Roman" w:cs="Times New Roman"/>
      <w:szCs w:val="20"/>
      <w:lang w:eastAsia="ja-JP"/>
    </w:rPr>
  </w:style>
  <w:style w:type="paragraph" w:customStyle="1" w:styleId="ftrefChar1">
    <w:name w:val="ftref Char1"/>
    <w:aliases w:val="16 Point Char,Superscript 6 Point Char,Ref Char,de nota al pie Char,Fußnotenzeichen DISS Char,(NECG) Footnote Reference Char,fr Char1,Footnote Ref in FtNote Char,ftref Char Char Char"/>
    <w:basedOn w:val="Normal"/>
    <w:uiPriority w:val="99"/>
    <w:rsid w:val="001143E9"/>
    <w:pPr>
      <w:autoSpaceDE w:val="0"/>
      <w:autoSpaceDN w:val="0"/>
      <w:spacing w:line="240" w:lineRule="exact"/>
      <w:jc w:val="both"/>
    </w:pPr>
    <w:rPr>
      <w:vertAlign w:val="superscript"/>
    </w:rPr>
  </w:style>
  <w:style w:type="paragraph" w:customStyle="1" w:styleId="EndnoteText1">
    <w:name w:val="Endnote Text1"/>
    <w:basedOn w:val="Normal"/>
    <w:rsid w:val="001143E9"/>
    <w:pPr>
      <w:spacing w:after="0" w:line="240" w:lineRule="auto"/>
    </w:pPr>
    <w:rPr>
      <w:rFonts w:ascii="Arial" w:eastAsia="Times New Roman" w:hAnsi="Arial" w:cs="Times New Roman"/>
      <w:sz w:val="24"/>
      <w:szCs w:val="20"/>
      <w:lang w:val="en-US"/>
    </w:rPr>
  </w:style>
  <w:style w:type="paragraph" w:customStyle="1" w:styleId="RightPar1">
    <w:name w:val="Right Par 1"/>
    <w:rsid w:val="001143E9"/>
    <w:pPr>
      <w:tabs>
        <w:tab w:val="left" w:pos="-720"/>
        <w:tab w:val="left" w:pos="0"/>
        <w:tab w:val="decimal" w:pos="720"/>
      </w:tabs>
      <w:spacing w:after="0" w:line="240" w:lineRule="auto"/>
      <w:ind w:left="720"/>
    </w:pPr>
    <w:rPr>
      <w:rFonts w:ascii="Swiss 721 Roman" w:eastAsia="Times New Roman" w:hAnsi="Swiss 721 Roman" w:cs="Times New Roman"/>
      <w:sz w:val="18"/>
      <w:szCs w:val="20"/>
      <w:lang w:val="en-US"/>
    </w:rPr>
  </w:style>
  <w:style w:type="paragraph" w:customStyle="1" w:styleId="RightPar2">
    <w:name w:val="Right Par 2"/>
    <w:rsid w:val="001143E9"/>
    <w:pPr>
      <w:tabs>
        <w:tab w:val="left" w:pos="-720"/>
        <w:tab w:val="left" w:pos="0"/>
        <w:tab w:val="left" w:pos="720"/>
        <w:tab w:val="decimal" w:pos="1440"/>
      </w:tabs>
      <w:spacing w:after="0" w:line="240" w:lineRule="auto"/>
      <w:ind w:left="1440"/>
    </w:pPr>
    <w:rPr>
      <w:rFonts w:ascii="Swiss 721 Roman" w:eastAsia="Times New Roman" w:hAnsi="Swiss 721 Roman" w:cs="Times New Roman"/>
      <w:sz w:val="18"/>
      <w:szCs w:val="20"/>
      <w:lang w:val="en-US"/>
    </w:rPr>
  </w:style>
  <w:style w:type="paragraph" w:customStyle="1" w:styleId="RightPar3">
    <w:name w:val="Right Par 3"/>
    <w:rsid w:val="001143E9"/>
    <w:pPr>
      <w:tabs>
        <w:tab w:val="left" w:pos="-720"/>
        <w:tab w:val="left" w:pos="0"/>
        <w:tab w:val="left" w:pos="720"/>
        <w:tab w:val="left" w:pos="1440"/>
        <w:tab w:val="decimal" w:pos="2160"/>
      </w:tabs>
      <w:spacing w:after="0" w:line="240" w:lineRule="auto"/>
      <w:ind w:left="2160"/>
    </w:pPr>
    <w:rPr>
      <w:rFonts w:ascii="Swiss 721 Roman" w:eastAsia="Times New Roman" w:hAnsi="Swiss 721 Roman" w:cs="Times New Roman"/>
      <w:sz w:val="18"/>
      <w:szCs w:val="20"/>
      <w:lang w:val="en-US"/>
    </w:rPr>
  </w:style>
  <w:style w:type="paragraph" w:customStyle="1" w:styleId="RightPar4">
    <w:name w:val="Right Par 4"/>
    <w:rsid w:val="001143E9"/>
    <w:pPr>
      <w:tabs>
        <w:tab w:val="left" w:pos="-720"/>
        <w:tab w:val="left" w:pos="0"/>
        <w:tab w:val="left" w:pos="720"/>
        <w:tab w:val="left" w:pos="1440"/>
        <w:tab w:val="left" w:pos="2160"/>
        <w:tab w:val="decimal" w:pos="2880"/>
      </w:tabs>
      <w:spacing w:after="0" w:line="240" w:lineRule="auto"/>
      <w:ind w:left="2880"/>
    </w:pPr>
    <w:rPr>
      <w:rFonts w:ascii="Swiss 721 Roman" w:eastAsia="Times New Roman" w:hAnsi="Swiss 721 Roman" w:cs="Times New Roman"/>
      <w:sz w:val="18"/>
      <w:szCs w:val="20"/>
      <w:lang w:val="en-US"/>
    </w:rPr>
  </w:style>
  <w:style w:type="paragraph" w:customStyle="1" w:styleId="RightPar5">
    <w:name w:val="Right Par 5"/>
    <w:rsid w:val="001143E9"/>
    <w:pPr>
      <w:tabs>
        <w:tab w:val="left" w:pos="-720"/>
        <w:tab w:val="left" w:pos="0"/>
        <w:tab w:val="left" w:pos="720"/>
        <w:tab w:val="left" w:pos="1440"/>
        <w:tab w:val="left" w:pos="2160"/>
        <w:tab w:val="left" w:pos="2880"/>
        <w:tab w:val="decimal" w:pos="3600"/>
      </w:tabs>
      <w:spacing w:after="0" w:line="240" w:lineRule="auto"/>
      <w:ind w:left="3600"/>
    </w:pPr>
    <w:rPr>
      <w:rFonts w:ascii="Swiss 721 Roman" w:eastAsia="Times New Roman" w:hAnsi="Swiss 721 Roman" w:cs="Times New Roman"/>
      <w:sz w:val="18"/>
      <w:szCs w:val="20"/>
      <w:lang w:val="en-US"/>
    </w:rPr>
  </w:style>
  <w:style w:type="paragraph" w:customStyle="1" w:styleId="RightPar6">
    <w:name w:val="Right Par 6"/>
    <w:rsid w:val="001143E9"/>
    <w:pPr>
      <w:tabs>
        <w:tab w:val="left" w:pos="-720"/>
        <w:tab w:val="left" w:pos="0"/>
        <w:tab w:val="left" w:pos="720"/>
        <w:tab w:val="left" w:pos="1440"/>
        <w:tab w:val="left" w:pos="2160"/>
        <w:tab w:val="left" w:pos="2880"/>
        <w:tab w:val="left" w:pos="3600"/>
        <w:tab w:val="decimal" w:pos="4320"/>
      </w:tabs>
      <w:spacing w:after="0" w:line="240" w:lineRule="auto"/>
      <w:ind w:left="4320"/>
    </w:pPr>
    <w:rPr>
      <w:rFonts w:ascii="Swiss 721 Roman" w:eastAsia="Times New Roman" w:hAnsi="Swiss 721 Roman" w:cs="Times New Roman"/>
      <w:sz w:val="18"/>
      <w:szCs w:val="20"/>
      <w:lang w:val="en-US"/>
    </w:rPr>
  </w:style>
  <w:style w:type="paragraph" w:customStyle="1" w:styleId="RightPar7">
    <w:name w:val="Right Par 7"/>
    <w:rsid w:val="001143E9"/>
    <w:pPr>
      <w:tabs>
        <w:tab w:val="left" w:pos="-720"/>
        <w:tab w:val="left" w:pos="0"/>
        <w:tab w:val="left" w:pos="720"/>
        <w:tab w:val="left" w:pos="1440"/>
        <w:tab w:val="left" w:pos="2160"/>
        <w:tab w:val="left" w:pos="2880"/>
        <w:tab w:val="left" w:pos="3600"/>
        <w:tab w:val="left" w:pos="4320"/>
        <w:tab w:val="decimal" w:pos="5040"/>
      </w:tabs>
      <w:spacing w:after="0" w:line="240" w:lineRule="auto"/>
      <w:ind w:left="5040"/>
    </w:pPr>
    <w:rPr>
      <w:rFonts w:ascii="Swiss 721 Roman" w:eastAsia="Times New Roman" w:hAnsi="Swiss 721 Roman" w:cs="Times New Roman"/>
      <w:sz w:val="18"/>
      <w:szCs w:val="20"/>
      <w:lang w:val="en-US"/>
    </w:rPr>
  </w:style>
  <w:style w:type="paragraph" w:customStyle="1" w:styleId="RightPar8">
    <w:name w:val="Right Par 8"/>
    <w:rsid w:val="001143E9"/>
    <w:pPr>
      <w:tabs>
        <w:tab w:val="left" w:pos="-720"/>
        <w:tab w:val="left" w:pos="0"/>
        <w:tab w:val="left" w:pos="720"/>
        <w:tab w:val="left" w:pos="1440"/>
        <w:tab w:val="left" w:pos="2160"/>
        <w:tab w:val="left" w:pos="2880"/>
        <w:tab w:val="left" w:pos="3600"/>
        <w:tab w:val="left" w:pos="4320"/>
        <w:tab w:val="left" w:pos="5040"/>
        <w:tab w:val="decimal" w:pos="5760"/>
      </w:tabs>
      <w:spacing w:after="0" w:line="240" w:lineRule="auto"/>
      <w:ind w:left="5760"/>
    </w:pPr>
    <w:rPr>
      <w:rFonts w:ascii="Swiss 721 Roman" w:eastAsia="Times New Roman" w:hAnsi="Swiss 721 Roman" w:cs="Times New Roman"/>
      <w:sz w:val="18"/>
      <w:szCs w:val="20"/>
      <w:lang w:val="en-US"/>
    </w:rPr>
  </w:style>
  <w:style w:type="paragraph" w:customStyle="1" w:styleId="Document1">
    <w:name w:val="Document 1"/>
    <w:rsid w:val="001143E9"/>
    <w:pPr>
      <w:keepNext/>
      <w:keepLines/>
      <w:tabs>
        <w:tab w:val="left" w:pos="-720"/>
      </w:tabs>
      <w:spacing w:after="0" w:line="240" w:lineRule="auto"/>
    </w:pPr>
    <w:rPr>
      <w:rFonts w:ascii="Swiss 721 Roman" w:eastAsia="Times New Roman" w:hAnsi="Swiss 721 Roman" w:cs="Times New Roman"/>
      <w:sz w:val="18"/>
      <w:szCs w:val="20"/>
      <w:lang w:val="en-US"/>
    </w:rPr>
  </w:style>
  <w:style w:type="paragraph" w:customStyle="1" w:styleId="Technical5">
    <w:name w:val="Technical 5"/>
    <w:rsid w:val="001143E9"/>
    <w:pPr>
      <w:tabs>
        <w:tab w:val="left" w:pos="-720"/>
      </w:tabs>
      <w:spacing w:after="0" w:line="240" w:lineRule="auto"/>
      <w:ind w:firstLine="720"/>
    </w:pPr>
    <w:rPr>
      <w:rFonts w:ascii="Swiss 721 Roman" w:eastAsia="Times New Roman" w:hAnsi="Swiss 721 Roman" w:cs="Times New Roman"/>
      <w:b/>
      <w:sz w:val="18"/>
      <w:szCs w:val="20"/>
      <w:lang w:val="en-US"/>
    </w:rPr>
  </w:style>
  <w:style w:type="paragraph" w:customStyle="1" w:styleId="Technical6">
    <w:name w:val="Technical 6"/>
    <w:rsid w:val="001143E9"/>
    <w:pPr>
      <w:tabs>
        <w:tab w:val="left" w:pos="-720"/>
      </w:tabs>
      <w:spacing w:after="0" w:line="240" w:lineRule="auto"/>
      <w:ind w:firstLine="720"/>
    </w:pPr>
    <w:rPr>
      <w:rFonts w:ascii="Swiss 721 Roman" w:eastAsia="Times New Roman" w:hAnsi="Swiss 721 Roman" w:cs="Times New Roman"/>
      <w:b/>
      <w:sz w:val="18"/>
      <w:szCs w:val="20"/>
      <w:lang w:val="en-US"/>
    </w:rPr>
  </w:style>
  <w:style w:type="paragraph" w:customStyle="1" w:styleId="Technical4">
    <w:name w:val="Technical 4"/>
    <w:rsid w:val="001143E9"/>
    <w:pPr>
      <w:tabs>
        <w:tab w:val="left" w:pos="-720"/>
      </w:tabs>
      <w:spacing w:after="0" w:line="240" w:lineRule="auto"/>
    </w:pPr>
    <w:rPr>
      <w:rFonts w:ascii="Swiss 721 Roman" w:eastAsia="Times New Roman" w:hAnsi="Swiss 721 Roman" w:cs="Times New Roman"/>
      <w:b/>
      <w:sz w:val="18"/>
      <w:szCs w:val="20"/>
      <w:lang w:val="en-US"/>
    </w:rPr>
  </w:style>
  <w:style w:type="paragraph" w:customStyle="1" w:styleId="Technical7">
    <w:name w:val="Technical 7"/>
    <w:rsid w:val="001143E9"/>
    <w:pPr>
      <w:tabs>
        <w:tab w:val="left" w:pos="-720"/>
      </w:tabs>
      <w:spacing w:after="0" w:line="240" w:lineRule="auto"/>
      <w:ind w:firstLine="720"/>
    </w:pPr>
    <w:rPr>
      <w:rFonts w:ascii="Swiss 721 Roman" w:eastAsia="Times New Roman" w:hAnsi="Swiss 721 Roman" w:cs="Times New Roman"/>
      <w:b/>
      <w:sz w:val="18"/>
      <w:szCs w:val="20"/>
      <w:lang w:val="en-US"/>
    </w:rPr>
  </w:style>
  <w:style w:type="paragraph" w:customStyle="1" w:styleId="Technical8">
    <w:name w:val="Technical 8"/>
    <w:rsid w:val="001143E9"/>
    <w:pPr>
      <w:tabs>
        <w:tab w:val="left" w:pos="-720"/>
      </w:tabs>
      <w:spacing w:after="0" w:line="240" w:lineRule="auto"/>
      <w:ind w:firstLine="720"/>
    </w:pPr>
    <w:rPr>
      <w:rFonts w:ascii="Swiss 721 Roman" w:eastAsia="Times New Roman" w:hAnsi="Swiss 721 Roman" w:cs="Times New Roman"/>
      <w:b/>
      <w:sz w:val="18"/>
      <w:szCs w:val="20"/>
      <w:lang w:val="en-US"/>
    </w:rPr>
  </w:style>
  <w:style w:type="paragraph" w:customStyle="1" w:styleId="TOC91">
    <w:name w:val="TOC 91"/>
    <w:basedOn w:val="Normal"/>
    <w:next w:val="Normal"/>
    <w:rsid w:val="001143E9"/>
    <w:pPr>
      <w:tabs>
        <w:tab w:val="right" w:leader="dot" w:pos="9360"/>
      </w:tabs>
      <w:spacing w:after="0" w:line="240" w:lineRule="auto"/>
      <w:ind w:left="720" w:hanging="720"/>
    </w:pPr>
    <w:rPr>
      <w:rFonts w:ascii="Arial" w:eastAsia="Times New Roman" w:hAnsi="Arial" w:cs="Times New Roman"/>
      <w:szCs w:val="20"/>
      <w:lang w:val="en-US"/>
    </w:rPr>
  </w:style>
  <w:style w:type="paragraph" w:customStyle="1" w:styleId="TOAHeading1">
    <w:name w:val="TOA Heading1"/>
    <w:basedOn w:val="Normal"/>
    <w:next w:val="Normal"/>
    <w:rsid w:val="001143E9"/>
    <w:pPr>
      <w:tabs>
        <w:tab w:val="right" w:pos="9360"/>
      </w:tabs>
      <w:spacing w:after="0" w:line="240" w:lineRule="auto"/>
    </w:pPr>
    <w:rPr>
      <w:rFonts w:ascii="Arial" w:eastAsia="Times New Roman" w:hAnsi="Arial" w:cs="Times New Roman"/>
      <w:szCs w:val="20"/>
      <w:lang w:val="en-US"/>
    </w:rPr>
  </w:style>
  <w:style w:type="paragraph" w:customStyle="1" w:styleId="TA">
    <w:name w:val="TA"/>
    <w:rsid w:val="001143E9"/>
    <w:pPr>
      <w:spacing w:after="0" w:line="240" w:lineRule="auto"/>
      <w:jc w:val="both"/>
    </w:pPr>
    <w:rPr>
      <w:rFonts w:ascii="Arial" w:eastAsia="Times New Roman" w:hAnsi="Arial" w:cs="Times New Roman"/>
      <w:szCs w:val="20"/>
      <w:lang w:val="en-US"/>
    </w:rPr>
  </w:style>
  <w:style w:type="paragraph" w:customStyle="1" w:styleId="TA1">
    <w:name w:val="TA1"/>
    <w:rsid w:val="001143E9"/>
    <w:pPr>
      <w:spacing w:after="0" w:line="240" w:lineRule="auto"/>
      <w:jc w:val="both"/>
    </w:pPr>
    <w:rPr>
      <w:rFonts w:ascii="Arial" w:eastAsia="Times New Roman" w:hAnsi="Arial" w:cs="Times New Roman"/>
      <w:szCs w:val="20"/>
      <w:lang w:val="en-US"/>
    </w:rPr>
  </w:style>
  <w:style w:type="paragraph" w:customStyle="1" w:styleId="para">
    <w:name w:val="para"/>
    <w:rsid w:val="001143E9"/>
    <w:pPr>
      <w:spacing w:after="0" w:line="240" w:lineRule="auto"/>
      <w:jc w:val="both"/>
    </w:pPr>
    <w:rPr>
      <w:rFonts w:ascii="Arial" w:eastAsia="Times New Roman" w:hAnsi="Arial" w:cs="Times New Roman"/>
      <w:szCs w:val="20"/>
      <w:lang w:val="en-US"/>
    </w:rPr>
  </w:style>
  <w:style w:type="paragraph" w:customStyle="1" w:styleId="ta0">
    <w:name w:val="ta"/>
    <w:rsid w:val="001143E9"/>
    <w:pPr>
      <w:spacing w:after="0" w:line="240" w:lineRule="auto"/>
      <w:jc w:val="both"/>
    </w:pPr>
    <w:rPr>
      <w:rFonts w:ascii="Arial" w:eastAsia="Times New Roman" w:hAnsi="Arial" w:cs="Times New Roman"/>
      <w:szCs w:val="20"/>
      <w:lang w:val="en-US"/>
    </w:rPr>
  </w:style>
  <w:style w:type="paragraph" w:customStyle="1" w:styleId="Workingpapers">
    <w:name w:val="Working papers"/>
    <w:basedOn w:val="Normal"/>
    <w:rsid w:val="001143E9"/>
    <w:pPr>
      <w:spacing w:after="0" w:line="240" w:lineRule="auto"/>
    </w:pPr>
    <w:rPr>
      <w:rFonts w:ascii="Arial" w:eastAsia="Times New Roman" w:hAnsi="Arial" w:cs="Arial"/>
      <w:sz w:val="20"/>
      <w:szCs w:val="20"/>
      <w:lang w:val="en-CA"/>
    </w:rPr>
  </w:style>
  <w:style w:type="paragraph" w:customStyle="1" w:styleId="Appendix">
    <w:name w:val="Appendix"/>
    <w:basedOn w:val="Heading1"/>
    <w:next w:val="Normal"/>
    <w:rsid w:val="001143E9"/>
    <w:pPr>
      <w:keepLines w:val="0"/>
      <w:spacing w:after="60" w:line="240" w:lineRule="auto"/>
      <w:jc w:val="center"/>
      <w:outlineLvl w:val="9"/>
    </w:pPr>
    <w:rPr>
      <w:rFonts w:ascii="Arial" w:eastAsia="Times New Roman" w:hAnsi="Arial" w:cs="Times New Roman"/>
      <w:b/>
      <w:caps/>
      <w:noProof/>
      <w:color w:val="auto"/>
      <w:kern w:val="28"/>
      <w:sz w:val="20"/>
      <w:szCs w:val="24"/>
      <w:lang w:val="en-GB"/>
    </w:rPr>
  </w:style>
  <w:style w:type="paragraph" w:customStyle="1" w:styleId="Heading1noTOCNoNum">
    <w:name w:val="Heading1_noTOC_NoNum"/>
    <w:next w:val="BodyText"/>
    <w:rsid w:val="001143E9"/>
    <w:pPr>
      <w:keepNext/>
      <w:spacing w:after="80" w:line="240" w:lineRule="auto"/>
      <w:ind w:left="454"/>
    </w:pPr>
    <w:rPr>
      <w:rFonts w:ascii="Verdana" w:eastAsia="Times" w:hAnsi="Verdana" w:cs="Arial"/>
      <w:b/>
      <w:sz w:val="28"/>
      <w:szCs w:val="20"/>
      <w:lang w:val="en-CA"/>
    </w:rPr>
  </w:style>
  <w:style w:type="paragraph" w:customStyle="1" w:styleId="Heading2noTOC">
    <w:name w:val="Heading2_noTOC"/>
    <w:next w:val="BodyText"/>
    <w:rsid w:val="001143E9"/>
    <w:pPr>
      <w:numPr>
        <w:numId w:val="15"/>
      </w:numPr>
      <w:spacing w:after="0" w:line="240" w:lineRule="auto"/>
    </w:pPr>
    <w:rPr>
      <w:rFonts w:ascii="Verdana" w:eastAsia="Times New Roman" w:hAnsi="Verdana" w:cs="Arial"/>
      <w:b/>
      <w:sz w:val="24"/>
      <w:szCs w:val="20"/>
      <w:lang w:val="en-CA"/>
    </w:rPr>
  </w:style>
  <w:style w:type="paragraph" w:customStyle="1" w:styleId="Heading3noTOC">
    <w:name w:val="Heading3_noTOC"/>
    <w:basedOn w:val="Heading30"/>
    <w:next w:val="BodyText"/>
    <w:rsid w:val="001143E9"/>
  </w:style>
  <w:style w:type="paragraph" w:customStyle="1" w:styleId="IntroductoryPages">
    <w:name w:val="Introductory Pages"/>
    <w:basedOn w:val="Normal"/>
    <w:rsid w:val="001143E9"/>
    <w:pPr>
      <w:spacing w:after="0" w:line="20" w:lineRule="exact"/>
    </w:pPr>
    <w:rPr>
      <w:rFonts w:ascii="Arial" w:eastAsia="Times New Roman" w:hAnsi="Arial" w:cs="Arial"/>
      <w:sz w:val="20"/>
      <w:szCs w:val="20"/>
      <w:lang w:val="en-CA"/>
    </w:rPr>
  </w:style>
  <w:style w:type="paragraph" w:customStyle="1" w:styleId="CoverPage">
    <w:name w:val="Cover Page"/>
    <w:basedOn w:val="Normal"/>
    <w:rsid w:val="001143E9"/>
    <w:pPr>
      <w:spacing w:after="0" w:line="240" w:lineRule="auto"/>
    </w:pPr>
    <w:rPr>
      <w:rFonts w:ascii="Arial" w:eastAsia="Times New Roman" w:hAnsi="Arial" w:cs="Arial"/>
      <w:sz w:val="20"/>
      <w:szCs w:val="20"/>
      <w:lang w:val="en-CA"/>
    </w:rPr>
  </w:style>
  <w:style w:type="paragraph" w:customStyle="1" w:styleId="TableofContents">
    <w:name w:val="Table of Contents"/>
    <w:basedOn w:val="Normal"/>
    <w:rsid w:val="001143E9"/>
    <w:pPr>
      <w:spacing w:after="0" w:line="240" w:lineRule="auto"/>
    </w:pPr>
    <w:rPr>
      <w:rFonts w:ascii="Arial" w:eastAsia="Times New Roman" w:hAnsi="Arial" w:cs="Arial"/>
      <w:szCs w:val="20"/>
      <w:lang w:val="en-CA"/>
    </w:rPr>
  </w:style>
  <w:style w:type="paragraph" w:customStyle="1" w:styleId="PartI">
    <w:name w:val="Part I"/>
    <w:basedOn w:val="Normal"/>
    <w:rsid w:val="001143E9"/>
    <w:pPr>
      <w:spacing w:after="0" w:line="20" w:lineRule="exact"/>
    </w:pPr>
    <w:rPr>
      <w:rFonts w:ascii="Arial" w:eastAsia="Times New Roman" w:hAnsi="Arial" w:cs="Arial"/>
      <w:sz w:val="20"/>
      <w:szCs w:val="20"/>
      <w:lang w:val="en-CA"/>
    </w:rPr>
  </w:style>
  <w:style w:type="paragraph" w:customStyle="1" w:styleId="PartII">
    <w:name w:val="Part II"/>
    <w:basedOn w:val="Normal"/>
    <w:rsid w:val="001143E9"/>
    <w:pPr>
      <w:spacing w:after="0" w:line="20" w:lineRule="exact"/>
    </w:pPr>
    <w:rPr>
      <w:rFonts w:ascii="Arial" w:eastAsia="Times New Roman" w:hAnsi="Arial" w:cs="Arial"/>
      <w:sz w:val="20"/>
      <w:szCs w:val="20"/>
      <w:lang w:val="en-CA"/>
    </w:rPr>
  </w:style>
  <w:style w:type="paragraph" w:customStyle="1" w:styleId="PartIII">
    <w:name w:val="Part III"/>
    <w:basedOn w:val="Normal"/>
    <w:rsid w:val="001143E9"/>
    <w:pPr>
      <w:spacing w:after="0" w:line="20" w:lineRule="exact"/>
    </w:pPr>
    <w:rPr>
      <w:rFonts w:ascii="Arial" w:eastAsia="Times New Roman" w:hAnsi="Arial" w:cs="Arial"/>
      <w:sz w:val="20"/>
      <w:szCs w:val="20"/>
      <w:lang w:val="en-CA"/>
    </w:rPr>
  </w:style>
  <w:style w:type="paragraph" w:customStyle="1" w:styleId="PartIV">
    <w:name w:val="Part IV"/>
    <w:basedOn w:val="Normal"/>
    <w:rsid w:val="001143E9"/>
    <w:pPr>
      <w:spacing w:after="0" w:line="20" w:lineRule="exact"/>
    </w:pPr>
    <w:rPr>
      <w:rFonts w:ascii="Arial" w:eastAsia="Times New Roman" w:hAnsi="Arial" w:cs="Arial"/>
      <w:sz w:val="20"/>
      <w:szCs w:val="20"/>
      <w:lang w:val="en-CA"/>
    </w:rPr>
  </w:style>
  <w:style w:type="paragraph" w:customStyle="1" w:styleId="Tables">
    <w:name w:val="Tables"/>
    <w:basedOn w:val="Normal"/>
    <w:rsid w:val="001143E9"/>
    <w:pPr>
      <w:spacing w:after="0" w:line="240" w:lineRule="auto"/>
    </w:pPr>
    <w:rPr>
      <w:rFonts w:ascii="Arial" w:eastAsia="Times New Roman" w:hAnsi="Arial" w:cs="Arial"/>
      <w:sz w:val="20"/>
      <w:szCs w:val="20"/>
      <w:lang w:val="en-CA"/>
    </w:rPr>
  </w:style>
  <w:style w:type="paragraph" w:customStyle="1" w:styleId="LoanTerms">
    <w:name w:val="Loan Terms"/>
    <w:basedOn w:val="Normal"/>
    <w:rsid w:val="001143E9"/>
    <w:pPr>
      <w:spacing w:after="0" w:line="240" w:lineRule="auto"/>
    </w:pPr>
    <w:rPr>
      <w:rFonts w:ascii="Arial" w:eastAsia="Times New Roman" w:hAnsi="Arial" w:cs="Arial"/>
      <w:sz w:val="20"/>
      <w:szCs w:val="20"/>
      <w:lang w:val="en-CA"/>
    </w:rPr>
  </w:style>
  <w:style w:type="paragraph" w:customStyle="1" w:styleId="DocumentTitle">
    <w:name w:val="Document Title"/>
    <w:basedOn w:val="Normal"/>
    <w:next w:val="Normal"/>
    <w:rsid w:val="001143E9"/>
    <w:pPr>
      <w:spacing w:after="0" w:line="240" w:lineRule="auto"/>
      <w:ind w:left="2359"/>
    </w:pPr>
    <w:rPr>
      <w:rFonts w:ascii="Arial" w:eastAsia="Times New Roman" w:hAnsi="Arial" w:cs="Arial"/>
      <w:b/>
      <w:bCs/>
      <w:sz w:val="28"/>
      <w:szCs w:val="32"/>
      <w:lang w:val="en-CA" w:eastAsia="en-GB"/>
    </w:rPr>
  </w:style>
  <w:style w:type="paragraph" w:customStyle="1" w:styleId="bullets">
    <w:name w:val="bullets"/>
    <w:next w:val="BodyText"/>
    <w:rsid w:val="001143E9"/>
    <w:pPr>
      <w:numPr>
        <w:numId w:val="16"/>
      </w:numPr>
      <w:spacing w:after="120" w:line="240" w:lineRule="auto"/>
    </w:pPr>
    <w:rPr>
      <w:rFonts w:ascii="Verdana" w:eastAsia="Times New Roman" w:hAnsi="Verdana" w:cs="Arial"/>
      <w:sz w:val="20"/>
      <w:szCs w:val="20"/>
      <w:lang w:val="en-CA"/>
    </w:rPr>
  </w:style>
  <w:style w:type="paragraph" w:customStyle="1" w:styleId="Heading">
    <w:name w:val="Heading"/>
    <w:basedOn w:val="Normal"/>
    <w:rsid w:val="001143E9"/>
    <w:pPr>
      <w:spacing w:after="280" w:line="240" w:lineRule="auto"/>
    </w:pPr>
    <w:rPr>
      <w:rFonts w:ascii="Arial" w:eastAsia="Times New Roman" w:hAnsi="Arial" w:cs="Arial"/>
      <w:b/>
      <w:bCs/>
      <w:sz w:val="28"/>
      <w:szCs w:val="32"/>
      <w:lang w:val="en-CA"/>
    </w:rPr>
  </w:style>
  <w:style w:type="paragraph" w:customStyle="1" w:styleId="IFADIntroductorypages">
    <w:name w:val="IFAD Introductory pages"/>
    <w:basedOn w:val="Normal"/>
    <w:rsid w:val="001143E9"/>
    <w:pPr>
      <w:tabs>
        <w:tab w:val="left" w:pos="630"/>
      </w:tabs>
      <w:spacing w:line="240" w:lineRule="auto"/>
      <w:ind w:left="3402" w:right="1418"/>
    </w:pPr>
    <w:rPr>
      <w:rFonts w:ascii="Arial" w:eastAsia="MS Mincho" w:hAnsi="Arial" w:cs="Arial"/>
      <w:spacing w:val="-6"/>
      <w:kern w:val="2"/>
      <w:sz w:val="18"/>
      <w:szCs w:val="20"/>
      <w:lang w:val="en-CA"/>
    </w:rPr>
  </w:style>
  <w:style w:type="paragraph" w:customStyle="1" w:styleId="IFADLogo">
    <w:name w:val="IFAD Logo"/>
    <w:basedOn w:val="Normal"/>
    <w:rsid w:val="001143E9"/>
    <w:pPr>
      <w:spacing w:after="0" w:line="240" w:lineRule="auto"/>
      <w:ind w:left="3686"/>
    </w:pPr>
    <w:rPr>
      <w:rFonts w:ascii="Arial" w:eastAsia="Times New Roman" w:hAnsi="Arial" w:cs="Arial"/>
      <w:sz w:val="24"/>
      <w:szCs w:val="24"/>
      <w:lang w:val="en-CA" w:eastAsia="en-GB"/>
    </w:rPr>
  </w:style>
  <w:style w:type="paragraph" w:customStyle="1" w:styleId="ifadindent">
    <w:name w:val="ifadindent"/>
    <w:rsid w:val="001143E9"/>
    <w:pPr>
      <w:numPr>
        <w:numId w:val="17"/>
      </w:numPr>
      <w:spacing w:after="120" w:line="240" w:lineRule="auto"/>
    </w:pPr>
    <w:rPr>
      <w:rFonts w:ascii="Verdana" w:eastAsia="MS Mincho" w:hAnsi="Verdana" w:cs="Arial"/>
      <w:kern w:val="2"/>
      <w:sz w:val="20"/>
      <w:szCs w:val="20"/>
      <w:lang w:val="en-CA"/>
    </w:rPr>
  </w:style>
  <w:style w:type="paragraph" w:customStyle="1" w:styleId="Introheaders">
    <w:name w:val="Intro headers"/>
    <w:next w:val="BodyText"/>
    <w:rsid w:val="001143E9"/>
    <w:pPr>
      <w:keepNext/>
      <w:spacing w:before="1600" w:after="240" w:line="240" w:lineRule="auto"/>
      <w:outlineLvl w:val="0"/>
    </w:pPr>
    <w:rPr>
      <w:rFonts w:ascii="Verdana" w:eastAsia="Times New Roman" w:hAnsi="Verdana" w:cs="Arial"/>
      <w:b/>
      <w:sz w:val="28"/>
      <w:szCs w:val="20"/>
      <w:lang w:val="en-CA"/>
    </w:rPr>
  </w:style>
  <w:style w:type="paragraph" w:customStyle="1" w:styleId="IntroheadernoTOC">
    <w:name w:val="Intro header_noTOC"/>
    <w:basedOn w:val="Introheaders"/>
    <w:rsid w:val="001143E9"/>
    <w:pPr>
      <w:outlineLvl w:val="9"/>
    </w:pPr>
  </w:style>
  <w:style w:type="paragraph" w:customStyle="1" w:styleId="IntroText">
    <w:name w:val="Intro Text"/>
    <w:basedOn w:val="Normal"/>
    <w:rsid w:val="001143E9"/>
    <w:pPr>
      <w:tabs>
        <w:tab w:val="left" w:pos="851"/>
        <w:tab w:val="left" w:pos="1559"/>
        <w:tab w:val="left" w:pos="1701"/>
      </w:tabs>
      <w:spacing w:after="80" w:line="240" w:lineRule="auto"/>
      <w:ind w:left="1701" w:right="567"/>
    </w:pPr>
    <w:rPr>
      <w:rFonts w:ascii="Arial" w:eastAsia="Times New Roman" w:hAnsi="Arial" w:cs="Arial"/>
      <w:sz w:val="20"/>
      <w:lang w:val="en-CA" w:eastAsia="en-GB"/>
    </w:rPr>
  </w:style>
  <w:style w:type="paragraph" w:customStyle="1" w:styleId="Note">
    <w:name w:val="Note"/>
    <w:next w:val="BodyText"/>
    <w:rsid w:val="001143E9"/>
    <w:pPr>
      <w:keepNext/>
      <w:spacing w:before="1600" w:after="240" w:line="240" w:lineRule="auto"/>
      <w:outlineLvl w:val="0"/>
    </w:pPr>
    <w:rPr>
      <w:rFonts w:ascii="Verdana" w:eastAsia="Times New Roman" w:hAnsi="Verdana" w:cs="Arial"/>
      <w:b/>
      <w:sz w:val="28"/>
      <w:szCs w:val="20"/>
      <w:lang w:val="en-CA"/>
    </w:rPr>
  </w:style>
  <w:style w:type="paragraph" w:customStyle="1" w:styleId="Notebody">
    <w:name w:val="Note body"/>
    <w:basedOn w:val="BodyText"/>
    <w:next w:val="BodyText"/>
    <w:rsid w:val="001143E9"/>
    <w:pPr>
      <w:spacing w:after="240"/>
    </w:pPr>
    <w:rPr>
      <w:rFonts w:ascii="Verdana" w:hAnsi="Verdana" w:cs="Arial"/>
      <w:sz w:val="20"/>
      <w:lang w:val="en-CA"/>
    </w:rPr>
  </w:style>
  <w:style w:type="paragraph" w:customStyle="1" w:styleId="TypeofDocument2">
    <w:name w:val="Type of Document2"/>
    <w:basedOn w:val="Normal"/>
    <w:semiHidden/>
    <w:rsid w:val="001143E9"/>
    <w:pPr>
      <w:tabs>
        <w:tab w:val="left" w:pos="890"/>
      </w:tabs>
      <w:spacing w:after="0" w:line="276" w:lineRule="auto"/>
      <w:jc w:val="center"/>
    </w:pPr>
    <w:rPr>
      <w:rFonts w:ascii="Arial" w:eastAsia="Times New Roman" w:hAnsi="Arial" w:cs="Arial"/>
      <w:b/>
      <w:bCs/>
      <w:sz w:val="28"/>
      <w:szCs w:val="36"/>
      <w:lang w:val="en-CA"/>
    </w:rPr>
  </w:style>
  <w:style w:type="paragraph" w:customStyle="1" w:styleId="Tablebullets">
    <w:name w:val="Table bullets"/>
    <w:basedOn w:val="bullets"/>
    <w:rsid w:val="001143E9"/>
    <w:pPr>
      <w:numPr>
        <w:numId w:val="0"/>
      </w:numPr>
      <w:spacing w:after="0"/>
    </w:pPr>
    <w:rPr>
      <w:rFonts w:ascii="Arial" w:hAnsi="Arial"/>
      <w:sz w:val="16"/>
    </w:rPr>
  </w:style>
  <w:style w:type="paragraph" w:customStyle="1" w:styleId="TableofAnnexes">
    <w:name w:val="Table of Annexes"/>
    <w:basedOn w:val="TableofFigures"/>
    <w:next w:val="Normal"/>
    <w:rsid w:val="001143E9"/>
    <w:pPr>
      <w:tabs>
        <w:tab w:val="right" w:pos="9027"/>
      </w:tabs>
      <w:spacing w:before="120" w:after="120" w:line="240" w:lineRule="auto"/>
    </w:pPr>
    <w:rPr>
      <w:rFonts w:ascii="Arial" w:eastAsia="Times New Roman" w:hAnsi="Arial" w:cs="Arial"/>
      <w:b/>
      <w:smallCaps/>
      <w:noProof/>
      <w:lang w:val="en-CA"/>
    </w:rPr>
  </w:style>
  <w:style w:type="paragraph" w:customStyle="1" w:styleId="TableTitle">
    <w:name w:val="Table Title"/>
    <w:basedOn w:val="Appendix"/>
    <w:rsid w:val="001143E9"/>
    <w:pPr>
      <w:spacing w:after="120"/>
    </w:pPr>
    <w:rPr>
      <w:sz w:val="22"/>
      <w:szCs w:val="22"/>
    </w:rPr>
  </w:style>
  <w:style w:type="paragraph" w:customStyle="1" w:styleId="TablesTitle">
    <w:name w:val="TablesTitle"/>
    <w:basedOn w:val="Normal"/>
    <w:rsid w:val="001143E9"/>
    <w:pPr>
      <w:keepNext/>
      <w:spacing w:after="240" w:line="240" w:lineRule="auto"/>
      <w:ind w:left="567"/>
    </w:pPr>
    <w:rPr>
      <w:rFonts w:ascii="Arial" w:eastAsia="MS Mincho" w:hAnsi="Arial" w:cs="Arial"/>
      <w:b/>
      <w:sz w:val="20"/>
      <w:szCs w:val="20"/>
      <w:lang w:val="en-CA"/>
    </w:rPr>
  </w:style>
  <w:style w:type="paragraph" w:customStyle="1" w:styleId="Heading2noTOCNoNum">
    <w:name w:val="Heading2_noTOC_NoNum"/>
    <w:next w:val="BodyText"/>
    <w:rsid w:val="001143E9"/>
    <w:pPr>
      <w:spacing w:after="80" w:line="240" w:lineRule="auto"/>
      <w:ind w:left="454"/>
    </w:pPr>
    <w:rPr>
      <w:rFonts w:ascii="Verdana" w:eastAsia="Times New Roman" w:hAnsi="Verdana" w:cs="Arial"/>
      <w:b/>
      <w:sz w:val="24"/>
      <w:szCs w:val="20"/>
      <w:lang w:val="en-CA"/>
    </w:rPr>
  </w:style>
  <w:style w:type="paragraph" w:customStyle="1" w:styleId="Heading1noTOC">
    <w:name w:val="Heading 1_noTOC"/>
    <w:next w:val="BodyText"/>
    <w:rsid w:val="001143E9"/>
    <w:pPr>
      <w:numPr>
        <w:numId w:val="18"/>
      </w:numPr>
      <w:spacing w:after="80" w:line="240" w:lineRule="auto"/>
      <w:ind w:left="453" w:hanging="164"/>
    </w:pPr>
    <w:rPr>
      <w:rFonts w:ascii="Verdana" w:eastAsia="Times New Roman" w:hAnsi="Verdana" w:cs="Arial"/>
      <w:b/>
      <w:sz w:val="28"/>
      <w:szCs w:val="20"/>
      <w:lang w:val="en-CA"/>
    </w:rPr>
  </w:style>
  <w:style w:type="paragraph" w:customStyle="1" w:styleId="TitlenoTOC">
    <w:name w:val="Title_noTOC"/>
    <w:next w:val="BodyText"/>
    <w:rsid w:val="001143E9"/>
    <w:pPr>
      <w:spacing w:after="500" w:line="240" w:lineRule="auto"/>
    </w:pPr>
    <w:rPr>
      <w:rFonts w:ascii="Verdana" w:eastAsia="Times New Roman" w:hAnsi="Verdana" w:cs="Arial"/>
      <w:b/>
      <w:sz w:val="28"/>
      <w:szCs w:val="20"/>
      <w:lang w:val="en-CA"/>
    </w:rPr>
  </w:style>
  <w:style w:type="paragraph" w:customStyle="1" w:styleId="Heading1noNum">
    <w:name w:val="Heading 1_noNum"/>
    <w:basedOn w:val="Title"/>
    <w:next w:val="BodyText"/>
    <w:rsid w:val="001143E9"/>
    <w:pPr>
      <w:spacing w:after="280"/>
      <w:jc w:val="left"/>
      <w:outlineLvl w:val="0"/>
    </w:pPr>
    <w:rPr>
      <w:rFonts w:ascii="Arial" w:hAnsi="Arial" w:cs="Arial"/>
      <w:sz w:val="28"/>
      <w:lang w:val="en-CA"/>
    </w:rPr>
  </w:style>
  <w:style w:type="paragraph" w:customStyle="1" w:styleId="StyleBodyTextIndentLinespacingAtleast12pt">
    <w:name w:val="Style Body Text Indent + Line spacing:  At least 12 pt"/>
    <w:basedOn w:val="BodyTextIndent"/>
    <w:rsid w:val="001143E9"/>
    <w:pPr>
      <w:suppressAutoHyphens w:val="0"/>
      <w:spacing w:after="200" w:line="240" w:lineRule="atLeast"/>
      <w:ind w:left="0" w:firstLine="0"/>
      <w:jc w:val="both"/>
    </w:pPr>
    <w:rPr>
      <w:rFonts w:ascii="Arial" w:hAnsi="Arial"/>
      <w:color w:val="FF0000"/>
      <w:sz w:val="21"/>
      <w:szCs w:val="22"/>
      <w:lang w:val="en-AU"/>
    </w:rPr>
  </w:style>
  <w:style w:type="paragraph" w:customStyle="1" w:styleId="Landscapepage">
    <w:name w:val="Landscape page"/>
    <w:basedOn w:val="Normal"/>
    <w:rsid w:val="001143E9"/>
    <w:pPr>
      <w:spacing w:after="0" w:line="240" w:lineRule="auto"/>
    </w:pPr>
    <w:rPr>
      <w:rFonts w:ascii="Verdana" w:eastAsia="Times New Roman" w:hAnsi="Verdana" w:cs="Arial"/>
      <w:sz w:val="20"/>
      <w:szCs w:val="20"/>
      <w:lang w:val="en-CA"/>
    </w:rPr>
  </w:style>
  <w:style w:type="paragraph" w:customStyle="1" w:styleId="AnnexAppendix">
    <w:name w:val="Annex/Appendix"/>
    <w:basedOn w:val="Normal"/>
    <w:rsid w:val="001143E9"/>
    <w:pPr>
      <w:keepNext/>
      <w:widowControl w:val="0"/>
      <w:spacing w:after="0" w:line="240" w:lineRule="auto"/>
      <w:jc w:val="center"/>
    </w:pPr>
    <w:rPr>
      <w:rFonts w:ascii="Arial" w:eastAsia="Times New Roman" w:hAnsi="Arial" w:cs="Times New Roman"/>
      <w:smallCaps/>
      <w:kern w:val="28"/>
      <w:sz w:val="20"/>
      <w:szCs w:val="24"/>
      <w:lang w:val="en-GB" w:eastAsia="en-GB"/>
    </w:rPr>
  </w:style>
  <w:style w:type="paragraph" w:customStyle="1" w:styleId="NoteLevel4">
    <w:name w:val="Note Level 4"/>
    <w:basedOn w:val="Normal"/>
    <w:rsid w:val="001143E9"/>
    <w:pPr>
      <w:keepNext/>
      <w:numPr>
        <w:ilvl w:val="3"/>
        <w:numId w:val="19"/>
      </w:numPr>
      <w:tabs>
        <w:tab w:val="num" w:pos="720"/>
      </w:tabs>
      <w:spacing w:after="0" w:line="240" w:lineRule="auto"/>
      <w:ind w:left="720" w:hanging="720"/>
      <w:outlineLvl w:val="3"/>
    </w:pPr>
    <w:rPr>
      <w:rFonts w:ascii="Verdana" w:eastAsia="MS Gothic" w:hAnsi="Verdana" w:cs="Times New Roman"/>
      <w:sz w:val="24"/>
      <w:szCs w:val="24"/>
      <w:lang w:val="en-US"/>
    </w:rPr>
  </w:style>
  <w:style w:type="paragraph" w:customStyle="1" w:styleId="NoteLevel9">
    <w:name w:val="Note Level 9"/>
    <w:basedOn w:val="Normal"/>
    <w:autoRedefine/>
    <w:rsid w:val="001143E9"/>
    <w:pPr>
      <w:keepNext/>
      <w:spacing w:before="120" w:after="120" w:line="240" w:lineRule="auto"/>
      <w:ind w:left="720"/>
      <w:outlineLvl w:val="8"/>
    </w:pPr>
    <w:rPr>
      <w:rFonts w:ascii="Arial" w:eastAsia="MS Gothic" w:hAnsi="Arial" w:cs="Times New Roman"/>
      <w:b/>
      <w:szCs w:val="20"/>
      <w:lang w:val="en-US"/>
    </w:rPr>
  </w:style>
  <w:style w:type="paragraph" w:customStyle="1" w:styleId="Heading2Centered">
    <w:name w:val="Heading 2   Centered"/>
    <w:basedOn w:val="Heading20"/>
    <w:rsid w:val="001143E9"/>
  </w:style>
  <w:style w:type="paragraph" w:customStyle="1" w:styleId="ADBNumberredPara">
    <w:name w:val="ADB Numberred Para"/>
    <w:basedOn w:val="Normal"/>
    <w:rsid w:val="001143E9"/>
    <w:pPr>
      <w:tabs>
        <w:tab w:val="num" w:pos="-504"/>
      </w:tabs>
      <w:snapToGrid w:val="0"/>
      <w:spacing w:after="200" w:line="240" w:lineRule="atLeast"/>
      <w:jc w:val="both"/>
    </w:pPr>
    <w:rPr>
      <w:rFonts w:ascii="Arial" w:eastAsia="SimSun" w:hAnsi="Arial" w:cs="Times New Roman"/>
      <w:sz w:val="21"/>
      <w:lang w:val="en-AU" w:eastAsia="zh-CN"/>
    </w:rPr>
  </w:style>
  <w:style w:type="paragraph" w:customStyle="1" w:styleId="Tablelabel">
    <w:name w:val="Table label"/>
    <w:basedOn w:val="Normal"/>
    <w:rsid w:val="001143E9"/>
    <w:pPr>
      <w:spacing w:after="0" w:line="240" w:lineRule="auto"/>
      <w:ind w:left="720" w:hanging="720"/>
      <w:jc w:val="center"/>
    </w:pPr>
    <w:rPr>
      <w:rFonts w:ascii="Arial" w:eastAsia="SimSun" w:hAnsi="Arial" w:cs="Times New Roman"/>
      <w:b/>
      <w:lang w:val="en-US" w:eastAsia="zh-CN"/>
    </w:rPr>
  </w:style>
  <w:style w:type="paragraph" w:customStyle="1" w:styleId="StyleADBNumberredPara11ptLinespacingsingle">
    <w:name w:val="Style ADB Numberred Para + 11 pt Line spacing:  single"/>
    <w:basedOn w:val="ADBNumberredPara"/>
    <w:rsid w:val="001143E9"/>
    <w:pPr>
      <w:numPr>
        <w:numId w:val="20"/>
      </w:numPr>
      <w:spacing w:line="240" w:lineRule="auto"/>
    </w:pPr>
    <w:rPr>
      <w:rFonts w:eastAsia="Times New Roman"/>
      <w:sz w:val="22"/>
      <w:szCs w:val="20"/>
    </w:rPr>
  </w:style>
  <w:style w:type="paragraph" w:customStyle="1" w:styleId="StyleParagraphLeft0ptFirstline0ptRight0pt">
    <w:name w:val="Style Paragraph + Left:  0 pt First line:  0 pt Right:  0 pt"/>
    <w:basedOn w:val="Normal"/>
    <w:autoRedefine/>
    <w:rsid w:val="001143E9"/>
    <w:pPr>
      <w:tabs>
        <w:tab w:val="left" w:pos="724"/>
      </w:tabs>
      <w:adjustRightInd w:val="0"/>
      <w:snapToGrid w:val="0"/>
      <w:spacing w:after="240" w:line="240" w:lineRule="auto"/>
      <w:jc w:val="both"/>
    </w:pPr>
    <w:rPr>
      <w:rFonts w:ascii="Arial" w:eastAsia="Times New Roman" w:hAnsi="Arial" w:cs="Times New Roman"/>
      <w:kern w:val="2"/>
      <w:lang w:val="en-US" w:eastAsia="ja-JP"/>
    </w:rPr>
  </w:style>
  <w:style w:type="paragraph" w:customStyle="1" w:styleId="Para1">
    <w:name w:val="Para 1"/>
    <w:basedOn w:val="Normal"/>
    <w:rsid w:val="001143E9"/>
    <w:pPr>
      <w:spacing w:after="200" w:line="240" w:lineRule="auto"/>
      <w:ind w:left="709" w:hanging="709"/>
      <w:jc w:val="both"/>
    </w:pPr>
    <w:rPr>
      <w:rFonts w:ascii="Arial" w:eastAsia="Times New Roman" w:hAnsi="Arial" w:cs="Arial"/>
      <w:sz w:val="21"/>
      <w:szCs w:val="20"/>
      <w:lang w:val="en-GB"/>
    </w:rPr>
  </w:style>
  <w:style w:type="paragraph" w:customStyle="1" w:styleId="HeadingA">
    <w:name w:val="Heading A"/>
    <w:basedOn w:val="Normal"/>
    <w:rsid w:val="001143E9"/>
    <w:pPr>
      <w:spacing w:after="200" w:line="240" w:lineRule="auto"/>
      <w:ind w:left="720" w:hanging="720"/>
      <w:jc w:val="both"/>
    </w:pPr>
    <w:rPr>
      <w:rFonts w:ascii="Arial" w:eastAsia="Times New Roman" w:hAnsi="Arial" w:cs="Arial"/>
      <w:sz w:val="21"/>
      <w:szCs w:val="20"/>
      <w:lang w:val="en-GB"/>
    </w:rPr>
  </w:style>
  <w:style w:type="paragraph" w:customStyle="1" w:styleId="font5">
    <w:name w:val="font5"/>
    <w:basedOn w:val="Normal"/>
    <w:rsid w:val="001143E9"/>
    <w:pPr>
      <w:spacing w:before="100" w:beforeAutospacing="1" w:after="100" w:afterAutospacing="1" w:line="240" w:lineRule="auto"/>
      <w:jc w:val="both"/>
    </w:pPr>
    <w:rPr>
      <w:rFonts w:ascii="Arial" w:eastAsia="Times New Roman" w:hAnsi="Arial" w:cs="Arial"/>
      <w:b/>
      <w:bCs/>
      <w:sz w:val="18"/>
      <w:szCs w:val="18"/>
      <w:lang w:val="en-US"/>
    </w:rPr>
  </w:style>
  <w:style w:type="paragraph" w:customStyle="1" w:styleId="i">
    <w:name w:val="(i)"/>
    <w:basedOn w:val="Normal"/>
    <w:rsid w:val="001143E9"/>
    <w:pPr>
      <w:tabs>
        <w:tab w:val="center" w:pos="806"/>
      </w:tabs>
      <w:suppressAutoHyphens/>
      <w:spacing w:after="0" w:line="240" w:lineRule="auto"/>
      <w:ind w:left="1440" w:hanging="1440"/>
      <w:jc w:val="both"/>
    </w:pPr>
    <w:rPr>
      <w:rFonts w:ascii="Arial" w:eastAsia="Times New Roman" w:hAnsi="Arial" w:cs="Times New Roman"/>
      <w:lang w:val="en-US"/>
    </w:rPr>
  </w:style>
  <w:style w:type="paragraph" w:customStyle="1" w:styleId="Logo">
    <w:name w:val="Logo"/>
    <w:rsid w:val="001143E9"/>
    <w:pPr>
      <w:framePr w:hSpace="181" w:vSpace="181" w:wrap="around" w:vAnchor="page" w:hAnchor="page" w:x="1702" w:y="823"/>
      <w:spacing w:after="0" w:line="240" w:lineRule="auto"/>
    </w:pPr>
    <w:rPr>
      <w:rFonts w:ascii="Arial" w:eastAsia="Times New Roman" w:hAnsi="Arial" w:cs="Times New Roman"/>
      <w:noProof/>
      <w:sz w:val="16"/>
      <w:szCs w:val="20"/>
      <w:lang w:val="en-US"/>
    </w:rPr>
  </w:style>
  <w:style w:type="paragraph" w:customStyle="1" w:styleId="StyleTZRParagraphNotBoldJustified">
    <w:name w:val="Style TZR Paragraph + Not Bold Justified"/>
    <w:basedOn w:val="Normal"/>
    <w:autoRedefine/>
    <w:rsid w:val="001143E9"/>
    <w:pPr>
      <w:keepLines/>
      <w:widowControl w:val="0"/>
      <w:tabs>
        <w:tab w:val="left" w:pos="360"/>
      </w:tabs>
      <w:spacing w:before="60" w:after="240" w:line="240" w:lineRule="auto"/>
      <w:jc w:val="both"/>
    </w:pPr>
    <w:rPr>
      <w:rFonts w:ascii="Arial" w:eastAsia="SimSun" w:hAnsi="Arial" w:cs="Times New Roman"/>
      <w:bCs/>
      <w:kern w:val="2"/>
      <w:sz w:val="18"/>
      <w:szCs w:val="18"/>
      <w:lang w:val="en-US"/>
    </w:rPr>
  </w:style>
  <w:style w:type="paragraph" w:customStyle="1" w:styleId="LaoRoadRP">
    <w:name w:val="Lao Road RP"/>
    <w:rsid w:val="001143E9"/>
    <w:pPr>
      <w:tabs>
        <w:tab w:val="num" w:pos="432"/>
      </w:tabs>
      <w:spacing w:after="0" w:line="240" w:lineRule="auto"/>
      <w:ind w:left="432" w:hanging="432"/>
    </w:pPr>
    <w:rPr>
      <w:rFonts w:ascii="Arial" w:eastAsia="SimSun" w:hAnsi="Arial" w:cs="Times New Roman"/>
      <w:b/>
      <w:caps/>
      <w:kern w:val="2"/>
      <w:sz w:val="32"/>
      <w:szCs w:val="32"/>
      <w:lang w:val="en-US" w:eastAsia="zh-CN"/>
    </w:rPr>
  </w:style>
  <w:style w:type="paragraph" w:customStyle="1" w:styleId="LaoRoadRPHeading2">
    <w:name w:val="Lao Road RP Heading 2"/>
    <w:basedOn w:val="Heading20"/>
    <w:rsid w:val="001143E9"/>
  </w:style>
  <w:style w:type="paragraph" w:customStyle="1" w:styleId="Paragraphetiret">
    <w:name w:val="Paragraphe tiret"/>
    <w:basedOn w:val="Normal"/>
    <w:next w:val="Normal"/>
    <w:rsid w:val="001143E9"/>
    <w:pPr>
      <w:tabs>
        <w:tab w:val="left" w:pos="1080"/>
        <w:tab w:val="left" w:pos="1440"/>
      </w:tabs>
      <w:spacing w:before="120" w:after="0" w:line="264" w:lineRule="auto"/>
      <w:ind w:left="720" w:hanging="720"/>
      <w:jc w:val="both"/>
    </w:pPr>
    <w:rPr>
      <w:rFonts w:ascii="Arial" w:eastAsia="Times New Roman" w:hAnsi="Arial" w:cs="Times New Roman"/>
      <w:lang w:val="en-CA" w:eastAsia="fr-FR"/>
    </w:rPr>
  </w:style>
  <w:style w:type="paragraph" w:customStyle="1" w:styleId="xl24">
    <w:name w:val="xl24"/>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25">
    <w:name w:val="xl25"/>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26">
    <w:name w:val="xl26"/>
    <w:basedOn w:val="Normal"/>
    <w:rsid w:val="001143E9"/>
    <w:pPr>
      <w:pBdr>
        <w:top w:val="double" w:sz="6" w:space="0" w:color="auto"/>
        <w:bottom w:val="double" w:sz="6"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27">
    <w:name w:val="xl27"/>
    <w:basedOn w:val="Normal"/>
    <w:rsid w:val="001143E9"/>
    <w:pPr>
      <w:pBdr>
        <w:top w:val="double" w:sz="6" w:space="0" w:color="auto"/>
        <w:bottom w:val="double" w:sz="6" w:space="0" w:color="auto"/>
      </w:pBdr>
      <w:spacing w:before="100" w:beforeAutospacing="1" w:after="100" w:afterAutospacing="1" w:line="240" w:lineRule="auto"/>
    </w:pPr>
    <w:rPr>
      <w:rFonts w:ascii="Arial" w:eastAsia="Times New Roman" w:hAnsi="Arial" w:cs="Arial"/>
      <w:b/>
      <w:bCs/>
      <w:i/>
      <w:iCs/>
      <w:sz w:val="24"/>
      <w:szCs w:val="24"/>
      <w:lang w:val="en-US"/>
    </w:rPr>
  </w:style>
  <w:style w:type="paragraph" w:customStyle="1" w:styleId="xl28">
    <w:name w:val="xl28"/>
    <w:basedOn w:val="Normal"/>
    <w:rsid w:val="001143E9"/>
    <w:pPr>
      <w:pBdr>
        <w:top w:val="double" w:sz="6" w:space="0" w:color="auto"/>
        <w:bottom w:val="double" w:sz="6" w:space="0" w:color="auto"/>
      </w:pBdr>
      <w:spacing w:before="100" w:beforeAutospacing="1" w:after="100" w:afterAutospacing="1" w:line="240" w:lineRule="auto"/>
    </w:pPr>
    <w:rPr>
      <w:rFonts w:ascii="Arial" w:eastAsia="Times New Roman" w:hAnsi="Arial" w:cs="Arial"/>
      <w:b/>
      <w:bCs/>
      <w:sz w:val="24"/>
      <w:szCs w:val="24"/>
      <w:lang w:val="en-US"/>
    </w:rPr>
  </w:style>
  <w:style w:type="paragraph" w:customStyle="1" w:styleId="xl29">
    <w:name w:val="xl29"/>
    <w:basedOn w:val="Normal"/>
    <w:rsid w:val="001143E9"/>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30">
    <w:name w:val="xl30"/>
    <w:basedOn w:val="Normal"/>
    <w:rsid w:val="001143E9"/>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31">
    <w:name w:val="xl31"/>
    <w:basedOn w:val="Normal"/>
    <w:rsid w:val="001143E9"/>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32">
    <w:name w:val="xl32"/>
    <w:basedOn w:val="Normal"/>
    <w:rsid w:val="001143E9"/>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33">
    <w:name w:val="xl33"/>
    <w:basedOn w:val="Normal"/>
    <w:rsid w:val="001143E9"/>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34">
    <w:name w:val="xl34"/>
    <w:basedOn w:val="Normal"/>
    <w:rsid w:val="001143E9"/>
    <w:pPr>
      <w:pBdr>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35">
    <w:name w:val="xl35"/>
    <w:basedOn w:val="Normal"/>
    <w:rsid w:val="001143E9"/>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36">
    <w:name w:val="xl36"/>
    <w:basedOn w:val="Normal"/>
    <w:rsid w:val="001143E9"/>
    <w:pPr>
      <w:pBdr>
        <w:bottom w:val="double" w:sz="6" w:space="0" w:color="auto"/>
      </w:pBdr>
      <w:spacing w:before="100" w:beforeAutospacing="1" w:after="100" w:afterAutospacing="1" w:line="240" w:lineRule="auto"/>
      <w:jc w:val="right"/>
    </w:pPr>
    <w:rPr>
      <w:rFonts w:ascii="Arial" w:eastAsia="Times New Roman" w:hAnsi="Arial" w:cs="Arial"/>
      <w:b/>
      <w:bCs/>
      <w:i/>
      <w:iCs/>
      <w:sz w:val="24"/>
      <w:szCs w:val="24"/>
      <w:lang w:val="en-US"/>
    </w:rPr>
  </w:style>
  <w:style w:type="paragraph" w:customStyle="1" w:styleId="xl37">
    <w:name w:val="xl37"/>
    <w:basedOn w:val="Normal"/>
    <w:rsid w:val="001143E9"/>
    <w:pPr>
      <w:pBdr>
        <w:bottom w:val="double" w:sz="6"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38">
    <w:name w:val="xl38"/>
    <w:basedOn w:val="Normal"/>
    <w:rsid w:val="001143E9"/>
    <w:pPr>
      <w:pBdr>
        <w:bottom w:val="double" w:sz="6" w:space="0" w:color="auto"/>
      </w:pBdr>
      <w:spacing w:before="100" w:beforeAutospacing="1" w:after="100" w:afterAutospacing="1" w:line="240" w:lineRule="auto"/>
    </w:pPr>
    <w:rPr>
      <w:rFonts w:ascii="Arial" w:eastAsia="Times New Roman" w:hAnsi="Arial" w:cs="Arial"/>
      <w:b/>
      <w:bCs/>
      <w:i/>
      <w:iCs/>
      <w:sz w:val="24"/>
      <w:szCs w:val="24"/>
      <w:lang w:val="en-US"/>
    </w:rPr>
  </w:style>
  <w:style w:type="paragraph" w:customStyle="1" w:styleId="xl39">
    <w:name w:val="xl39"/>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40">
    <w:name w:val="xl40"/>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41">
    <w:name w:val="xl41"/>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b/>
      <w:bCs/>
      <w:i/>
      <w:iCs/>
      <w:sz w:val="24"/>
      <w:szCs w:val="24"/>
      <w:lang w:val="en-US"/>
    </w:rPr>
  </w:style>
  <w:style w:type="paragraph" w:customStyle="1" w:styleId="xl42">
    <w:name w:val="xl42"/>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43">
    <w:name w:val="xl43"/>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44">
    <w:name w:val="xl44"/>
    <w:basedOn w:val="Normal"/>
    <w:rsid w:val="001143E9"/>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45">
    <w:name w:val="xl45"/>
    <w:basedOn w:val="Normal"/>
    <w:rsid w:val="001143E9"/>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46">
    <w:name w:val="xl46"/>
    <w:basedOn w:val="Normal"/>
    <w:rsid w:val="001143E9"/>
    <w:pPr>
      <w:pBdr>
        <w:top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47">
    <w:name w:val="xl47"/>
    <w:basedOn w:val="Normal"/>
    <w:rsid w:val="001143E9"/>
    <w:pPr>
      <w:pBdr>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48">
    <w:name w:val="xl48"/>
    <w:basedOn w:val="Normal"/>
    <w:rsid w:val="001143E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49">
    <w:name w:val="xl49"/>
    <w:basedOn w:val="Normal"/>
    <w:rsid w:val="001143E9"/>
    <w:pPr>
      <w:pBdr>
        <w:top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50">
    <w:name w:val="xl50"/>
    <w:basedOn w:val="Normal"/>
    <w:rsid w:val="001143E9"/>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51">
    <w:name w:val="xl51"/>
    <w:basedOn w:val="Normal"/>
    <w:rsid w:val="001143E9"/>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52">
    <w:name w:val="xl52"/>
    <w:basedOn w:val="Normal"/>
    <w:rsid w:val="001143E9"/>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53">
    <w:name w:val="xl53"/>
    <w:basedOn w:val="Normal"/>
    <w:rsid w:val="001143E9"/>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54">
    <w:name w:val="xl54"/>
    <w:basedOn w:val="Normal"/>
    <w:rsid w:val="001143E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55">
    <w:name w:val="xl55"/>
    <w:basedOn w:val="Normal"/>
    <w:rsid w:val="001143E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56">
    <w:name w:val="xl56"/>
    <w:basedOn w:val="Normal"/>
    <w:rsid w:val="001143E9"/>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57">
    <w:name w:val="xl57"/>
    <w:basedOn w:val="Normal"/>
    <w:rsid w:val="001143E9"/>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58">
    <w:name w:val="xl58"/>
    <w:basedOn w:val="Normal"/>
    <w:rsid w:val="001143E9"/>
    <w:pPr>
      <w:spacing w:before="100" w:beforeAutospacing="1" w:after="100" w:afterAutospacing="1" w:line="240" w:lineRule="auto"/>
      <w:jc w:val="center"/>
    </w:pPr>
    <w:rPr>
      <w:rFonts w:ascii="Arial" w:eastAsia="Times New Roman" w:hAnsi="Arial" w:cs="Arial"/>
      <w:b/>
      <w:bCs/>
      <w:sz w:val="24"/>
      <w:szCs w:val="24"/>
      <w:lang w:val="en-US"/>
    </w:rPr>
  </w:style>
  <w:style w:type="paragraph" w:customStyle="1" w:styleId="xl59">
    <w:name w:val="xl59"/>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Times New Roman" w:hAnsi="Arial" w:cs="Arial"/>
      <w:b/>
      <w:bCs/>
      <w:sz w:val="24"/>
      <w:szCs w:val="24"/>
      <w:lang w:val="en-US"/>
    </w:rPr>
  </w:style>
  <w:style w:type="paragraph" w:customStyle="1" w:styleId="xl60">
    <w:name w:val="xl60"/>
    <w:basedOn w:val="Normal"/>
    <w:rsid w:val="001143E9"/>
    <w:pPr>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61">
    <w:name w:val="xl61"/>
    <w:basedOn w:val="Normal"/>
    <w:rsid w:val="001143E9"/>
    <w:pPr>
      <w:pBdr>
        <w:top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2">
    <w:name w:val="xl62"/>
    <w:basedOn w:val="Normal"/>
    <w:rsid w:val="001143E9"/>
    <w:pPr>
      <w:pBdr>
        <w:top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63">
    <w:name w:val="xl63"/>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val="en-US"/>
    </w:rPr>
  </w:style>
  <w:style w:type="paragraph" w:customStyle="1" w:styleId="xl64">
    <w:name w:val="xl64"/>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b/>
      <w:bCs/>
      <w:i/>
      <w:iCs/>
      <w:sz w:val="24"/>
      <w:szCs w:val="24"/>
      <w:lang w:val="en-US"/>
    </w:rPr>
  </w:style>
  <w:style w:type="paragraph" w:customStyle="1" w:styleId="Clauses">
    <w:name w:val="Clauses"/>
    <w:basedOn w:val="Normal"/>
    <w:rsid w:val="001143E9"/>
    <w:pPr>
      <w:keepLines/>
      <w:spacing w:after="120" w:line="240" w:lineRule="auto"/>
      <w:outlineLvl w:val="0"/>
    </w:pPr>
    <w:rPr>
      <w:rFonts w:ascii="Times New Roman Bold" w:eastAsia="Times New Roman" w:hAnsi="Times New Roman Bold" w:cs="Times New Roman"/>
      <w:b/>
      <w:sz w:val="24"/>
      <w:szCs w:val="20"/>
      <w:lang w:val="es-ES_tradnl" w:eastAsia="en-GB"/>
    </w:rPr>
  </w:style>
  <w:style w:type="paragraph" w:customStyle="1" w:styleId="Normala">
    <w:name w:val="Normal(a)"/>
    <w:basedOn w:val="Normal"/>
    <w:rsid w:val="001143E9"/>
    <w:pPr>
      <w:keepLines/>
      <w:tabs>
        <w:tab w:val="left" w:pos="1418"/>
      </w:tabs>
      <w:spacing w:after="120" w:line="240" w:lineRule="auto"/>
      <w:jc w:val="both"/>
    </w:pPr>
    <w:rPr>
      <w:rFonts w:ascii="Times New Roman" w:eastAsia="Times New Roman" w:hAnsi="Times New Roman" w:cs="Times New Roman"/>
      <w:sz w:val="24"/>
      <w:szCs w:val="20"/>
      <w:lang w:val="en-GB" w:eastAsia="en-GB"/>
    </w:rPr>
  </w:style>
  <w:style w:type="paragraph" w:customStyle="1" w:styleId="Normali">
    <w:name w:val="Normal(i)"/>
    <w:basedOn w:val="Normala"/>
    <w:rsid w:val="001143E9"/>
    <w:pPr>
      <w:tabs>
        <w:tab w:val="clear" w:pos="1418"/>
        <w:tab w:val="left" w:pos="1843"/>
      </w:tabs>
    </w:pPr>
  </w:style>
  <w:style w:type="paragraph" w:customStyle="1" w:styleId="Header0">
    <w:name w:val="_Header"/>
    <w:basedOn w:val="Normal"/>
    <w:rsid w:val="001143E9"/>
    <w:pPr>
      <w:tabs>
        <w:tab w:val="center" w:pos="4706"/>
        <w:tab w:val="right" w:pos="9407"/>
      </w:tabs>
      <w:autoSpaceDE w:val="0"/>
      <w:autoSpaceDN w:val="0"/>
      <w:spacing w:after="0" w:line="240" w:lineRule="auto"/>
      <w:jc w:val="both"/>
    </w:pPr>
    <w:rPr>
      <w:rFonts w:ascii="Arial" w:eastAsia="Times New Roman" w:hAnsi="Arial" w:cs="Arial"/>
      <w:noProof/>
      <w:lang w:val="en-US"/>
    </w:rPr>
  </w:style>
  <w:style w:type="paragraph" w:customStyle="1" w:styleId="Style6">
    <w:name w:val="Style 6"/>
    <w:basedOn w:val="Normal"/>
    <w:next w:val="Normal"/>
    <w:rsid w:val="001143E9"/>
    <w:pPr>
      <w:autoSpaceDE w:val="0"/>
      <w:autoSpaceDN w:val="0"/>
      <w:adjustRightInd w:val="0"/>
      <w:spacing w:after="0" w:line="240" w:lineRule="auto"/>
    </w:pPr>
    <w:rPr>
      <w:rFonts w:ascii="Arial" w:eastAsia="Times New Roman" w:hAnsi="Arial" w:cs="Times New Roman"/>
      <w:sz w:val="24"/>
      <w:szCs w:val="24"/>
      <w:lang w:val="en-US"/>
    </w:rPr>
  </w:style>
  <w:style w:type="paragraph" w:customStyle="1" w:styleId="Style3">
    <w:name w:val="Style3"/>
    <w:basedOn w:val="Heading20"/>
    <w:rsid w:val="001143E9"/>
  </w:style>
  <w:style w:type="paragraph" w:customStyle="1" w:styleId="Style4">
    <w:name w:val="Style4"/>
    <w:basedOn w:val="Normal"/>
    <w:rsid w:val="001143E9"/>
    <w:pPr>
      <w:spacing w:after="0" w:line="240" w:lineRule="auto"/>
    </w:pPr>
    <w:rPr>
      <w:rFonts w:ascii="Arial" w:eastAsia="Times New Roman" w:hAnsi="Arial" w:cs="Arial"/>
      <w:szCs w:val="18"/>
      <w:lang w:val="en-CA"/>
    </w:rPr>
  </w:style>
  <w:style w:type="paragraph" w:customStyle="1" w:styleId="Style5">
    <w:name w:val="Style5"/>
    <w:basedOn w:val="Style1"/>
    <w:rsid w:val="001143E9"/>
  </w:style>
  <w:style w:type="paragraph" w:customStyle="1" w:styleId="Style60">
    <w:name w:val="Style6"/>
    <w:basedOn w:val="Normal"/>
    <w:rsid w:val="001143E9"/>
    <w:pPr>
      <w:spacing w:after="0" w:line="240" w:lineRule="auto"/>
    </w:pPr>
    <w:rPr>
      <w:rFonts w:ascii="Arial" w:eastAsia="Times New Roman" w:hAnsi="Arial" w:cs="Times New Roman"/>
      <w:b/>
      <w:szCs w:val="20"/>
      <w:lang w:val="en-US"/>
    </w:rPr>
  </w:style>
  <w:style w:type="paragraph" w:customStyle="1" w:styleId="Bullet">
    <w:name w:val="Bullet"/>
    <w:aliases w:val="b1,bt"/>
    <w:basedOn w:val="Normal"/>
    <w:rsid w:val="001143E9"/>
    <w:pPr>
      <w:spacing w:after="0" w:line="240" w:lineRule="auto"/>
      <w:jc w:val="both"/>
    </w:pPr>
    <w:rPr>
      <w:rFonts w:ascii="Arial" w:eastAsia="Times New Roman" w:hAnsi="Arial" w:cs="Times New Roman"/>
      <w:szCs w:val="20"/>
      <w:lang w:val="en-US"/>
    </w:rPr>
  </w:style>
  <w:style w:type="paragraph" w:customStyle="1" w:styleId="bullet1">
    <w:name w:val="bullet1"/>
    <w:basedOn w:val="Normal"/>
    <w:rsid w:val="001143E9"/>
    <w:pPr>
      <w:tabs>
        <w:tab w:val="num" w:pos="720"/>
      </w:tabs>
      <w:spacing w:after="0" w:line="240" w:lineRule="auto"/>
      <w:ind w:left="720" w:hanging="180"/>
      <w:jc w:val="both"/>
    </w:pPr>
    <w:rPr>
      <w:rFonts w:ascii="Times New Roman" w:eastAsia="Times New Roman" w:hAnsi="Times New Roman" w:cs="Times New Roman"/>
      <w:b/>
      <w:i/>
      <w:noProof/>
      <w:sz w:val="24"/>
      <w:szCs w:val="20"/>
      <w:lang w:val="en-GB"/>
    </w:rPr>
  </w:style>
  <w:style w:type="paragraph" w:customStyle="1" w:styleId="PDSHeading2">
    <w:name w:val="PDS Heading 2"/>
    <w:next w:val="Normal"/>
    <w:rsid w:val="001143E9"/>
    <w:pPr>
      <w:keepNext/>
      <w:tabs>
        <w:tab w:val="num" w:pos="1800"/>
      </w:tabs>
      <w:spacing w:after="0" w:line="240" w:lineRule="auto"/>
      <w:ind w:left="1800" w:hanging="360"/>
    </w:pPr>
    <w:rPr>
      <w:rFonts w:ascii="Times New Roman" w:eastAsia="Times New Roman" w:hAnsi="Times New Roman" w:cs="Times New Roman"/>
      <w:b/>
      <w:sz w:val="24"/>
      <w:szCs w:val="20"/>
      <w:lang w:val="en-US"/>
    </w:rPr>
  </w:style>
  <w:style w:type="paragraph" w:customStyle="1" w:styleId="PDSHeading1">
    <w:name w:val="PDS Heading 1"/>
    <w:next w:val="PDSHeading2"/>
    <w:rsid w:val="001143E9"/>
    <w:pPr>
      <w:keepNext/>
      <w:tabs>
        <w:tab w:val="num" w:pos="720"/>
      </w:tabs>
      <w:spacing w:before="120" w:after="0" w:line="240" w:lineRule="auto"/>
      <w:ind w:left="720" w:hanging="360"/>
      <w:jc w:val="center"/>
      <w:outlineLvl w:val="0"/>
    </w:pPr>
    <w:rPr>
      <w:rFonts w:ascii="Arial" w:eastAsia="Times New Roman" w:hAnsi="Arial" w:cs="Times New Roman"/>
      <w:b/>
      <w:caps/>
      <w:szCs w:val="20"/>
      <w:lang w:val="en-US"/>
    </w:rPr>
  </w:style>
  <w:style w:type="paragraph" w:customStyle="1" w:styleId="FigureCaption">
    <w:name w:val="Figure Caption"/>
    <w:basedOn w:val="Normal"/>
    <w:rsid w:val="001143E9"/>
    <w:pPr>
      <w:numPr>
        <w:numId w:val="21"/>
      </w:numPr>
      <w:spacing w:after="0" w:line="240" w:lineRule="auto"/>
      <w:jc w:val="center"/>
    </w:pPr>
    <w:rPr>
      <w:rFonts w:ascii="Garamond" w:eastAsia="SimSun" w:hAnsi="Garamond" w:cs="Times New Roman"/>
      <w:b/>
      <w:lang w:val="en-US" w:eastAsia="zh-CN"/>
    </w:rPr>
  </w:style>
  <w:style w:type="paragraph" w:customStyle="1" w:styleId="clsparagraphmediumbodytertiarytext">
    <w:name w:val="clsparagraphmediumbodytertiarytext"/>
    <w:basedOn w:val="Normal"/>
    <w:rsid w:val="001143E9"/>
    <w:pPr>
      <w:spacing w:before="100" w:beforeAutospacing="1" w:after="100" w:afterAutospacing="1" w:line="240" w:lineRule="auto"/>
    </w:pPr>
    <w:rPr>
      <w:rFonts w:ascii="Verdana" w:eastAsia="Times New Roman" w:hAnsi="Verdana" w:cs="Times New Roman"/>
      <w:sz w:val="20"/>
      <w:szCs w:val="20"/>
      <w:lang w:val="en-US"/>
    </w:rPr>
  </w:style>
  <w:style w:type="paragraph" w:customStyle="1" w:styleId="font6">
    <w:name w:val="font6"/>
    <w:basedOn w:val="Normal"/>
    <w:rsid w:val="001143E9"/>
    <w:pPr>
      <w:spacing w:before="100" w:beforeAutospacing="1" w:after="100" w:afterAutospacing="1" w:line="240" w:lineRule="auto"/>
    </w:pPr>
    <w:rPr>
      <w:rFonts w:ascii="Arial Narrow" w:eastAsia="Times New Roman" w:hAnsi="Arial Narrow" w:cs="Times New Roman"/>
      <w:b/>
      <w:sz w:val="20"/>
      <w:szCs w:val="20"/>
      <w:lang w:val="en-US"/>
    </w:rPr>
  </w:style>
  <w:style w:type="paragraph" w:customStyle="1" w:styleId="font7">
    <w:name w:val="font7"/>
    <w:basedOn w:val="Normal"/>
    <w:rsid w:val="001143E9"/>
    <w:pPr>
      <w:spacing w:before="100" w:beforeAutospacing="1" w:after="100" w:afterAutospacing="1" w:line="240" w:lineRule="auto"/>
    </w:pPr>
    <w:rPr>
      <w:rFonts w:ascii="Arial Narrow" w:eastAsia="Times New Roman" w:hAnsi="Arial Narrow" w:cs="Times New Roman"/>
      <w:color w:val="000000"/>
      <w:sz w:val="20"/>
      <w:szCs w:val="20"/>
      <w:lang w:val="en-US"/>
    </w:rPr>
  </w:style>
  <w:style w:type="paragraph" w:customStyle="1" w:styleId="xl66">
    <w:name w:val="xl66"/>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Narrow" w:eastAsia="Times New Roman" w:hAnsi="Arial Narrow" w:cs="Times New Roman"/>
      <w:b/>
      <w:color w:val="DD0806"/>
      <w:sz w:val="20"/>
      <w:szCs w:val="20"/>
      <w:lang w:val="en-US"/>
    </w:rPr>
  </w:style>
  <w:style w:type="paragraph" w:customStyle="1" w:styleId="xl67">
    <w:name w:val="xl67"/>
    <w:basedOn w:val="Normal"/>
    <w:rsid w:val="001143E9"/>
    <w:pPr>
      <w:pBdr>
        <w:top w:val="single" w:sz="4" w:space="0" w:color="auto"/>
        <w:left w:val="single" w:sz="4" w:space="10" w:color="auto"/>
        <w:bottom w:val="single" w:sz="4" w:space="0" w:color="auto"/>
        <w:right w:val="single" w:sz="4" w:space="0" w:color="auto"/>
      </w:pBdr>
      <w:spacing w:before="100" w:beforeAutospacing="1" w:after="100" w:afterAutospacing="1" w:line="240" w:lineRule="auto"/>
      <w:ind w:firstLineChars="100" w:firstLine="100"/>
    </w:pPr>
    <w:rPr>
      <w:rFonts w:ascii="Arial Narrow" w:eastAsia="Times New Roman" w:hAnsi="Arial Narrow" w:cs="Times New Roman"/>
      <w:sz w:val="20"/>
      <w:szCs w:val="20"/>
      <w:lang w:val="en-US"/>
    </w:rPr>
  </w:style>
  <w:style w:type="paragraph" w:customStyle="1" w:styleId="xl68">
    <w:name w:val="xl68"/>
    <w:basedOn w:val="Normal"/>
    <w:rsid w:val="001143E9"/>
    <w:pPr>
      <w:pBdr>
        <w:top w:val="single" w:sz="4" w:space="0" w:color="auto"/>
        <w:left w:val="single" w:sz="4" w:space="19" w:color="auto"/>
        <w:bottom w:val="single" w:sz="4" w:space="0" w:color="auto"/>
        <w:right w:val="single" w:sz="4" w:space="0" w:color="auto"/>
      </w:pBdr>
      <w:spacing w:before="100" w:beforeAutospacing="1" w:after="100" w:afterAutospacing="1" w:line="240" w:lineRule="auto"/>
      <w:ind w:firstLineChars="200" w:firstLine="200"/>
    </w:pPr>
    <w:rPr>
      <w:rFonts w:ascii="Arial Narrow" w:eastAsia="Times New Roman" w:hAnsi="Arial Narrow" w:cs="Times New Roman"/>
      <w:b/>
      <w:sz w:val="20"/>
      <w:szCs w:val="20"/>
      <w:lang w:val="en-US"/>
    </w:rPr>
  </w:style>
  <w:style w:type="paragraph" w:customStyle="1" w:styleId="xl69">
    <w:name w:val="xl69"/>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Narrow" w:eastAsia="Times New Roman" w:hAnsi="Arial Narrow" w:cs="Times New Roman"/>
      <w:sz w:val="20"/>
      <w:szCs w:val="20"/>
      <w:lang w:val="en-US"/>
    </w:rPr>
  </w:style>
  <w:style w:type="paragraph" w:customStyle="1" w:styleId="xl70">
    <w:name w:val="xl70"/>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Narrow" w:eastAsia="Times New Roman" w:hAnsi="Arial Narrow" w:cs="Times New Roman"/>
      <w:color w:val="DD0806"/>
      <w:sz w:val="20"/>
      <w:szCs w:val="20"/>
      <w:lang w:val="en-US"/>
    </w:rPr>
  </w:style>
  <w:style w:type="paragraph" w:customStyle="1" w:styleId="xl71">
    <w:name w:val="xl71"/>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Narrow" w:eastAsia="Times New Roman" w:hAnsi="Arial Narrow" w:cs="Times New Roman"/>
      <w:sz w:val="20"/>
      <w:szCs w:val="20"/>
      <w:lang w:val="en-US"/>
    </w:rPr>
  </w:style>
  <w:style w:type="paragraph" w:customStyle="1" w:styleId="xl72">
    <w:name w:val="xl72"/>
    <w:basedOn w:val="Normal"/>
    <w:rsid w:val="001143E9"/>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Arial Narrow" w:eastAsia="Times New Roman" w:hAnsi="Arial Narrow" w:cs="Times New Roman"/>
      <w:sz w:val="20"/>
      <w:szCs w:val="20"/>
      <w:lang w:val="en-US"/>
    </w:rPr>
  </w:style>
  <w:style w:type="paragraph" w:customStyle="1" w:styleId="xl73">
    <w:name w:val="xl73"/>
    <w:basedOn w:val="Normal"/>
    <w:rsid w:val="001143E9"/>
    <w:pPr>
      <w:pBdr>
        <w:top w:val="single" w:sz="4" w:space="0" w:color="auto"/>
        <w:left w:val="single" w:sz="4" w:space="10" w:color="auto"/>
        <w:bottom w:val="single" w:sz="4" w:space="0" w:color="auto"/>
        <w:right w:val="single" w:sz="4" w:space="0" w:color="auto"/>
      </w:pBdr>
      <w:shd w:val="clear" w:color="auto" w:fill="FCF305"/>
      <w:spacing w:before="100" w:beforeAutospacing="1" w:after="100" w:afterAutospacing="1" w:line="240" w:lineRule="auto"/>
      <w:ind w:firstLineChars="100" w:firstLine="100"/>
    </w:pPr>
    <w:rPr>
      <w:rFonts w:ascii="Arial Narrow" w:eastAsia="Times New Roman" w:hAnsi="Arial Narrow" w:cs="Times New Roman"/>
      <w:sz w:val="20"/>
      <w:szCs w:val="20"/>
      <w:lang w:val="en-US"/>
    </w:rPr>
  </w:style>
  <w:style w:type="paragraph" w:customStyle="1" w:styleId="xl74">
    <w:name w:val="xl74"/>
    <w:basedOn w:val="Normal"/>
    <w:rsid w:val="001143E9"/>
    <w:pPr>
      <w:pBdr>
        <w:top w:val="single" w:sz="4" w:space="0" w:color="auto"/>
        <w:left w:val="single" w:sz="4" w:space="10" w:color="auto"/>
        <w:bottom w:val="single" w:sz="4" w:space="0" w:color="auto"/>
        <w:right w:val="single" w:sz="4" w:space="0" w:color="auto"/>
      </w:pBdr>
      <w:shd w:val="clear" w:color="auto" w:fill="1FB714"/>
      <w:spacing w:before="100" w:beforeAutospacing="1" w:after="100" w:afterAutospacing="1" w:line="240" w:lineRule="auto"/>
      <w:ind w:firstLineChars="100" w:firstLine="100"/>
    </w:pPr>
    <w:rPr>
      <w:rFonts w:ascii="Arial Narrow" w:eastAsia="Times New Roman" w:hAnsi="Arial Narrow" w:cs="Times New Roman"/>
      <w:sz w:val="20"/>
      <w:szCs w:val="20"/>
      <w:lang w:val="en-US"/>
    </w:rPr>
  </w:style>
  <w:style w:type="paragraph" w:customStyle="1" w:styleId="xl75">
    <w:name w:val="xl75"/>
    <w:basedOn w:val="Normal"/>
    <w:rsid w:val="001143E9"/>
    <w:pPr>
      <w:pBdr>
        <w:top w:val="single" w:sz="4" w:space="0" w:color="auto"/>
        <w:left w:val="single" w:sz="4" w:space="10" w:color="auto"/>
        <w:bottom w:val="single" w:sz="4" w:space="0" w:color="auto"/>
        <w:right w:val="single" w:sz="4" w:space="0" w:color="auto"/>
      </w:pBdr>
      <w:shd w:val="clear" w:color="auto" w:fill="C0C0C0"/>
      <w:spacing w:before="100" w:beforeAutospacing="1" w:after="100" w:afterAutospacing="1" w:line="240" w:lineRule="auto"/>
      <w:ind w:firstLineChars="100" w:firstLine="100"/>
    </w:pPr>
    <w:rPr>
      <w:rFonts w:ascii="Arial Narrow" w:eastAsia="Times New Roman" w:hAnsi="Arial Narrow" w:cs="Times New Roman"/>
      <w:sz w:val="20"/>
      <w:szCs w:val="20"/>
      <w:lang w:val="en-US"/>
    </w:rPr>
  </w:style>
  <w:style w:type="paragraph" w:customStyle="1" w:styleId="xl76">
    <w:name w:val="xl76"/>
    <w:basedOn w:val="Normal"/>
    <w:rsid w:val="001143E9"/>
    <w:pPr>
      <w:pBdr>
        <w:top w:val="single" w:sz="4" w:space="0" w:color="auto"/>
        <w:left w:val="single" w:sz="4" w:space="19" w:color="auto"/>
        <w:bottom w:val="single" w:sz="4" w:space="0" w:color="auto"/>
        <w:right w:val="single" w:sz="4" w:space="0" w:color="auto"/>
      </w:pBdr>
      <w:shd w:val="clear" w:color="auto" w:fill="C0C0C0"/>
      <w:spacing w:before="100" w:beforeAutospacing="1" w:after="100" w:afterAutospacing="1" w:line="240" w:lineRule="auto"/>
      <w:ind w:firstLineChars="200" w:firstLine="200"/>
    </w:pPr>
    <w:rPr>
      <w:rFonts w:ascii="Arial Narrow" w:eastAsia="Times New Roman" w:hAnsi="Arial Narrow" w:cs="Times New Roman"/>
      <w:b/>
      <w:sz w:val="20"/>
      <w:szCs w:val="20"/>
      <w:lang w:val="en-US"/>
    </w:rPr>
  </w:style>
  <w:style w:type="paragraph" w:customStyle="1" w:styleId="xl77">
    <w:name w:val="xl77"/>
    <w:basedOn w:val="Normal"/>
    <w:rsid w:val="001143E9"/>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Arial Narrow" w:eastAsia="Times New Roman" w:hAnsi="Arial Narrow" w:cs="Times New Roman"/>
      <w:color w:val="DD0806"/>
      <w:sz w:val="20"/>
      <w:szCs w:val="20"/>
      <w:lang w:val="en-US"/>
    </w:rPr>
  </w:style>
  <w:style w:type="paragraph" w:customStyle="1" w:styleId="xl78">
    <w:name w:val="xl78"/>
    <w:basedOn w:val="Normal"/>
    <w:rsid w:val="001143E9"/>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Arial Narrow" w:eastAsia="Times New Roman" w:hAnsi="Arial Narrow" w:cs="Times New Roman"/>
      <w:sz w:val="20"/>
      <w:szCs w:val="20"/>
      <w:lang w:val="en-US"/>
    </w:rPr>
  </w:style>
  <w:style w:type="paragraph" w:customStyle="1" w:styleId="xl79">
    <w:name w:val="xl79"/>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Narrow" w:eastAsia="Times New Roman" w:hAnsi="Arial Narrow" w:cs="Times New Roman"/>
      <w:sz w:val="20"/>
      <w:szCs w:val="20"/>
      <w:lang w:val="en-US"/>
    </w:rPr>
  </w:style>
  <w:style w:type="paragraph" w:customStyle="1" w:styleId="xl80">
    <w:name w:val="xl80"/>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Narrow" w:eastAsia="Times New Roman" w:hAnsi="Arial Narrow" w:cs="Times New Roman"/>
      <w:sz w:val="20"/>
      <w:szCs w:val="20"/>
      <w:lang w:val="en-US"/>
    </w:rPr>
  </w:style>
  <w:style w:type="paragraph" w:customStyle="1" w:styleId="xl81">
    <w:name w:val="xl81"/>
    <w:basedOn w:val="Normal"/>
    <w:rsid w:val="001143E9"/>
    <w:pPr>
      <w:pBdr>
        <w:top w:val="single" w:sz="4" w:space="0" w:color="auto"/>
        <w:left w:val="single" w:sz="4" w:space="0" w:color="auto"/>
        <w:bottom w:val="single" w:sz="4" w:space="0" w:color="auto"/>
        <w:right w:val="single" w:sz="4" w:space="0" w:color="auto"/>
      </w:pBdr>
      <w:shd w:val="clear" w:color="auto" w:fill="1FB714"/>
      <w:spacing w:before="100" w:beforeAutospacing="1" w:after="100" w:afterAutospacing="1" w:line="240" w:lineRule="auto"/>
      <w:jc w:val="center"/>
    </w:pPr>
    <w:rPr>
      <w:rFonts w:ascii="Arial Narrow" w:eastAsia="Times New Roman" w:hAnsi="Arial Narrow" w:cs="Times New Roman"/>
      <w:sz w:val="20"/>
      <w:szCs w:val="20"/>
      <w:lang w:val="en-US"/>
    </w:rPr>
  </w:style>
  <w:style w:type="paragraph" w:customStyle="1" w:styleId="xl82">
    <w:name w:val="xl82"/>
    <w:basedOn w:val="Normal"/>
    <w:rsid w:val="001143E9"/>
    <w:pPr>
      <w:pBdr>
        <w:top w:val="single" w:sz="4" w:space="0" w:color="auto"/>
        <w:left w:val="single" w:sz="4" w:space="0" w:color="auto"/>
        <w:bottom w:val="single" w:sz="4" w:space="0" w:color="auto"/>
        <w:right w:val="single" w:sz="4" w:space="0" w:color="auto"/>
      </w:pBdr>
      <w:shd w:val="clear" w:color="auto" w:fill="FCF305"/>
      <w:spacing w:before="100" w:beforeAutospacing="1" w:after="100" w:afterAutospacing="1" w:line="240" w:lineRule="auto"/>
      <w:jc w:val="center"/>
    </w:pPr>
    <w:rPr>
      <w:rFonts w:ascii="Arial Narrow" w:eastAsia="Times New Roman" w:hAnsi="Arial Narrow" w:cs="Times New Roman"/>
      <w:sz w:val="20"/>
      <w:szCs w:val="20"/>
      <w:lang w:val="en-US"/>
    </w:rPr>
  </w:style>
  <w:style w:type="paragraph" w:customStyle="1" w:styleId="xl83">
    <w:name w:val="xl83"/>
    <w:basedOn w:val="Normal"/>
    <w:rsid w:val="001143E9"/>
    <w:pPr>
      <w:numPr>
        <w:numId w:val="22"/>
      </w:numPr>
      <w:pBdr>
        <w:top w:val="single" w:sz="4" w:space="0" w:color="auto"/>
        <w:left w:val="single" w:sz="4" w:space="0" w:color="auto"/>
        <w:bottom w:val="single" w:sz="4" w:space="0" w:color="auto"/>
        <w:right w:val="single" w:sz="4" w:space="0" w:color="auto"/>
      </w:pBdr>
      <w:spacing w:before="100" w:beforeAutospacing="1" w:after="100" w:afterAutospacing="1" w:line="240" w:lineRule="auto"/>
      <w:ind w:left="0" w:firstLine="0"/>
      <w:jc w:val="center"/>
    </w:pPr>
    <w:rPr>
      <w:rFonts w:ascii="Arial Narrow" w:eastAsia="Times New Roman" w:hAnsi="Arial Narrow" w:cs="Times New Roman"/>
      <w:sz w:val="20"/>
      <w:szCs w:val="20"/>
      <w:lang w:val="en-US"/>
    </w:rPr>
  </w:style>
  <w:style w:type="paragraph" w:customStyle="1" w:styleId="xl84">
    <w:name w:val="xl84"/>
    <w:basedOn w:val="Normal"/>
    <w:rsid w:val="001143E9"/>
    <w:pPr>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line="240" w:lineRule="auto"/>
      <w:jc w:val="center"/>
    </w:pPr>
    <w:rPr>
      <w:rFonts w:ascii="Arial Narrow" w:eastAsia="Times New Roman" w:hAnsi="Arial Narrow" w:cs="Times New Roman"/>
      <w:sz w:val="20"/>
      <w:szCs w:val="20"/>
      <w:lang w:val="en-US"/>
    </w:rPr>
  </w:style>
  <w:style w:type="paragraph" w:customStyle="1" w:styleId="xl85">
    <w:name w:val="xl85"/>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Narrow" w:eastAsia="Times New Roman" w:hAnsi="Arial Narrow" w:cs="Times New Roman"/>
      <w:b/>
      <w:sz w:val="20"/>
      <w:szCs w:val="20"/>
      <w:lang w:val="en-US"/>
    </w:rPr>
  </w:style>
  <w:style w:type="paragraph" w:customStyle="1" w:styleId="xl86">
    <w:name w:val="xl86"/>
    <w:basedOn w:val="Normal"/>
    <w:rsid w:val="001143E9"/>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Arial Narrow" w:eastAsia="Times New Roman" w:hAnsi="Arial Narrow" w:cs="Times New Roman"/>
      <w:b/>
      <w:sz w:val="20"/>
      <w:szCs w:val="20"/>
      <w:lang w:val="en-US"/>
    </w:rPr>
  </w:style>
  <w:style w:type="paragraph" w:customStyle="1" w:styleId="xl65">
    <w:name w:val="xl65"/>
    <w:basedOn w:val="Normal"/>
    <w:rsid w:val="001143E9"/>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line="240" w:lineRule="auto"/>
    </w:pPr>
    <w:rPr>
      <w:rFonts w:ascii="Arial Narrow" w:eastAsia="Times New Roman" w:hAnsi="Arial Narrow" w:cs="Times New Roman"/>
      <w:sz w:val="20"/>
      <w:szCs w:val="20"/>
      <w:lang w:val="en-US"/>
    </w:rPr>
  </w:style>
  <w:style w:type="paragraph" w:customStyle="1" w:styleId="NoteLevel5">
    <w:name w:val="Note Level 5"/>
    <w:basedOn w:val="Normal"/>
    <w:rsid w:val="001143E9"/>
    <w:pPr>
      <w:keepNext/>
      <w:spacing w:after="0" w:line="240" w:lineRule="auto"/>
      <w:ind w:left="360" w:hanging="720"/>
      <w:outlineLvl w:val="4"/>
    </w:pPr>
    <w:rPr>
      <w:rFonts w:ascii="Arial" w:eastAsia="MS Gothic" w:hAnsi="Arial" w:cs="Times New Roman"/>
      <w:b/>
      <w:szCs w:val="24"/>
      <w:u w:val="single"/>
      <w:lang w:val="en-US"/>
    </w:rPr>
  </w:style>
  <w:style w:type="paragraph" w:customStyle="1" w:styleId="testo">
    <w:name w:val="testo"/>
    <w:basedOn w:val="Normal"/>
    <w:rsid w:val="001143E9"/>
    <w:pPr>
      <w:spacing w:after="0" w:line="240" w:lineRule="auto"/>
      <w:ind w:left="367"/>
    </w:pPr>
    <w:rPr>
      <w:rFonts w:ascii="Times New Roman" w:eastAsia="Times New Roman" w:hAnsi="Times New Roman" w:cs="Times New Roman"/>
      <w:sz w:val="24"/>
      <w:szCs w:val="24"/>
      <w:lang w:val="en-US"/>
    </w:rPr>
  </w:style>
  <w:style w:type="paragraph" w:customStyle="1" w:styleId="xl87">
    <w:name w:val="xl87"/>
    <w:basedOn w:val="Normal"/>
    <w:rsid w:val="001143E9"/>
    <w:pPr>
      <w:pBdr>
        <w:top w:val="single" w:sz="4" w:space="0" w:color="auto"/>
        <w:bottom w:val="single" w:sz="4" w:space="0" w:color="auto"/>
        <w:right w:val="single" w:sz="4" w:space="0" w:color="auto"/>
      </w:pBdr>
      <w:spacing w:before="100" w:beforeAutospacing="1" w:after="100" w:afterAutospacing="1" w:line="240" w:lineRule="auto"/>
    </w:pPr>
    <w:rPr>
      <w:rFonts w:ascii="Arial Narrow" w:eastAsia="Times New Roman" w:hAnsi="Arial Narrow" w:cs="Times New Roman"/>
      <w:b/>
      <w:sz w:val="18"/>
      <w:szCs w:val="20"/>
      <w:lang w:val="en-US"/>
    </w:rPr>
  </w:style>
  <w:style w:type="paragraph" w:customStyle="1" w:styleId="xl88">
    <w:name w:val="xl88"/>
    <w:basedOn w:val="Normal"/>
    <w:rsid w:val="001143E9"/>
    <w:pPr>
      <w:pBdr>
        <w:top w:val="single" w:sz="4" w:space="0" w:color="auto"/>
        <w:left w:val="single" w:sz="4" w:space="0" w:color="auto"/>
        <w:right w:val="single" w:sz="4" w:space="0" w:color="auto"/>
      </w:pBdr>
      <w:spacing w:before="100" w:beforeAutospacing="1" w:after="100" w:afterAutospacing="1" w:line="240" w:lineRule="auto"/>
    </w:pPr>
    <w:rPr>
      <w:rFonts w:ascii="Arial Narrow" w:eastAsia="Times New Roman" w:hAnsi="Arial Narrow" w:cs="Times New Roman"/>
      <w:sz w:val="18"/>
      <w:szCs w:val="20"/>
      <w:lang w:val="en-US"/>
    </w:rPr>
  </w:style>
  <w:style w:type="paragraph" w:customStyle="1" w:styleId="xl89">
    <w:name w:val="xl89"/>
    <w:basedOn w:val="Normal"/>
    <w:rsid w:val="001143E9"/>
    <w:pPr>
      <w:pBdr>
        <w:top w:val="single" w:sz="4" w:space="0" w:color="auto"/>
        <w:left w:val="single" w:sz="4" w:space="0" w:color="auto"/>
      </w:pBdr>
      <w:spacing w:before="100" w:beforeAutospacing="1" w:after="100" w:afterAutospacing="1" w:line="240" w:lineRule="auto"/>
    </w:pPr>
    <w:rPr>
      <w:rFonts w:ascii="Arial Narrow" w:eastAsia="Times New Roman" w:hAnsi="Arial Narrow" w:cs="Times New Roman"/>
      <w:sz w:val="18"/>
      <w:szCs w:val="20"/>
      <w:lang w:val="en-US"/>
    </w:rPr>
  </w:style>
  <w:style w:type="paragraph" w:customStyle="1" w:styleId="xl90">
    <w:name w:val="xl90"/>
    <w:basedOn w:val="Normal"/>
    <w:rsid w:val="001143E9"/>
    <w:pPr>
      <w:pBdr>
        <w:left w:val="single" w:sz="4" w:space="12" w:color="auto"/>
        <w:bottom w:val="single" w:sz="4" w:space="0" w:color="auto"/>
        <w:right w:val="single" w:sz="4" w:space="0" w:color="auto"/>
      </w:pBdr>
      <w:spacing w:before="100" w:beforeAutospacing="1" w:after="100" w:afterAutospacing="1" w:line="240" w:lineRule="auto"/>
      <w:ind w:firstLineChars="100" w:firstLine="100"/>
    </w:pPr>
    <w:rPr>
      <w:rFonts w:ascii="Arial Narrow" w:eastAsia="Times New Roman" w:hAnsi="Arial Narrow" w:cs="Times New Roman"/>
      <w:sz w:val="20"/>
      <w:szCs w:val="20"/>
      <w:lang w:val="en-US"/>
    </w:rPr>
  </w:style>
  <w:style w:type="paragraph" w:customStyle="1" w:styleId="xl91">
    <w:name w:val="xl91"/>
    <w:basedOn w:val="Normal"/>
    <w:rsid w:val="001143E9"/>
    <w:pPr>
      <w:pBdr>
        <w:top w:val="single" w:sz="4" w:space="0" w:color="auto"/>
        <w:left w:val="single" w:sz="4" w:space="12" w:color="auto"/>
        <w:right w:val="single" w:sz="4" w:space="0" w:color="auto"/>
      </w:pBdr>
      <w:spacing w:before="100" w:beforeAutospacing="1" w:after="100" w:afterAutospacing="1" w:line="240" w:lineRule="auto"/>
      <w:ind w:firstLineChars="100" w:firstLine="100"/>
    </w:pPr>
    <w:rPr>
      <w:rFonts w:ascii="Arial" w:eastAsia="Times New Roman" w:hAnsi="Arial" w:cs="Times New Roman"/>
      <w:sz w:val="20"/>
      <w:szCs w:val="20"/>
      <w:lang w:val="en-US"/>
    </w:rPr>
  </w:style>
  <w:style w:type="paragraph" w:customStyle="1" w:styleId="xl92">
    <w:name w:val="xl92"/>
    <w:basedOn w:val="Normal"/>
    <w:rsid w:val="001143E9"/>
    <w:pPr>
      <w:pBdr>
        <w:left w:val="single" w:sz="4" w:space="12" w:color="auto"/>
        <w:right w:val="single" w:sz="4" w:space="0" w:color="auto"/>
      </w:pBdr>
      <w:spacing w:before="100" w:beforeAutospacing="1" w:after="100" w:afterAutospacing="1" w:line="240" w:lineRule="auto"/>
      <w:ind w:firstLineChars="100" w:firstLine="100"/>
    </w:pPr>
    <w:rPr>
      <w:rFonts w:ascii="Arial" w:eastAsia="Times New Roman" w:hAnsi="Arial" w:cs="Times New Roman"/>
      <w:sz w:val="20"/>
      <w:szCs w:val="20"/>
      <w:lang w:val="en-US"/>
    </w:rPr>
  </w:style>
  <w:style w:type="paragraph" w:customStyle="1" w:styleId="xl93">
    <w:name w:val="xl93"/>
    <w:basedOn w:val="Normal"/>
    <w:rsid w:val="001143E9"/>
    <w:pPr>
      <w:pBdr>
        <w:left w:val="single" w:sz="4" w:space="12" w:color="auto"/>
        <w:bottom w:val="single" w:sz="4" w:space="0" w:color="auto"/>
        <w:right w:val="single" w:sz="4" w:space="0" w:color="auto"/>
      </w:pBdr>
      <w:spacing w:before="100" w:beforeAutospacing="1" w:after="100" w:afterAutospacing="1" w:line="240" w:lineRule="auto"/>
      <w:ind w:firstLineChars="100" w:firstLine="100"/>
    </w:pPr>
    <w:rPr>
      <w:rFonts w:ascii="Arial" w:eastAsia="Times New Roman" w:hAnsi="Arial" w:cs="Times New Roman"/>
      <w:sz w:val="20"/>
      <w:szCs w:val="20"/>
      <w:lang w:val="en-US"/>
    </w:rPr>
  </w:style>
  <w:style w:type="paragraph" w:customStyle="1" w:styleId="xl94">
    <w:name w:val="xl94"/>
    <w:basedOn w:val="Normal"/>
    <w:rsid w:val="001143E9"/>
    <w:pPr>
      <w:pBdr>
        <w:top w:val="single" w:sz="4" w:space="0" w:color="auto"/>
        <w:left w:val="single" w:sz="4" w:space="12" w:color="auto"/>
        <w:bottom w:val="single" w:sz="4" w:space="0" w:color="auto"/>
        <w:right w:val="single" w:sz="4" w:space="0" w:color="auto"/>
      </w:pBdr>
      <w:spacing w:before="100" w:beforeAutospacing="1" w:after="100" w:afterAutospacing="1" w:line="240" w:lineRule="auto"/>
      <w:ind w:firstLineChars="100" w:firstLine="100"/>
    </w:pPr>
    <w:rPr>
      <w:rFonts w:ascii="Arial" w:eastAsia="Times New Roman" w:hAnsi="Arial" w:cs="Times New Roman"/>
      <w:sz w:val="20"/>
      <w:szCs w:val="20"/>
      <w:lang w:val="en-US"/>
    </w:rPr>
  </w:style>
  <w:style w:type="paragraph" w:customStyle="1" w:styleId="xl95">
    <w:name w:val="xl95"/>
    <w:basedOn w:val="Normal"/>
    <w:rsid w:val="001143E9"/>
    <w:pPr>
      <w:pBdr>
        <w:top w:val="single" w:sz="4" w:space="0" w:color="auto"/>
        <w:left w:val="single" w:sz="4" w:space="12" w:color="auto"/>
        <w:bottom w:val="single" w:sz="4" w:space="0" w:color="auto"/>
        <w:right w:val="single" w:sz="4" w:space="0" w:color="auto"/>
      </w:pBdr>
      <w:spacing w:before="100" w:beforeAutospacing="1" w:after="100" w:afterAutospacing="1" w:line="240" w:lineRule="auto"/>
      <w:ind w:firstLineChars="100" w:firstLine="100"/>
    </w:pPr>
    <w:rPr>
      <w:rFonts w:ascii="Arial" w:eastAsia="Times New Roman" w:hAnsi="Arial" w:cs="Times New Roman"/>
      <w:sz w:val="20"/>
      <w:szCs w:val="20"/>
      <w:lang w:val="en-US"/>
    </w:rPr>
  </w:style>
  <w:style w:type="paragraph" w:customStyle="1" w:styleId="NoteLevel1">
    <w:name w:val="Note Level 1"/>
    <w:basedOn w:val="Normal"/>
    <w:autoRedefine/>
    <w:rsid w:val="001143E9"/>
    <w:pPr>
      <w:keepNext/>
      <w:numPr>
        <w:numId w:val="23"/>
      </w:numPr>
      <w:spacing w:before="120" w:after="120" w:line="240" w:lineRule="auto"/>
      <w:outlineLvl w:val="0"/>
    </w:pPr>
    <w:rPr>
      <w:rFonts w:ascii="Arial" w:eastAsia="MS Gothic" w:hAnsi="Arial" w:cs="Times New Roman"/>
      <w:b/>
      <w:szCs w:val="24"/>
      <w:lang w:val="en-US"/>
    </w:rPr>
  </w:style>
  <w:style w:type="paragraph" w:customStyle="1" w:styleId="Bold">
    <w:name w:val="Bold"/>
    <w:aliases w:val="bs"/>
    <w:basedOn w:val="ListParagraph"/>
    <w:next w:val="ListParagraph"/>
    <w:rsid w:val="001143E9"/>
    <w:pPr>
      <w:spacing w:before="60" w:after="120" w:line="280" w:lineRule="atLeast"/>
      <w:ind w:left="0"/>
      <w:contextualSpacing w:val="0"/>
    </w:pPr>
    <w:rPr>
      <w:rFonts w:ascii="Arial" w:eastAsia="Times New Roman" w:hAnsi="Arial" w:cs="Times New Roman"/>
      <w:szCs w:val="20"/>
      <w:lang w:val="en-AU"/>
    </w:rPr>
  </w:style>
  <w:style w:type="paragraph" w:customStyle="1" w:styleId="CharCharChar1CharCharChar">
    <w:name w:val="Char Char Char1 Char Char Char"/>
    <w:basedOn w:val="Normal"/>
    <w:rsid w:val="001143E9"/>
    <w:pPr>
      <w:widowControl w:val="0"/>
      <w:autoSpaceDE w:val="0"/>
      <w:autoSpaceDN w:val="0"/>
      <w:adjustRightInd w:val="0"/>
      <w:snapToGrid w:val="0"/>
      <w:spacing w:before="50" w:after="50" w:line="360" w:lineRule="auto"/>
      <w:ind w:firstLineChars="200" w:firstLine="560"/>
      <w:jc w:val="both"/>
    </w:pPr>
    <w:rPr>
      <w:rFonts w:ascii="Times New Roman" w:eastAsia="FangSong_GB2312" w:hAnsi="Times New Roman" w:cs="Times New Roman"/>
      <w:color w:val="000000"/>
      <w:kern w:val="2"/>
      <w:sz w:val="24"/>
      <w:szCs w:val="24"/>
      <w:lang w:val="en-US" w:eastAsia="zh-CN"/>
    </w:rPr>
  </w:style>
  <w:style w:type="paragraph" w:customStyle="1" w:styleId="TableHead">
    <w:name w:val="Table Head"/>
    <w:aliases w:val="th"/>
    <w:basedOn w:val="ListParagraph"/>
    <w:rsid w:val="001143E9"/>
    <w:pPr>
      <w:spacing w:before="60" w:after="120" w:line="280" w:lineRule="atLeast"/>
      <w:ind w:left="0"/>
      <w:contextualSpacing w:val="0"/>
    </w:pPr>
    <w:rPr>
      <w:rFonts w:ascii="Arial" w:eastAsia="Times New Roman" w:hAnsi="Arial" w:cs="Times New Roman"/>
      <w:szCs w:val="20"/>
      <w:lang w:val="en-AU"/>
    </w:rPr>
  </w:style>
  <w:style w:type="paragraph" w:customStyle="1" w:styleId="TableHeadNarrow">
    <w:name w:val="Table Head Narrow"/>
    <w:aliases w:val="thn"/>
    <w:basedOn w:val="TableHead"/>
    <w:rsid w:val="001143E9"/>
    <w:pPr>
      <w:keepNext/>
      <w:keepLines/>
      <w:spacing w:before="120" w:after="60" w:line="240" w:lineRule="auto"/>
    </w:pPr>
    <w:rPr>
      <w:rFonts w:ascii="Arial Narrow" w:hAnsi="Arial Narrow"/>
      <w:b/>
      <w:bCs/>
      <w:sz w:val="20"/>
    </w:rPr>
  </w:style>
  <w:style w:type="paragraph" w:customStyle="1" w:styleId="TableBodyNarrow">
    <w:name w:val="Table Body Narrow"/>
    <w:aliases w:val="tbn"/>
    <w:basedOn w:val="Normal"/>
    <w:rsid w:val="001143E9"/>
    <w:pPr>
      <w:spacing w:before="120" w:after="60" w:line="240" w:lineRule="auto"/>
    </w:pPr>
    <w:rPr>
      <w:rFonts w:ascii="Arial Narrow" w:eastAsia="Times New Roman" w:hAnsi="Arial Narrow" w:cs="Times New Roman"/>
      <w:sz w:val="20"/>
      <w:szCs w:val="20"/>
      <w:lang w:val="en-AU"/>
    </w:rPr>
  </w:style>
  <w:style w:type="paragraph" w:customStyle="1" w:styleId="StyleArialJustifiedBefore6ptAfter6pt">
    <w:name w:val="Style Arial Justified Before:  6 pt After:  6 pt"/>
    <w:basedOn w:val="Normal"/>
    <w:rsid w:val="001143E9"/>
    <w:pPr>
      <w:spacing w:before="120" w:after="120" w:line="240" w:lineRule="auto"/>
      <w:jc w:val="both"/>
    </w:pPr>
    <w:rPr>
      <w:rFonts w:ascii="Arial" w:eastAsia="SimSun" w:hAnsi="Arial" w:cs="Times New Roman"/>
      <w:szCs w:val="20"/>
      <w:lang w:val="en-US"/>
    </w:rPr>
  </w:style>
  <w:style w:type="paragraph" w:customStyle="1" w:styleId="Heading3-">
    <w:name w:val="Heading 3-"/>
    <w:basedOn w:val="Normal"/>
    <w:next w:val="ListParagraph"/>
    <w:rsid w:val="001143E9"/>
    <w:pPr>
      <w:spacing w:before="120" w:after="120" w:line="240" w:lineRule="auto"/>
      <w:ind w:left="720" w:hanging="720"/>
    </w:pPr>
    <w:rPr>
      <w:rFonts w:ascii="Arial Bold" w:eastAsia="Times New Roman" w:hAnsi="Arial Bold" w:cs="Times New Roman"/>
      <w:b/>
      <w:szCs w:val="20"/>
      <w:lang w:val="en-US"/>
    </w:rPr>
  </w:style>
  <w:style w:type="paragraph" w:customStyle="1" w:styleId="Table">
    <w:name w:val="Table"/>
    <w:basedOn w:val="Normal"/>
    <w:next w:val="Normal"/>
    <w:rsid w:val="001143E9"/>
    <w:pPr>
      <w:autoSpaceDE w:val="0"/>
      <w:autoSpaceDN w:val="0"/>
      <w:adjustRightInd w:val="0"/>
      <w:spacing w:before="240" w:after="240" w:line="240" w:lineRule="auto"/>
      <w:ind w:left="720" w:hanging="720"/>
    </w:pPr>
    <w:rPr>
      <w:rFonts w:ascii="Arial" w:eastAsia="Batang" w:hAnsi="Arial" w:cs="Arial"/>
      <w:bCs/>
      <w:szCs w:val="18"/>
      <w:lang w:val="en-US" w:eastAsia="ko-KR"/>
    </w:rPr>
  </w:style>
  <w:style w:type="paragraph" w:customStyle="1" w:styleId="StyleTableBold">
    <w:name w:val="Style Table + Bold"/>
    <w:basedOn w:val="Table"/>
    <w:rsid w:val="001143E9"/>
    <w:rPr>
      <w:b/>
    </w:rPr>
  </w:style>
  <w:style w:type="paragraph" w:customStyle="1" w:styleId="PPAR1">
    <w:name w:val="PPAR1"/>
    <w:basedOn w:val="Normal"/>
    <w:rsid w:val="001143E9"/>
    <w:pPr>
      <w:keepNext/>
      <w:spacing w:before="120" w:after="120" w:line="240" w:lineRule="auto"/>
      <w:jc w:val="center"/>
    </w:pPr>
    <w:rPr>
      <w:rFonts w:ascii="Arial" w:eastAsia="Times New Roman" w:hAnsi="Arial" w:cs="Times New Roman"/>
      <w:b/>
      <w:caps/>
      <w:szCs w:val="20"/>
      <w:lang w:val="en-US"/>
    </w:rPr>
  </w:style>
  <w:style w:type="paragraph" w:customStyle="1" w:styleId="NoteLevel2">
    <w:name w:val="Note Level 2"/>
    <w:qFormat/>
    <w:rsid w:val="001143E9"/>
    <w:pPr>
      <w:spacing w:after="0" w:line="240" w:lineRule="auto"/>
      <w:jc w:val="both"/>
    </w:pPr>
    <w:rPr>
      <w:rFonts w:ascii="Calibri" w:eastAsia="Calibri" w:hAnsi="Calibri" w:cs="Times New Roman"/>
      <w:lang w:val="en-US"/>
    </w:rPr>
  </w:style>
  <w:style w:type="paragraph" w:customStyle="1" w:styleId="ADBwppara">
    <w:name w:val="ADB wp para"/>
    <w:basedOn w:val="Normal"/>
    <w:rsid w:val="001143E9"/>
    <w:pPr>
      <w:widowControl w:val="0"/>
      <w:tabs>
        <w:tab w:val="num" w:pos="360"/>
      </w:tabs>
      <w:spacing w:after="0" w:line="240" w:lineRule="auto"/>
      <w:jc w:val="both"/>
    </w:pPr>
    <w:rPr>
      <w:rFonts w:ascii="Arial" w:eastAsia="Times New Roman" w:hAnsi="Arial" w:cs="Times New Roman"/>
      <w:szCs w:val="20"/>
      <w:lang w:val="en-US"/>
    </w:rPr>
  </w:style>
  <w:style w:type="paragraph" w:customStyle="1" w:styleId="arial">
    <w:name w:val="arial"/>
    <w:basedOn w:val="Header"/>
    <w:rsid w:val="001143E9"/>
    <w:pPr>
      <w:tabs>
        <w:tab w:val="clear" w:pos="4680"/>
        <w:tab w:val="clear" w:pos="9360"/>
        <w:tab w:val="left" w:pos="360"/>
      </w:tabs>
      <w:spacing w:before="120"/>
      <w:jc w:val="both"/>
    </w:pPr>
    <w:rPr>
      <w:rFonts w:ascii="Arial" w:eastAsia="Times New Roman" w:hAnsi="Arial" w:cs="Times New Roman"/>
      <w:b/>
      <w:sz w:val="20"/>
      <w:szCs w:val="20"/>
    </w:rPr>
  </w:style>
  <w:style w:type="paragraph" w:customStyle="1" w:styleId="Figure">
    <w:name w:val="Figure"/>
    <w:basedOn w:val="Normal"/>
    <w:rsid w:val="001143E9"/>
    <w:pPr>
      <w:numPr>
        <w:numId w:val="24"/>
      </w:numPr>
      <w:spacing w:before="120" w:after="120" w:line="240" w:lineRule="auto"/>
    </w:pPr>
    <w:rPr>
      <w:rFonts w:ascii="Arial Bold" w:eastAsia="Times New Roman" w:hAnsi="Arial Bold" w:cs="Arial"/>
      <w:b/>
      <w:lang w:val="en-US"/>
    </w:rPr>
  </w:style>
  <w:style w:type="paragraph" w:customStyle="1" w:styleId="Tabletext">
    <w:name w:val="Table text"/>
    <w:basedOn w:val="Normal"/>
    <w:qFormat/>
    <w:rsid w:val="001143E9"/>
    <w:pPr>
      <w:spacing w:after="0" w:line="240" w:lineRule="auto"/>
    </w:pPr>
    <w:rPr>
      <w:rFonts w:ascii="Arial" w:eastAsia="Calibri" w:hAnsi="Arial" w:cs="Arial"/>
      <w:color w:val="000000"/>
      <w:sz w:val="20"/>
      <w:lang w:eastAsia="en-PH"/>
    </w:rPr>
  </w:style>
  <w:style w:type="paragraph" w:customStyle="1" w:styleId="ADBbodytext">
    <w:name w:val="ADB body text"/>
    <w:basedOn w:val="Normal"/>
    <w:qFormat/>
    <w:rsid w:val="001143E9"/>
    <w:pPr>
      <w:numPr>
        <w:numId w:val="25"/>
      </w:numPr>
      <w:spacing w:before="240" w:after="240" w:line="240" w:lineRule="auto"/>
      <w:ind w:left="0" w:firstLine="0"/>
      <w:jc w:val="both"/>
    </w:pPr>
    <w:rPr>
      <w:rFonts w:ascii="Arial" w:eastAsia="Times New Roman" w:hAnsi="Arial" w:cs="Times New Roman"/>
      <w:color w:val="000000"/>
      <w:sz w:val="20"/>
      <w:szCs w:val="20"/>
      <w:lang w:val="en-US" w:eastAsia="en-PH"/>
    </w:rPr>
  </w:style>
  <w:style w:type="paragraph" w:customStyle="1" w:styleId="ADB2">
    <w:name w:val="ADB2"/>
    <w:basedOn w:val="Heading20"/>
    <w:next w:val="Heading20"/>
    <w:autoRedefine/>
    <w:qFormat/>
    <w:rsid w:val="001143E9"/>
  </w:style>
  <w:style w:type="paragraph" w:customStyle="1" w:styleId="StyleHeading2LatinArial">
    <w:name w:val="Style Heading 2 + (Latin) Arial"/>
    <w:basedOn w:val="Heading20"/>
    <w:rsid w:val="001143E9"/>
  </w:style>
  <w:style w:type="paragraph" w:customStyle="1" w:styleId="StyleHeading1JustifiedLeft063cmFirstline0cm">
    <w:name w:val="Style Heading 1 + Justified Left:  0.63 cm First line:  0 cm"/>
    <w:basedOn w:val="Heading1"/>
    <w:rsid w:val="001143E9"/>
    <w:pPr>
      <w:keepLines w:val="0"/>
      <w:spacing w:line="240" w:lineRule="auto"/>
      <w:jc w:val="center"/>
    </w:pPr>
    <w:rPr>
      <w:rFonts w:ascii="Arial Bold" w:eastAsia="Times New Roman" w:hAnsi="Arial Bold" w:cs="Times New Roman"/>
      <w:b/>
      <w:bCs/>
      <w:color w:val="auto"/>
      <w:kern w:val="32"/>
      <w:sz w:val="22"/>
      <w:szCs w:val="20"/>
      <w:lang w:val="en-US"/>
    </w:rPr>
  </w:style>
  <w:style w:type="paragraph" w:customStyle="1" w:styleId="normalnumbered">
    <w:name w:val="normal numbered"/>
    <w:basedOn w:val="Normal"/>
    <w:next w:val="Normal"/>
    <w:rsid w:val="001143E9"/>
    <w:pPr>
      <w:spacing w:before="240" w:after="0" w:line="240" w:lineRule="auto"/>
      <w:jc w:val="both"/>
    </w:pPr>
    <w:rPr>
      <w:rFonts w:ascii="Arial" w:eastAsia="Times New Roman" w:hAnsi="Arial" w:cs="Times New Roman"/>
      <w:szCs w:val="20"/>
      <w:lang w:val="en-US"/>
    </w:rPr>
  </w:style>
  <w:style w:type="paragraph" w:customStyle="1" w:styleId="text3">
    <w:name w:val="text 3"/>
    <w:basedOn w:val="Normal"/>
    <w:rsid w:val="001143E9"/>
    <w:pPr>
      <w:spacing w:before="240" w:after="240" w:line="240" w:lineRule="auto"/>
      <w:ind w:left="1418"/>
    </w:pPr>
    <w:rPr>
      <w:rFonts w:ascii="Times New Roman" w:eastAsia="Times New Roman" w:hAnsi="Times New Roman" w:cs="Times New Roman"/>
      <w:sz w:val="24"/>
      <w:szCs w:val="24"/>
      <w:lang w:val="en-US"/>
    </w:rPr>
  </w:style>
  <w:style w:type="paragraph" w:customStyle="1" w:styleId="Style10">
    <w:name w:val="Style 1"/>
    <w:basedOn w:val="Normal"/>
    <w:rsid w:val="001143E9"/>
    <w:pPr>
      <w:widowControl w:val="0"/>
      <w:autoSpaceDE w:val="0"/>
      <w:autoSpaceDN w:val="0"/>
      <w:spacing w:after="0" w:line="240" w:lineRule="auto"/>
      <w:ind w:left="648" w:right="216" w:hanging="360"/>
      <w:jc w:val="both"/>
    </w:pPr>
    <w:rPr>
      <w:rFonts w:ascii="Times New Roman" w:eastAsia="Times New Roman" w:hAnsi="Times New Roman" w:cs="Times New Roman"/>
      <w:sz w:val="24"/>
      <w:szCs w:val="24"/>
      <w:lang w:val="en-US"/>
    </w:rPr>
  </w:style>
  <w:style w:type="paragraph" w:customStyle="1" w:styleId="ModelNrmlDouble">
    <w:name w:val="ModelNrmlDouble"/>
    <w:basedOn w:val="Normal"/>
    <w:rsid w:val="001143E9"/>
    <w:pPr>
      <w:spacing w:after="360" w:line="480" w:lineRule="auto"/>
      <w:ind w:firstLine="720"/>
      <w:jc w:val="both"/>
    </w:pPr>
    <w:rPr>
      <w:rFonts w:ascii="Times New Roman" w:eastAsia="MS Mincho" w:hAnsi="Times New Roman" w:cs="Times New Roman"/>
      <w:szCs w:val="20"/>
      <w:lang w:val="en-US"/>
    </w:rPr>
  </w:style>
  <w:style w:type="paragraph" w:customStyle="1" w:styleId="ModelNrmlSingle">
    <w:name w:val="ModelNrmlSingle"/>
    <w:basedOn w:val="Normal"/>
    <w:rsid w:val="001143E9"/>
    <w:pPr>
      <w:spacing w:after="240" w:line="240" w:lineRule="auto"/>
      <w:ind w:firstLine="720"/>
      <w:jc w:val="both"/>
    </w:pPr>
    <w:rPr>
      <w:rFonts w:ascii="Times New Roman" w:eastAsia="Times New Roman" w:hAnsi="Times New Roman" w:cs="Times New Roman"/>
      <w:szCs w:val="20"/>
      <w:lang w:val="en-US"/>
    </w:rPr>
  </w:style>
  <w:style w:type="paragraph" w:customStyle="1" w:styleId="Style20">
    <w:name w:val="Style 2"/>
    <w:basedOn w:val="Normal"/>
    <w:rsid w:val="001143E9"/>
    <w:pPr>
      <w:widowControl w:val="0"/>
      <w:autoSpaceDE w:val="0"/>
      <w:autoSpaceDN w:val="0"/>
      <w:adjustRightInd w:val="0"/>
      <w:spacing w:after="0" w:line="240" w:lineRule="auto"/>
    </w:pPr>
    <w:rPr>
      <w:rFonts w:ascii="Times New Roman" w:eastAsia="Times New Roman" w:hAnsi="Times New Roman" w:cs="Times New Roman"/>
      <w:sz w:val="24"/>
      <w:szCs w:val="24"/>
      <w:lang w:val="en-US"/>
    </w:rPr>
  </w:style>
  <w:style w:type="paragraph" w:customStyle="1" w:styleId="BodyText1">
    <w:name w:val="Body Text1"/>
    <w:rsid w:val="001143E9"/>
    <w:pPr>
      <w:spacing w:after="0" w:line="260" w:lineRule="exact"/>
      <w:jc w:val="both"/>
    </w:pPr>
    <w:rPr>
      <w:rFonts w:ascii="Garamond" w:eastAsia="Times New Roman" w:hAnsi="Garamond" w:cs="Times New Roman"/>
      <w:szCs w:val="20"/>
      <w:lang w:val="en-GB"/>
    </w:rPr>
  </w:style>
  <w:style w:type="paragraph" w:customStyle="1" w:styleId="PlaceholderText1">
    <w:name w:val="Placeholder Text1"/>
    <w:basedOn w:val="Normal"/>
    <w:autoRedefine/>
    <w:rsid w:val="001143E9"/>
    <w:pPr>
      <w:keepNext/>
      <w:spacing w:before="120" w:after="120" w:line="240" w:lineRule="auto"/>
      <w:ind w:left="720" w:hanging="360"/>
      <w:outlineLvl w:val="0"/>
    </w:pPr>
    <w:rPr>
      <w:rFonts w:ascii="Arial" w:eastAsia="MS Gothic" w:hAnsi="Arial" w:cs="Times New Roman"/>
      <w:b/>
      <w:szCs w:val="24"/>
      <w:lang w:val="en-US"/>
    </w:rPr>
  </w:style>
  <w:style w:type="paragraph" w:customStyle="1" w:styleId="NoSpacing1">
    <w:name w:val="No Spacing1"/>
    <w:aliases w:val="Normal1"/>
    <w:qFormat/>
    <w:rsid w:val="001143E9"/>
    <w:pPr>
      <w:spacing w:after="0" w:line="240" w:lineRule="auto"/>
    </w:pPr>
    <w:rPr>
      <w:rFonts w:ascii="Times New Roman" w:eastAsia="Calibri" w:hAnsi="Times New Roman" w:cs="Times New Roman"/>
      <w:sz w:val="24"/>
    </w:rPr>
  </w:style>
  <w:style w:type="paragraph" w:customStyle="1" w:styleId="lsit">
    <w:name w:val="lsit"/>
    <w:basedOn w:val="NoSpacing1"/>
    <w:autoRedefine/>
    <w:qFormat/>
    <w:rsid w:val="001143E9"/>
  </w:style>
  <w:style w:type="paragraph" w:customStyle="1" w:styleId="bookreference">
    <w:name w:val="book_reference"/>
    <w:basedOn w:val="Normal"/>
    <w:autoRedefine/>
    <w:rsid w:val="001143E9"/>
    <w:pPr>
      <w:spacing w:before="120" w:after="120" w:line="240" w:lineRule="auto"/>
      <w:ind w:left="680" w:hanging="680"/>
    </w:pPr>
    <w:rPr>
      <w:rFonts w:ascii="Trebuchet MS" w:eastAsia="Times New Roman" w:hAnsi="Trebuchet MS" w:cs="Times New Roman"/>
      <w:sz w:val="20"/>
      <w:szCs w:val="20"/>
      <w:lang w:val="en-US"/>
    </w:rPr>
  </w:style>
  <w:style w:type="paragraph" w:customStyle="1" w:styleId="Paragraph">
    <w:name w:val="Paragraph"/>
    <w:basedOn w:val="Normal"/>
    <w:autoRedefine/>
    <w:qFormat/>
    <w:rsid w:val="001143E9"/>
    <w:pPr>
      <w:spacing w:after="0" w:line="240" w:lineRule="auto"/>
    </w:pPr>
    <w:rPr>
      <w:rFonts w:ascii="Arial" w:eastAsia="Times New Roman" w:hAnsi="Arial" w:cs="Arial"/>
      <w:b/>
      <w:sz w:val="24"/>
      <w:szCs w:val="24"/>
      <w:lang w:val="en-US"/>
    </w:rPr>
  </w:style>
  <w:style w:type="paragraph" w:customStyle="1" w:styleId="PlaceholderText2">
    <w:name w:val="Placeholder Text2"/>
    <w:basedOn w:val="Normal"/>
    <w:autoRedefine/>
    <w:rsid w:val="001143E9"/>
    <w:pPr>
      <w:keepNext/>
      <w:tabs>
        <w:tab w:val="num" w:pos="0"/>
      </w:tabs>
      <w:spacing w:before="120" w:after="120" w:line="240" w:lineRule="auto"/>
      <w:outlineLvl w:val="0"/>
    </w:pPr>
    <w:rPr>
      <w:rFonts w:ascii="Arial" w:eastAsia="MS Gothic" w:hAnsi="Arial" w:cs="Times New Roman"/>
      <w:b/>
      <w:szCs w:val="24"/>
      <w:lang w:val="en-US"/>
    </w:rPr>
  </w:style>
  <w:style w:type="paragraph" w:customStyle="1" w:styleId="4AppHeading2">
    <w:name w:val="4App Heading 2"/>
    <w:basedOn w:val="Heading6"/>
    <w:autoRedefine/>
    <w:qFormat/>
    <w:rsid w:val="001143E9"/>
  </w:style>
  <w:style w:type="paragraph" w:customStyle="1" w:styleId="4AppHeading3">
    <w:name w:val="4 App Heading 3"/>
    <w:basedOn w:val="Heading7"/>
    <w:qFormat/>
    <w:rsid w:val="001143E9"/>
  </w:style>
  <w:style w:type="paragraph" w:customStyle="1" w:styleId="4AppHeading1">
    <w:name w:val="4App Heading 1"/>
    <w:basedOn w:val="Heading5"/>
    <w:qFormat/>
    <w:rsid w:val="001143E9"/>
  </w:style>
  <w:style w:type="paragraph" w:customStyle="1" w:styleId="4AppHeading4">
    <w:name w:val="4 App Heading 4"/>
    <w:basedOn w:val="Heading8"/>
    <w:qFormat/>
    <w:rsid w:val="001143E9"/>
  </w:style>
  <w:style w:type="paragraph" w:customStyle="1" w:styleId="App4Para">
    <w:name w:val="App4 Para"/>
    <w:basedOn w:val="List"/>
    <w:qFormat/>
    <w:rsid w:val="001143E9"/>
    <w:pPr>
      <w:numPr>
        <w:numId w:val="26"/>
      </w:numPr>
      <w:tabs>
        <w:tab w:val="left" w:pos="0"/>
      </w:tabs>
      <w:spacing w:before="120" w:after="120" w:line="240" w:lineRule="auto"/>
      <w:ind w:left="0" w:firstLine="0"/>
    </w:pPr>
    <w:rPr>
      <w:rFonts w:ascii="Arial" w:hAnsi="Arial" w:cs="Arial"/>
      <w:bCs/>
      <w:sz w:val="22"/>
      <w:szCs w:val="24"/>
      <w:lang w:eastAsia="en-AU"/>
    </w:rPr>
  </w:style>
  <w:style w:type="paragraph" w:customStyle="1" w:styleId="Bodytext10">
    <w:name w:val="Body text 1"/>
    <w:basedOn w:val="4AppHeading1"/>
    <w:rsid w:val="001143E9"/>
  </w:style>
  <w:style w:type="paragraph" w:customStyle="1" w:styleId="ListBulletLast">
    <w:name w:val="List Bullet Last"/>
    <w:basedOn w:val="ListBullet"/>
    <w:next w:val="BodyText"/>
    <w:uiPriority w:val="99"/>
    <w:rsid w:val="001143E9"/>
    <w:pPr>
      <w:tabs>
        <w:tab w:val="clear" w:pos="1440"/>
      </w:tabs>
      <w:spacing w:before="0" w:after="240"/>
      <w:ind w:left="720" w:hanging="360"/>
    </w:pPr>
    <w:rPr>
      <w:rFonts w:ascii="Times New Roman" w:hAnsi="Times New Roman"/>
    </w:rPr>
  </w:style>
  <w:style w:type="paragraph" w:customStyle="1" w:styleId="BodyTextAnnexB">
    <w:name w:val="Body Text Annex B"/>
    <w:basedOn w:val="BodyText"/>
    <w:rsid w:val="001143E9"/>
    <w:pPr>
      <w:numPr>
        <w:numId w:val="27"/>
      </w:numPr>
      <w:tabs>
        <w:tab w:val="left" w:pos="360"/>
      </w:tabs>
      <w:spacing w:after="240"/>
      <w:ind w:left="0" w:firstLine="0"/>
      <w:jc w:val="both"/>
    </w:pPr>
    <w:rPr>
      <w:rFonts w:eastAsia="Calibri"/>
      <w:sz w:val="22"/>
      <w:szCs w:val="22"/>
    </w:rPr>
  </w:style>
  <w:style w:type="paragraph" w:customStyle="1" w:styleId="font8">
    <w:name w:val="font8"/>
    <w:basedOn w:val="Normal"/>
    <w:rsid w:val="001143E9"/>
    <w:pPr>
      <w:spacing w:beforeLines="1" w:after="0" w:line="240" w:lineRule="auto"/>
    </w:pPr>
    <w:rPr>
      <w:rFonts w:ascii="Arial" w:eastAsia="Times New Roman" w:hAnsi="Arial" w:cs="Times New Roman"/>
      <w:sz w:val="20"/>
      <w:szCs w:val="24"/>
      <w:lang w:val="en-US"/>
    </w:rPr>
  </w:style>
  <w:style w:type="paragraph" w:customStyle="1" w:styleId="xl96">
    <w:name w:val="xl96"/>
    <w:basedOn w:val="Normal"/>
    <w:rsid w:val="001143E9"/>
    <w:pPr>
      <w:spacing w:beforeLines="1" w:after="0" w:line="240" w:lineRule="auto"/>
      <w:jc w:val="center"/>
    </w:pPr>
    <w:rPr>
      <w:rFonts w:ascii="Arial Narrow" w:eastAsia="Times New Roman" w:hAnsi="Arial Narrow" w:cs="Times New Roman"/>
      <w:sz w:val="20"/>
      <w:szCs w:val="24"/>
      <w:lang w:val="en-US"/>
    </w:rPr>
  </w:style>
  <w:style w:type="paragraph" w:customStyle="1" w:styleId="xl97">
    <w:name w:val="xl97"/>
    <w:basedOn w:val="Normal"/>
    <w:rsid w:val="001143E9"/>
    <w:pPr>
      <w:shd w:val="clear" w:color="auto" w:fill="FCF305"/>
      <w:spacing w:beforeLines="1" w:after="0" w:line="240" w:lineRule="auto"/>
      <w:jc w:val="center"/>
    </w:pPr>
    <w:rPr>
      <w:rFonts w:ascii="Arial Narrow" w:eastAsia="Times New Roman" w:hAnsi="Arial Narrow" w:cs="Times New Roman"/>
      <w:sz w:val="20"/>
      <w:szCs w:val="24"/>
      <w:lang w:val="en-US"/>
    </w:rPr>
  </w:style>
  <w:style w:type="paragraph" w:customStyle="1" w:styleId="xl98">
    <w:name w:val="xl98"/>
    <w:basedOn w:val="Normal"/>
    <w:rsid w:val="001143E9"/>
    <w:pPr>
      <w:shd w:val="clear" w:color="auto" w:fill="CCFFCC"/>
      <w:spacing w:beforeLines="1" w:after="0" w:line="240" w:lineRule="auto"/>
      <w:jc w:val="center"/>
    </w:pPr>
    <w:rPr>
      <w:rFonts w:ascii="Arial Narrow" w:eastAsia="Times New Roman" w:hAnsi="Arial Narrow" w:cs="Times New Roman"/>
      <w:b/>
      <w:bCs/>
      <w:sz w:val="20"/>
      <w:szCs w:val="24"/>
      <w:lang w:val="en-US"/>
    </w:rPr>
  </w:style>
  <w:style w:type="paragraph" w:customStyle="1" w:styleId="xl99">
    <w:name w:val="xl99"/>
    <w:basedOn w:val="Normal"/>
    <w:rsid w:val="001143E9"/>
    <w:pPr>
      <w:shd w:val="clear" w:color="auto" w:fill="C0C0C0"/>
      <w:spacing w:beforeLines="1" w:after="0" w:line="240" w:lineRule="auto"/>
      <w:jc w:val="right"/>
    </w:pPr>
    <w:rPr>
      <w:rFonts w:ascii="Arial Narrow" w:eastAsia="Times New Roman" w:hAnsi="Arial Narrow" w:cs="Times New Roman"/>
      <w:b/>
      <w:bCs/>
      <w:sz w:val="20"/>
      <w:szCs w:val="24"/>
      <w:lang w:val="en-US"/>
    </w:rPr>
  </w:style>
  <w:style w:type="paragraph" w:customStyle="1" w:styleId="xl100">
    <w:name w:val="xl100"/>
    <w:basedOn w:val="Normal"/>
    <w:rsid w:val="001143E9"/>
    <w:pPr>
      <w:shd w:val="clear" w:color="auto" w:fill="FFCC99"/>
      <w:spacing w:beforeLines="1" w:after="0" w:line="240" w:lineRule="auto"/>
    </w:pPr>
    <w:rPr>
      <w:rFonts w:ascii="Arial Narrow" w:eastAsia="Times New Roman" w:hAnsi="Arial Narrow" w:cs="Times New Roman"/>
      <w:b/>
      <w:bCs/>
      <w:sz w:val="20"/>
      <w:szCs w:val="24"/>
      <w:lang w:val="en-US"/>
    </w:rPr>
  </w:style>
  <w:style w:type="paragraph" w:customStyle="1" w:styleId="xl101">
    <w:name w:val="xl101"/>
    <w:basedOn w:val="Normal"/>
    <w:rsid w:val="001143E9"/>
    <w:pPr>
      <w:pBdr>
        <w:bottom w:val="single" w:sz="8" w:space="0" w:color="auto"/>
      </w:pBdr>
      <w:spacing w:beforeLines="1" w:after="0" w:line="240" w:lineRule="auto"/>
      <w:jc w:val="center"/>
    </w:pPr>
    <w:rPr>
      <w:rFonts w:ascii="Arial Narrow" w:eastAsia="Times New Roman" w:hAnsi="Arial Narrow" w:cs="Times New Roman"/>
      <w:b/>
      <w:bCs/>
      <w:sz w:val="18"/>
      <w:szCs w:val="18"/>
      <w:lang w:val="en-US"/>
    </w:rPr>
  </w:style>
  <w:style w:type="paragraph" w:customStyle="1" w:styleId="xl102">
    <w:name w:val="xl102"/>
    <w:basedOn w:val="Normal"/>
    <w:rsid w:val="001143E9"/>
    <w:pPr>
      <w:shd w:val="clear" w:color="auto" w:fill="FFCC99"/>
      <w:spacing w:beforeLines="1" w:after="0" w:line="240" w:lineRule="auto"/>
      <w:jc w:val="center"/>
    </w:pPr>
    <w:rPr>
      <w:rFonts w:ascii="Arial Narrow" w:eastAsia="Times New Roman" w:hAnsi="Arial Narrow" w:cs="Times New Roman"/>
      <w:b/>
      <w:bCs/>
      <w:sz w:val="18"/>
      <w:szCs w:val="18"/>
      <w:lang w:val="en-US"/>
    </w:rPr>
  </w:style>
  <w:style w:type="paragraph" w:customStyle="1" w:styleId="xl103">
    <w:name w:val="xl103"/>
    <w:basedOn w:val="Normal"/>
    <w:rsid w:val="001143E9"/>
    <w:pPr>
      <w:spacing w:beforeLines="1" w:after="0" w:line="240" w:lineRule="auto"/>
      <w:jc w:val="center"/>
    </w:pPr>
    <w:rPr>
      <w:rFonts w:ascii="Arial Narrow" w:eastAsia="Times New Roman" w:hAnsi="Arial Narrow" w:cs="Times New Roman"/>
      <w:sz w:val="18"/>
      <w:szCs w:val="18"/>
      <w:lang w:val="en-US"/>
    </w:rPr>
  </w:style>
  <w:style w:type="paragraph" w:customStyle="1" w:styleId="xl104">
    <w:name w:val="xl104"/>
    <w:basedOn w:val="Normal"/>
    <w:rsid w:val="001143E9"/>
    <w:pPr>
      <w:spacing w:beforeLines="1" w:after="0" w:line="240" w:lineRule="auto"/>
      <w:jc w:val="center"/>
    </w:pPr>
    <w:rPr>
      <w:rFonts w:ascii="Arial Narrow" w:eastAsia="Times New Roman" w:hAnsi="Arial Narrow" w:cs="Times New Roman"/>
      <w:color w:val="DD0806"/>
      <w:sz w:val="18"/>
      <w:szCs w:val="18"/>
      <w:lang w:val="en-US"/>
    </w:rPr>
  </w:style>
  <w:style w:type="paragraph" w:customStyle="1" w:styleId="xl105">
    <w:name w:val="xl105"/>
    <w:basedOn w:val="Normal"/>
    <w:rsid w:val="001143E9"/>
    <w:pPr>
      <w:spacing w:beforeLines="1" w:after="0" w:line="240" w:lineRule="auto"/>
      <w:jc w:val="center"/>
    </w:pPr>
    <w:rPr>
      <w:rFonts w:ascii="Arial Narrow" w:eastAsia="Times New Roman" w:hAnsi="Arial Narrow" w:cs="Times New Roman"/>
      <w:sz w:val="18"/>
      <w:szCs w:val="18"/>
      <w:lang w:val="en-US"/>
    </w:rPr>
  </w:style>
  <w:style w:type="paragraph" w:customStyle="1" w:styleId="xl106">
    <w:name w:val="xl106"/>
    <w:basedOn w:val="Normal"/>
    <w:rsid w:val="001143E9"/>
    <w:pPr>
      <w:spacing w:beforeLines="1" w:after="0" w:line="240" w:lineRule="auto"/>
      <w:jc w:val="center"/>
    </w:pPr>
    <w:rPr>
      <w:rFonts w:ascii="Arial Narrow" w:eastAsia="Times New Roman" w:hAnsi="Arial Narrow" w:cs="Times New Roman"/>
      <w:sz w:val="18"/>
      <w:szCs w:val="18"/>
      <w:lang w:val="en-US"/>
    </w:rPr>
  </w:style>
  <w:style w:type="paragraph" w:customStyle="1" w:styleId="xl107">
    <w:name w:val="xl107"/>
    <w:basedOn w:val="Normal"/>
    <w:rsid w:val="001143E9"/>
    <w:pPr>
      <w:shd w:val="clear" w:color="auto" w:fill="1FB714"/>
      <w:spacing w:beforeLines="1" w:after="0" w:line="240" w:lineRule="auto"/>
      <w:jc w:val="center"/>
    </w:pPr>
    <w:rPr>
      <w:rFonts w:ascii="Arial Narrow" w:eastAsia="Times New Roman" w:hAnsi="Arial Narrow" w:cs="Times New Roman"/>
      <w:sz w:val="18"/>
      <w:szCs w:val="18"/>
      <w:lang w:val="en-US"/>
    </w:rPr>
  </w:style>
  <w:style w:type="paragraph" w:customStyle="1" w:styleId="xl108">
    <w:name w:val="xl108"/>
    <w:basedOn w:val="Normal"/>
    <w:rsid w:val="001143E9"/>
    <w:pPr>
      <w:shd w:val="clear" w:color="auto" w:fill="CCFFCC"/>
      <w:spacing w:beforeLines="1" w:after="0" w:line="240" w:lineRule="auto"/>
      <w:jc w:val="center"/>
    </w:pPr>
    <w:rPr>
      <w:rFonts w:ascii="Arial Narrow" w:eastAsia="Times New Roman" w:hAnsi="Arial Narrow" w:cs="Times New Roman"/>
      <w:b/>
      <w:bCs/>
      <w:sz w:val="18"/>
      <w:szCs w:val="18"/>
      <w:lang w:val="en-US"/>
    </w:rPr>
  </w:style>
  <w:style w:type="paragraph" w:customStyle="1" w:styleId="xl109">
    <w:name w:val="xl109"/>
    <w:basedOn w:val="Normal"/>
    <w:rsid w:val="001143E9"/>
    <w:pPr>
      <w:spacing w:beforeLines="1" w:after="0" w:line="240" w:lineRule="auto"/>
      <w:jc w:val="center"/>
    </w:pPr>
    <w:rPr>
      <w:rFonts w:ascii="Arial Narrow" w:eastAsia="Times New Roman" w:hAnsi="Arial Narrow" w:cs="Times New Roman"/>
      <w:sz w:val="18"/>
      <w:szCs w:val="18"/>
      <w:lang w:val="en-US"/>
    </w:rPr>
  </w:style>
  <w:style w:type="paragraph" w:customStyle="1" w:styleId="xl110">
    <w:name w:val="xl110"/>
    <w:basedOn w:val="Normal"/>
    <w:rsid w:val="001143E9"/>
    <w:pPr>
      <w:spacing w:beforeLines="1" w:after="0" w:line="240" w:lineRule="auto"/>
      <w:jc w:val="center"/>
    </w:pPr>
    <w:rPr>
      <w:rFonts w:ascii="Arial Narrow" w:eastAsia="Times New Roman" w:hAnsi="Arial Narrow" w:cs="Times New Roman"/>
      <w:sz w:val="18"/>
      <w:szCs w:val="18"/>
      <w:lang w:val="en-US"/>
    </w:rPr>
  </w:style>
  <w:style w:type="paragraph" w:customStyle="1" w:styleId="xl111">
    <w:name w:val="xl111"/>
    <w:basedOn w:val="Normal"/>
    <w:rsid w:val="001143E9"/>
    <w:pPr>
      <w:spacing w:beforeLines="1" w:after="0" w:line="240" w:lineRule="auto"/>
      <w:jc w:val="center"/>
    </w:pPr>
    <w:rPr>
      <w:rFonts w:ascii="Arial Narrow" w:eastAsia="Times New Roman" w:hAnsi="Arial Narrow" w:cs="Times New Roman"/>
      <w:sz w:val="18"/>
      <w:szCs w:val="18"/>
      <w:lang w:val="en-US"/>
    </w:rPr>
  </w:style>
  <w:style w:type="paragraph" w:customStyle="1" w:styleId="xl112">
    <w:name w:val="xl112"/>
    <w:basedOn w:val="Normal"/>
    <w:rsid w:val="001143E9"/>
    <w:pPr>
      <w:shd w:val="clear" w:color="auto" w:fill="1FB714"/>
      <w:spacing w:beforeLines="1" w:after="0" w:line="240" w:lineRule="auto"/>
      <w:jc w:val="center"/>
    </w:pPr>
    <w:rPr>
      <w:rFonts w:ascii="Arial Narrow" w:eastAsia="Times New Roman" w:hAnsi="Arial Narrow" w:cs="Times New Roman"/>
      <w:sz w:val="18"/>
      <w:szCs w:val="18"/>
      <w:lang w:val="en-US"/>
    </w:rPr>
  </w:style>
  <w:style w:type="paragraph" w:customStyle="1" w:styleId="xl113">
    <w:name w:val="xl113"/>
    <w:basedOn w:val="Normal"/>
    <w:rsid w:val="001143E9"/>
    <w:pPr>
      <w:shd w:val="clear" w:color="auto" w:fill="CCFFFF"/>
      <w:spacing w:beforeLines="1" w:after="0" w:line="240" w:lineRule="auto"/>
      <w:jc w:val="center"/>
    </w:pPr>
    <w:rPr>
      <w:rFonts w:ascii="Arial Narrow" w:eastAsia="Times New Roman" w:hAnsi="Arial Narrow" w:cs="Times New Roman"/>
      <w:b/>
      <w:bCs/>
      <w:sz w:val="18"/>
      <w:szCs w:val="18"/>
      <w:lang w:val="en-US"/>
    </w:rPr>
  </w:style>
  <w:style w:type="paragraph" w:customStyle="1" w:styleId="xl114">
    <w:name w:val="xl114"/>
    <w:basedOn w:val="Normal"/>
    <w:rsid w:val="001143E9"/>
    <w:pPr>
      <w:spacing w:beforeLines="1" w:after="0" w:line="240" w:lineRule="auto"/>
      <w:jc w:val="center"/>
    </w:pPr>
    <w:rPr>
      <w:rFonts w:ascii="Arial Narrow" w:eastAsia="Times New Roman" w:hAnsi="Arial Narrow" w:cs="Times New Roman"/>
      <w:sz w:val="18"/>
      <w:szCs w:val="18"/>
      <w:lang w:val="en-US"/>
    </w:rPr>
  </w:style>
  <w:style w:type="paragraph" w:customStyle="1" w:styleId="xl115">
    <w:name w:val="xl115"/>
    <w:basedOn w:val="Normal"/>
    <w:rsid w:val="001143E9"/>
    <w:pPr>
      <w:shd w:val="clear" w:color="auto" w:fill="1FB714"/>
      <w:spacing w:beforeLines="1" w:after="0" w:line="240" w:lineRule="auto"/>
      <w:jc w:val="center"/>
    </w:pPr>
    <w:rPr>
      <w:rFonts w:ascii="Arial Narrow" w:eastAsia="Times New Roman" w:hAnsi="Arial Narrow" w:cs="Times New Roman"/>
      <w:sz w:val="18"/>
      <w:szCs w:val="18"/>
      <w:lang w:val="en-US"/>
    </w:rPr>
  </w:style>
  <w:style w:type="paragraph" w:customStyle="1" w:styleId="xl116">
    <w:name w:val="xl116"/>
    <w:basedOn w:val="Normal"/>
    <w:rsid w:val="001143E9"/>
    <w:pPr>
      <w:pBdr>
        <w:bottom w:val="single" w:sz="8" w:space="0" w:color="auto"/>
      </w:pBdr>
      <w:spacing w:beforeLines="1" w:after="0" w:line="240" w:lineRule="auto"/>
      <w:jc w:val="center"/>
    </w:pPr>
    <w:rPr>
      <w:rFonts w:ascii="Arial Narrow" w:eastAsia="Times New Roman" w:hAnsi="Arial Narrow" w:cs="Times New Roman"/>
      <w:b/>
      <w:bCs/>
      <w:sz w:val="18"/>
      <w:szCs w:val="18"/>
      <w:lang w:val="en-US"/>
    </w:rPr>
  </w:style>
  <w:style w:type="paragraph" w:customStyle="1" w:styleId="xl117">
    <w:name w:val="xl117"/>
    <w:basedOn w:val="Normal"/>
    <w:rsid w:val="001143E9"/>
    <w:pPr>
      <w:shd w:val="clear" w:color="auto" w:fill="FFCC99"/>
      <w:spacing w:beforeLines="1" w:after="0" w:line="240" w:lineRule="auto"/>
      <w:jc w:val="right"/>
    </w:pPr>
    <w:rPr>
      <w:rFonts w:ascii="Arial Narrow" w:eastAsia="Times New Roman" w:hAnsi="Arial Narrow" w:cs="Times New Roman"/>
      <w:b/>
      <w:bCs/>
      <w:sz w:val="18"/>
      <w:szCs w:val="18"/>
      <w:lang w:val="en-US"/>
    </w:rPr>
  </w:style>
  <w:style w:type="paragraph" w:customStyle="1" w:styleId="xl118">
    <w:name w:val="xl118"/>
    <w:basedOn w:val="Normal"/>
    <w:rsid w:val="001143E9"/>
    <w:pPr>
      <w:spacing w:beforeLines="1" w:after="0" w:line="240" w:lineRule="auto"/>
      <w:jc w:val="center"/>
    </w:pPr>
    <w:rPr>
      <w:rFonts w:ascii="Arial Narrow" w:eastAsia="Times New Roman" w:hAnsi="Arial Narrow" w:cs="Times New Roman"/>
      <w:sz w:val="18"/>
      <w:szCs w:val="18"/>
      <w:lang w:val="en-US"/>
    </w:rPr>
  </w:style>
  <w:style w:type="paragraph" w:customStyle="1" w:styleId="xl119">
    <w:name w:val="xl119"/>
    <w:basedOn w:val="Normal"/>
    <w:rsid w:val="001143E9"/>
    <w:pPr>
      <w:pBdr>
        <w:bottom w:val="single" w:sz="8" w:space="0" w:color="auto"/>
      </w:pBdr>
      <w:spacing w:beforeLines="1" w:after="0" w:line="240" w:lineRule="auto"/>
      <w:jc w:val="center"/>
    </w:pPr>
    <w:rPr>
      <w:rFonts w:ascii="Arial Narrow" w:eastAsia="Times New Roman" w:hAnsi="Arial Narrow" w:cs="Times New Roman"/>
      <w:b/>
      <w:bCs/>
      <w:sz w:val="18"/>
      <w:szCs w:val="18"/>
      <w:lang w:val="en-US"/>
    </w:rPr>
  </w:style>
  <w:style w:type="paragraph" w:customStyle="1" w:styleId="xl120">
    <w:name w:val="xl120"/>
    <w:basedOn w:val="Normal"/>
    <w:rsid w:val="001143E9"/>
    <w:pPr>
      <w:spacing w:beforeLines="1" w:after="0" w:line="240" w:lineRule="auto"/>
    </w:pPr>
    <w:rPr>
      <w:rFonts w:ascii="Arial Narrow" w:eastAsia="Times New Roman" w:hAnsi="Arial Narrow" w:cs="Times New Roman"/>
      <w:b/>
      <w:bCs/>
      <w:sz w:val="18"/>
      <w:szCs w:val="18"/>
      <w:lang w:val="en-US"/>
    </w:rPr>
  </w:style>
  <w:style w:type="paragraph" w:customStyle="1" w:styleId="xl121">
    <w:name w:val="xl121"/>
    <w:basedOn w:val="Normal"/>
    <w:rsid w:val="001143E9"/>
    <w:pPr>
      <w:shd w:val="clear" w:color="auto" w:fill="FFCC99"/>
      <w:spacing w:beforeLines="1" w:after="0" w:line="240" w:lineRule="auto"/>
      <w:jc w:val="right"/>
    </w:pPr>
    <w:rPr>
      <w:rFonts w:ascii="Arial Narrow" w:eastAsia="Times New Roman" w:hAnsi="Arial Narrow" w:cs="Times New Roman"/>
      <w:sz w:val="18"/>
      <w:szCs w:val="18"/>
      <w:lang w:val="en-US"/>
    </w:rPr>
  </w:style>
  <w:style w:type="paragraph" w:customStyle="1" w:styleId="TableText0">
    <w:name w:val="Table Text"/>
    <w:basedOn w:val="BodyText"/>
    <w:uiPriority w:val="99"/>
    <w:rsid w:val="001143E9"/>
    <w:pPr>
      <w:tabs>
        <w:tab w:val="num" w:pos="360"/>
      </w:tabs>
      <w:spacing w:after="240"/>
    </w:pPr>
    <w:rPr>
      <w:rFonts w:eastAsia="SimSun"/>
      <w:sz w:val="22"/>
      <w:szCs w:val="22"/>
      <w:lang w:eastAsia="nl-NL"/>
    </w:rPr>
  </w:style>
  <w:style w:type="paragraph" w:customStyle="1" w:styleId="ListSub-bullet">
    <w:name w:val="List Sub-bullet"/>
    <w:basedOn w:val="ListBullet"/>
    <w:uiPriority w:val="99"/>
    <w:rsid w:val="001143E9"/>
    <w:pPr>
      <w:tabs>
        <w:tab w:val="clear" w:pos="1440"/>
        <w:tab w:val="num" w:pos="720"/>
      </w:tabs>
      <w:spacing w:before="0"/>
      <w:ind w:left="720" w:hanging="360"/>
    </w:pPr>
    <w:rPr>
      <w:rFonts w:ascii="Times New Roman" w:hAnsi="Times New Roman" w:cs="Times New Roman"/>
      <w:color w:val="auto"/>
      <w:szCs w:val="22"/>
    </w:rPr>
  </w:style>
  <w:style w:type="paragraph" w:customStyle="1" w:styleId="TableHeading">
    <w:name w:val="Table Heading"/>
    <w:basedOn w:val="BodyText"/>
    <w:next w:val="BodyText"/>
    <w:uiPriority w:val="99"/>
    <w:rsid w:val="001143E9"/>
    <w:pPr>
      <w:numPr>
        <w:numId w:val="28"/>
      </w:numPr>
      <w:spacing w:before="120"/>
      <w:jc w:val="center"/>
    </w:pPr>
    <w:rPr>
      <w:rFonts w:ascii="Times New Roman Bold" w:hAnsi="Times New Roman Bold" w:cs="Times New Roman Bold"/>
      <w:b/>
      <w:bCs/>
      <w:sz w:val="22"/>
      <w:szCs w:val="22"/>
    </w:rPr>
  </w:style>
  <w:style w:type="paragraph" w:customStyle="1" w:styleId="FigureHeading">
    <w:name w:val="Figure Heading"/>
    <w:basedOn w:val="BodyText"/>
    <w:next w:val="BodyText"/>
    <w:uiPriority w:val="99"/>
    <w:rsid w:val="001143E9"/>
    <w:pPr>
      <w:numPr>
        <w:numId w:val="29"/>
      </w:numPr>
      <w:spacing w:before="120"/>
      <w:jc w:val="center"/>
    </w:pPr>
    <w:rPr>
      <w:rFonts w:ascii="Times New Roman Bold" w:hAnsi="Times New Roman Bold" w:cs="Times New Roman Bold"/>
      <w:b/>
      <w:bCs/>
      <w:sz w:val="22"/>
      <w:szCs w:val="22"/>
    </w:rPr>
  </w:style>
  <w:style w:type="paragraph" w:customStyle="1" w:styleId="AnnexHeading">
    <w:name w:val="Annex Heading"/>
    <w:basedOn w:val="BodyText2"/>
    <w:next w:val="BodyText2"/>
    <w:uiPriority w:val="99"/>
    <w:rsid w:val="001143E9"/>
    <w:pPr>
      <w:numPr>
        <w:numId w:val="30"/>
      </w:numPr>
      <w:pBdr>
        <w:top w:val="none" w:sz="0" w:space="0" w:color="auto"/>
      </w:pBdr>
      <w:spacing w:after="120"/>
    </w:pPr>
    <w:rPr>
      <w:rFonts w:ascii="Times New Roman Bold" w:hAnsi="Times New Roman Bold" w:cs="Times New Roman Bold"/>
      <w:b/>
      <w:bCs/>
      <w:smallCaps/>
      <w:sz w:val="24"/>
      <w:szCs w:val="24"/>
    </w:rPr>
  </w:style>
  <w:style w:type="paragraph" w:customStyle="1" w:styleId="StyleTableTextAfter6pt">
    <w:name w:val="Style Table Text + After:  6 pt"/>
    <w:basedOn w:val="TableText0"/>
    <w:uiPriority w:val="99"/>
    <w:rsid w:val="001143E9"/>
    <w:pPr>
      <w:tabs>
        <w:tab w:val="clear" w:pos="360"/>
      </w:tabs>
      <w:spacing w:after="120"/>
    </w:pPr>
    <w:rPr>
      <w:rFonts w:eastAsia="Times New Roman"/>
    </w:rPr>
  </w:style>
  <w:style w:type="paragraph" w:customStyle="1" w:styleId="StyleTableTextAfter6pt1">
    <w:name w:val="Style Table Text + After:  6 pt1"/>
    <w:basedOn w:val="TableText0"/>
    <w:next w:val="TableText0"/>
    <w:uiPriority w:val="99"/>
    <w:rsid w:val="001143E9"/>
    <w:pPr>
      <w:tabs>
        <w:tab w:val="clear" w:pos="360"/>
      </w:tabs>
      <w:spacing w:after="120"/>
    </w:pPr>
    <w:rPr>
      <w:rFonts w:eastAsia="Times New Roman"/>
    </w:rPr>
  </w:style>
  <w:style w:type="paragraph" w:customStyle="1" w:styleId="single">
    <w:name w:val="single"/>
    <w:basedOn w:val="Normal"/>
    <w:uiPriority w:val="99"/>
    <w:rsid w:val="001143E9"/>
    <w:pPr>
      <w:spacing w:before="120" w:after="0" w:line="240" w:lineRule="auto"/>
      <w:jc w:val="both"/>
    </w:pPr>
    <w:rPr>
      <w:rFonts w:ascii="Times New Roman" w:eastAsia="Times New Roman" w:hAnsi="Times New Roman" w:cs="Times New Roman"/>
      <w:sz w:val="24"/>
      <w:szCs w:val="24"/>
      <w:lang w:val="en-US"/>
    </w:rPr>
  </w:style>
  <w:style w:type="paragraph" w:customStyle="1" w:styleId="Block">
    <w:name w:val="Block"/>
    <w:basedOn w:val="Normal"/>
    <w:uiPriority w:val="99"/>
    <w:rsid w:val="001143E9"/>
    <w:pPr>
      <w:widowControl w:val="0"/>
      <w:overflowPunct w:val="0"/>
      <w:autoSpaceDE w:val="0"/>
      <w:autoSpaceDN w:val="0"/>
      <w:adjustRightInd w:val="0"/>
      <w:spacing w:after="0" w:line="240" w:lineRule="auto"/>
    </w:pPr>
    <w:rPr>
      <w:rFonts w:ascii="Times New Roman" w:eastAsia="Times New Roman" w:hAnsi="Times New Roman" w:cs="Times New Roman"/>
      <w:b/>
      <w:bCs/>
      <w:sz w:val="24"/>
      <w:szCs w:val="24"/>
      <w:lang w:val="en-US"/>
    </w:rPr>
  </w:style>
  <w:style w:type="paragraph" w:customStyle="1" w:styleId="Brett1">
    <w:name w:val="Brett1"/>
    <w:basedOn w:val="Normal"/>
    <w:uiPriority w:val="99"/>
    <w:rsid w:val="001143E9"/>
    <w:pPr>
      <w:keepNext/>
      <w:tabs>
        <w:tab w:val="num" w:pos="720"/>
      </w:tabs>
      <w:spacing w:after="0" w:line="240" w:lineRule="auto"/>
      <w:ind w:left="720" w:hanging="360"/>
      <w:jc w:val="both"/>
      <w:outlineLvl w:val="1"/>
    </w:pPr>
    <w:rPr>
      <w:rFonts w:ascii="Times New Roman" w:eastAsia="Times New Roman" w:hAnsi="Times New Roman" w:cs="Times New Roman"/>
      <w:b/>
      <w:bCs/>
      <w:caps/>
      <w:lang w:val="en-US"/>
    </w:rPr>
  </w:style>
  <w:style w:type="paragraph" w:customStyle="1" w:styleId="Brett2">
    <w:name w:val="Brett2"/>
    <w:basedOn w:val="Normal"/>
    <w:uiPriority w:val="99"/>
    <w:rsid w:val="001143E9"/>
    <w:pPr>
      <w:keepNext/>
      <w:tabs>
        <w:tab w:val="num" w:pos="1440"/>
      </w:tabs>
      <w:spacing w:after="0" w:line="240" w:lineRule="auto"/>
      <w:ind w:left="1080" w:hanging="360"/>
      <w:jc w:val="both"/>
      <w:outlineLvl w:val="1"/>
    </w:pPr>
    <w:rPr>
      <w:rFonts w:ascii="Arial" w:eastAsia="Times New Roman" w:hAnsi="Arial" w:cs="Arial"/>
      <w:b/>
      <w:bCs/>
      <w:lang w:val="en-US"/>
    </w:rPr>
  </w:style>
  <w:style w:type="paragraph" w:customStyle="1" w:styleId="Brett2a">
    <w:name w:val="Brett2a"/>
    <w:basedOn w:val="Brett2"/>
    <w:uiPriority w:val="99"/>
    <w:rsid w:val="001143E9"/>
    <w:pPr>
      <w:tabs>
        <w:tab w:val="clear" w:pos="1440"/>
        <w:tab w:val="num" w:pos="360"/>
      </w:tabs>
      <w:ind w:left="360"/>
    </w:pPr>
    <w:rPr>
      <w:b w:val="0"/>
      <w:bCs w:val="0"/>
    </w:rPr>
  </w:style>
  <w:style w:type="paragraph" w:customStyle="1" w:styleId="1Char">
    <w:name w:val="1 Char"/>
    <w:basedOn w:val="DocumentMap"/>
    <w:autoRedefine/>
    <w:rsid w:val="001143E9"/>
    <w:pPr>
      <w:widowControl w:val="0"/>
      <w:jc w:val="both"/>
    </w:pPr>
    <w:rPr>
      <w:rFonts w:eastAsia="SimSun" w:cs="Times New Roman"/>
      <w:kern w:val="2"/>
      <w:szCs w:val="24"/>
      <w:lang w:eastAsia="zh-CN"/>
    </w:rPr>
  </w:style>
  <w:style w:type="paragraph" w:customStyle="1" w:styleId="ColorfulList-Accent11">
    <w:name w:val="Colorful List - Accent 11"/>
    <w:basedOn w:val="Normal"/>
    <w:uiPriority w:val="34"/>
    <w:qFormat/>
    <w:rsid w:val="001143E9"/>
    <w:pPr>
      <w:spacing w:after="0" w:line="240" w:lineRule="auto"/>
      <w:ind w:left="720"/>
      <w:contextualSpacing/>
      <w:jc w:val="both"/>
    </w:pPr>
    <w:rPr>
      <w:rFonts w:ascii="Arial" w:eastAsia="SimSun" w:hAnsi="Arial" w:cs="Times New Roman"/>
      <w:szCs w:val="20"/>
      <w:lang w:val="en-US"/>
    </w:rPr>
  </w:style>
  <w:style w:type="character" w:customStyle="1" w:styleId="Bodytext2Char0">
    <w:name w:val="Body text 2 Char"/>
    <w:basedOn w:val="DefaultParagraphFont"/>
    <w:link w:val="BodyText21"/>
    <w:locked/>
    <w:rsid w:val="001143E9"/>
    <w:rPr>
      <w:rFonts w:ascii="Arial" w:eastAsia="Times New Roman" w:hAnsi="Arial" w:cs="Times New Roman"/>
      <w:lang w:val="en-AU"/>
    </w:rPr>
  </w:style>
  <w:style w:type="paragraph" w:customStyle="1" w:styleId="BodyText21">
    <w:name w:val="Body Text 21"/>
    <w:basedOn w:val="Normal"/>
    <w:link w:val="Bodytext2Char0"/>
    <w:rsid w:val="001143E9"/>
    <w:pPr>
      <w:spacing w:before="120" w:after="0" w:line="312" w:lineRule="auto"/>
      <w:jc w:val="both"/>
    </w:pPr>
    <w:rPr>
      <w:rFonts w:ascii="Arial" w:eastAsia="Times New Roman" w:hAnsi="Arial" w:cs="Times New Roman"/>
      <w:lang w:val="en-AU"/>
    </w:rPr>
  </w:style>
  <w:style w:type="paragraph" w:customStyle="1" w:styleId="List20">
    <w:name w:val="List2"/>
    <w:basedOn w:val="Normal"/>
    <w:rsid w:val="001143E9"/>
    <w:pPr>
      <w:tabs>
        <w:tab w:val="num" w:pos="360"/>
      </w:tabs>
      <w:spacing w:after="0" w:line="240" w:lineRule="auto"/>
      <w:ind w:left="360" w:hanging="360"/>
      <w:jc w:val="both"/>
    </w:pPr>
    <w:rPr>
      <w:rFonts w:ascii="Arial" w:eastAsia="Times New Roman" w:hAnsi="Arial" w:cs="Times New Roman"/>
      <w:color w:val="000000"/>
      <w:szCs w:val="20"/>
      <w:lang w:val="en-US"/>
    </w:rPr>
  </w:style>
  <w:style w:type="paragraph" w:customStyle="1" w:styleId="Para0">
    <w:name w:val="Para"/>
    <w:basedOn w:val="Normal"/>
    <w:autoRedefine/>
    <w:rsid w:val="001143E9"/>
    <w:pPr>
      <w:spacing w:before="240" w:after="0" w:line="240" w:lineRule="auto"/>
      <w:ind w:left="1080" w:hanging="360"/>
      <w:outlineLvl w:val="0"/>
    </w:pPr>
    <w:rPr>
      <w:rFonts w:ascii="Arial" w:eastAsia="MS Mincho" w:hAnsi="Arial" w:cs="Arial"/>
      <w:bCs/>
      <w:sz w:val="20"/>
      <w:szCs w:val="24"/>
      <w:lang w:val="en-US" w:eastAsia="ja-JP"/>
    </w:rPr>
  </w:style>
  <w:style w:type="paragraph" w:customStyle="1" w:styleId="HeadingDfid3">
    <w:name w:val="Heading Dfid 3"/>
    <w:basedOn w:val="Normal"/>
    <w:autoRedefine/>
    <w:rsid w:val="001143E9"/>
    <w:pPr>
      <w:tabs>
        <w:tab w:val="num" w:pos="360"/>
      </w:tabs>
      <w:spacing w:line="240" w:lineRule="auto"/>
      <w:ind w:left="540" w:hanging="540"/>
    </w:pPr>
    <w:rPr>
      <w:rFonts w:ascii="Arial" w:eastAsia="Times New Roman" w:hAnsi="Arial" w:cs="Times New Roman"/>
      <w:b/>
      <w:bCs/>
      <w:iCs/>
      <w:sz w:val="20"/>
      <w:szCs w:val="24"/>
      <w:lang w:val="en-US"/>
    </w:rPr>
  </w:style>
  <w:style w:type="paragraph" w:customStyle="1" w:styleId="Heading2">
    <w:name w:val="Heading2"/>
    <w:basedOn w:val="Normal"/>
    <w:rsid w:val="001143E9"/>
    <w:pPr>
      <w:numPr>
        <w:numId w:val="31"/>
      </w:numPr>
      <w:spacing w:after="0" w:line="240" w:lineRule="auto"/>
    </w:pPr>
    <w:rPr>
      <w:rFonts w:ascii="Arial" w:eastAsia="SimSun" w:hAnsi="Arial" w:cs="Arial"/>
      <w:b/>
      <w:sz w:val="24"/>
      <w:szCs w:val="24"/>
      <w:lang w:val="en-US"/>
    </w:rPr>
  </w:style>
  <w:style w:type="paragraph" w:customStyle="1" w:styleId="Heading3">
    <w:name w:val="Heading3+"/>
    <w:basedOn w:val="Normal"/>
    <w:rsid w:val="001143E9"/>
    <w:pPr>
      <w:numPr>
        <w:ilvl w:val="4"/>
        <w:numId w:val="31"/>
      </w:numPr>
      <w:spacing w:after="0" w:line="240" w:lineRule="auto"/>
    </w:pPr>
    <w:rPr>
      <w:rFonts w:ascii="Arial" w:eastAsia="SimSun" w:hAnsi="Arial" w:cs="Arial"/>
      <w:b/>
      <w:sz w:val="24"/>
      <w:szCs w:val="24"/>
      <w:lang w:val="en-US"/>
    </w:rPr>
  </w:style>
  <w:style w:type="paragraph" w:customStyle="1" w:styleId="Heading32">
    <w:name w:val="Heading3"/>
    <w:basedOn w:val="Normal"/>
    <w:rsid w:val="001143E9"/>
    <w:pPr>
      <w:spacing w:after="0" w:line="240" w:lineRule="auto"/>
      <w:ind w:left="720"/>
    </w:pPr>
    <w:rPr>
      <w:rFonts w:ascii="Arial" w:eastAsia="SimSun" w:hAnsi="Arial" w:cs="Arial"/>
      <w:b/>
      <w:lang w:val="en-US"/>
    </w:rPr>
  </w:style>
  <w:style w:type="paragraph" w:customStyle="1" w:styleId="font0">
    <w:name w:val="font0"/>
    <w:basedOn w:val="Normal"/>
    <w:rsid w:val="001143E9"/>
    <w:pPr>
      <w:spacing w:beforeLines="1" w:after="0" w:line="240" w:lineRule="auto"/>
    </w:pPr>
    <w:rPr>
      <w:rFonts w:ascii="Arial" w:eastAsia="Cambria" w:hAnsi="Arial" w:cs="Times New Roman"/>
      <w:sz w:val="20"/>
      <w:szCs w:val="20"/>
      <w:lang w:val="en-US"/>
    </w:rPr>
  </w:style>
  <w:style w:type="paragraph" w:customStyle="1" w:styleId="NoteLevel41">
    <w:name w:val="Note Level 41"/>
    <w:basedOn w:val="Normal"/>
    <w:rsid w:val="001143E9"/>
    <w:pPr>
      <w:keepNext/>
      <w:tabs>
        <w:tab w:val="num" w:pos="360"/>
        <w:tab w:val="num" w:pos="720"/>
      </w:tabs>
      <w:spacing w:before="240" w:after="240" w:line="240" w:lineRule="auto"/>
      <w:ind w:left="720" w:hanging="720"/>
      <w:jc w:val="both"/>
      <w:outlineLvl w:val="3"/>
    </w:pPr>
    <w:rPr>
      <w:rFonts w:ascii="Verdana" w:eastAsia="MS Gothic" w:hAnsi="Verdana" w:cs="Times New Roman"/>
      <w:sz w:val="24"/>
      <w:szCs w:val="24"/>
      <w:lang w:val="en-US"/>
    </w:rPr>
  </w:style>
  <w:style w:type="paragraph" w:customStyle="1" w:styleId="NoteLevel51">
    <w:name w:val="Note Level 51"/>
    <w:basedOn w:val="Normal"/>
    <w:rsid w:val="001143E9"/>
    <w:pPr>
      <w:keepNext/>
      <w:tabs>
        <w:tab w:val="num" w:pos="3600"/>
      </w:tabs>
      <w:spacing w:before="240" w:after="240" w:line="240" w:lineRule="auto"/>
      <w:ind w:left="360" w:hanging="360"/>
      <w:jc w:val="both"/>
      <w:outlineLvl w:val="4"/>
    </w:pPr>
    <w:rPr>
      <w:rFonts w:ascii="Arial" w:eastAsia="MS Gothic" w:hAnsi="Arial" w:cs="Times New Roman"/>
      <w:b/>
      <w:szCs w:val="24"/>
      <w:u w:val="single"/>
      <w:lang w:val="en-US"/>
    </w:rPr>
  </w:style>
  <w:style w:type="paragraph" w:customStyle="1" w:styleId="NoteLevel11">
    <w:name w:val="Note Level 11"/>
    <w:basedOn w:val="Normal"/>
    <w:autoRedefine/>
    <w:rsid w:val="001143E9"/>
    <w:pPr>
      <w:keepNext/>
      <w:tabs>
        <w:tab w:val="num" w:pos="360"/>
      </w:tabs>
      <w:spacing w:before="120" w:after="120" w:line="240" w:lineRule="auto"/>
      <w:ind w:left="360" w:hanging="360"/>
      <w:jc w:val="both"/>
      <w:outlineLvl w:val="0"/>
    </w:pPr>
    <w:rPr>
      <w:rFonts w:ascii="Arial" w:eastAsia="MS Gothic" w:hAnsi="Arial" w:cs="Times New Roman"/>
      <w:b/>
      <w:szCs w:val="24"/>
      <w:lang w:val="en-US"/>
    </w:rPr>
  </w:style>
  <w:style w:type="paragraph" w:customStyle="1" w:styleId="NoteLevel21">
    <w:name w:val="Note Level 21"/>
    <w:qFormat/>
    <w:rsid w:val="001143E9"/>
    <w:pPr>
      <w:spacing w:before="240" w:after="240" w:line="240" w:lineRule="auto"/>
      <w:jc w:val="both"/>
    </w:pPr>
    <w:rPr>
      <w:rFonts w:ascii="Calibri" w:eastAsia="Calibri" w:hAnsi="Calibri" w:cs="Times New Roman"/>
      <w:lang w:val="en-US"/>
    </w:rPr>
  </w:style>
  <w:style w:type="paragraph" w:customStyle="1" w:styleId="NoteLevel91">
    <w:name w:val="Note Level 91"/>
    <w:basedOn w:val="Normal"/>
    <w:autoRedefine/>
    <w:rsid w:val="001143E9"/>
    <w:pPr>
      <w:keepNext/>
      <w:spacing w:before="120" w:after="120" w:line="240" w:lineRule="auto"/>
      <w:ind w:left="720"/>
      <w:jc w:val="both"/>
      <w:outlineLvl w:val="8"/>
    </w:pPr>
    <w:rPr>
      <w:rFonts w:ascii="Arial" w:eastAsia="MS Gothic" w:hAnsi="Arial" w:cs="Times New Roman"/>
      <w:b/>
      <w:szCs w:val="20"/>
      <w:lang w:val="en-US"/>
    </w:rPr>
  </w:style>
  <w:style w:type="paragraph" w:customStyle="1" w:styleId="Style9">
    <w:name w:val="Style 9"/>
    <w:basedOn w:val="Normal"/>
    <w:rsid w:val="001143E9"/>
    <w:pPr>
      <w:widowControl w:val="0"/>
      <w:autoSpaceDE w:val="0"/>
      <w:autoSpaceDN w:val="0"/>
      <w:spacing w:before="216" w:after="0" w:line="240" w:lineRule="auto"/>
      <w:ind w:left="72" w:right="288"/>
    </w:pPr>
    <w:rPr>
      <w:rFonts w:ascii="Times New Roman" w:eastAsia="PMingLiU" w:hAnsi="Times New Roman" w:cs="Times New Roman"/>
      <w:sz w:val="24"/>
      <w:szCs w:val="24"/>
      <w:lang w:val="en-US" w:eastAsia="ja-JP"/>
    </w:rPr>
  </w:style>
  <w:style w:type="paragraph" w:customStyle="1" w:styleId="Style16">
    <w:name w:val="Style 16"/>
    <w:basedOn w:val="Normal"/>
    <w:rsid w:val="001143E9"/>
    <w:pPr>
      <w:widowControl w:val="0"/>
      <w:autoSpaceDE w:val="0"/>
      <w:autoSpaceDN w:val="0"/>
      <w:spacing w:after="0" w:line="240" w:lineRule="auto"/>
      <w:ind w:right="72"/>
      <w:jc w:val="both"/>
    </w:pPr>
    <w:rPr>
      <w:rFonts w:ascii="Times New Roman" w:eastAsia="PMingLiU" w:hAnsi="Times New Roman" w:cs="Times New Roman"/>
      <w:sz w:val="24"/>
      <w:szCs w:val="24"/>
      <w:lang w:val="en-US" w:eastAsia="ja-JP"/>
    </w:rPr>
  </w:style>
  <w:style w:type="paragraph" w:customStyle="1" w:styleId="Style17">
    <w:name w:val="Style 17"/>
    <w:basedOn w:val="Normal"/>
    <w:rsid w:val="001143E9"/>
    <w:pPr>
      <w:widowControl w:val="0"/>
      <w:autoSpaceDE w:val="0"/>
      <w:autoSpaceDN w:val="0"/>
      <w:spacing w:after="0" w:line="240" w:lineRule="auto"/>
      <w:jc w:val="both"/>
    </w:pPr>
    <w:rPr>
      <w:rFonts w:ascii="Times New Roman" w:eastAsia="PMingLiU" w:hAnsi="Times New Roman" w:cs="Times New Roman"/>
      <w:sz w:val="24"/>
      <w:szCs w:val="24"/>
      <w:lang w:val="en-US" w:eastAsia="ja-JP"/>
    </w:rPr>
  </w:style>
  <w:style w:type="paragraph" w:customStyle="1" w:styleId="Style18">
    <w:name w:val="Style 18"/>
    <w:basedOn w:val="Normal"/>
    <w:rsid w:val="001143E9"/>
    <w:pPr>
      <w:widowControl w:val="0"/>
      <w:autoSpaceDE w:val="0"/>
      <w:autoSpaceDN w:val="0"/>
      <w:spacing w:after="72" w:line="636" w:lineRule="exact"/>
      <w:jc w:val="center"/>
    </w:pPr>
    <w:rPr>
      <w:rFonts w:ascii="Times New Roman" w:eastAsia="PMingLiU" w:hAnsi="Times New Roman" w:cs="Times New Roman"/>
      <w:sz w:val="24"/>
      <w:szCs w:val="24"/>
      <w:lang w:val="en-US" w:eastAsia="ja-JP"/>
    </w:rPr>
  </w:style>
  <w:style w:type="paragraph" w:customStyle="1" w:styleId="Style100">
    <w:name w:val="Style 10"/>
    <w:basedOn w:val="Normal"/>
    <w:rsid w:val="001143E9"/>
    <w:pPr>
      <w:widowControl w:val="0"/>
      <w:autoSpaceDE w:val="0"/>
      <w:autoSpaceDN w:val="0"/>
      <w:spacing w:before="216" w:after="0" w:line="240" w:lineRule="auto"/>
      <w:ind w:left="72" w:right="216"/>
    </w:pPr>
    <w:rPr>
      <w:rFonts w:ascii="Times New Roman" w:eastAsia="PMingLiU" w:hAnsi="Times New Roman" w:cs="Times New Roman"/>
      <w:sz w:val="24"/>
      <w:szCs w:val="24"/>
      <w:lang w:val="en-US" w:eastAsia="ja-JP"/>
    </w:rPr>
  </w:style>
  <w:style w:type="paragraph" w:customStyle="1" w:styleId="Style19">
    <w:name w:val="Style 19"/>
    <w:basedOn w:val="Normal"/>
    <w:rsid w:val="001143E9"/>
    <w:pPr>
      <w:widowControl w:val="0"/>
      <w:autoSpaceDE w:val="0"/>
      <w:autoSpaceDN w:val="0"/>
      <w:spacing w:after="0" w:line="240" w:lineRule="auto"/>
      <w:ind w:left="1440" w:right="72" w:hanging="720"/>
      <w:jc w:val="both"/>
    </w:pPr>
    <w:rPr>
      <w:rFonts w:ascii="Times New Roman" w:eastAsia="PMingLiU" w:hAnsi="Times New Roman" w:cs="Times New Roman"/>
      <w:sz w:val="24"/>
      <w:szCs w:val="24"/>
      <w:lang w:val="en-US" w:eastAsia="ja-JP"/>
    </w:rPr>
  </w:style>
  <w:style w:type="paragraph" w:customStyle="1" w:styleId="Style200">
    <w:name w:val="Style 20"/>
    <w:basedOn w:val="Normal"/>
    <w:rsid w:val="001143E9"/>
    <w:pPr>
      <w:widowControl w:val="0"/>
      <w:autoSpaceDE w:val="0"/>
      <w:autoSpaceDN w:val="0"/>
      <w:spacing w:after="1728" w:line="564" w:lineRule="exact"/>
      <w:jc w:val="center"/>
    </w:pPr>
    <w:rPr>
      <w:rFonts w:ascii="Times New Roman" w:eastAsia="PMingLiU" w:hAnsi="Times New Roman" w:cs="Times New Roman"/>
      <w:sz w:val="24"/>
      <w:szCs w:val="24"/>
      <w:lang w:val="en-US" w:eastAsia="ja-JP"/>
    </w:rPr>
  </w:style>
  <w:style w:type="paragraph" w:customStyle="1" w:styleId="Style12">
    <w:name w:val="Style 12"/>
    <w:basedOn w:val="Normal"/>
    <w:rsid w:val="001143E9"/>
    <w:pPr>
      <w:widowControl w:val="0"/>
      <w:autoSpaceDE w:val="0"/>
      <w:autoSpaceDN w:val="0"/>
      <w:spacing w:after="0" w:line="240" w:lineRule="auto"/>
      <w:jc w:val="both"/>
    </w:pPr>
    <w:rPr>
      <w:rFonts w:ascii="Times New Roman" w:eastAsia="PMingLiU" w:hAnsi="Times New Roman" w:cs="Times New Roman"/>
      <w:sz w:val="24"/>
      <w:szCs w:val="24"/>
      <w:lang w:val="en-US" w:eastAsia="ja-JP"/>
    </w:rPr>
  </w:style>
  <w:style w:type="paragraph" w:customStyle="1" w:styleId="Style21">
    <w:name w:val="Style 21"/>
    <w:basedOn w:val="Normal"/>
    <w:rsid w:val="001143E9"/>
    <w:pPr>
      <w:widowControl w:val="0"/>
      <w:autoSpaceDE w:val="0"/>
      <w:autoSpaceDN w:val="0"/>
      <w:spacing w:before="216" w:after="0" w:line="240" w:lineRule="auto"/>
      <w:ind w:left="72" w:right="144"/>
    </w:pPr>
    <w:rPr>
      <w:rFonts w:ascii="Times New Roman" w:eastAsia="PMingLiU" w:hAnsi="Times New Roman" w:cs="Times New Roman"/>
      <w:sz w:val="24"/>
      <w:szCs w:val="24"/>
      <w:lang w:val="en-US" w:eastAsia="ja-JP"/>
    </w:rPr>
  </w:style>
  <w:style w:type="paragraph" w:customStyle="1" w:styleId="Style14">
    <w:name w:val="Style 14"/>
    <w:basedOn w:val="Normal"/>
    <w:rsid w:val="001143E9"/>
    <w:pPr>
      <w:widowControl w:val="0"/>
      <w:autoSpaceDE w:val="0"/>
      <w:autoSpaceDN w:val="0"/>
      <w:adjustRightInd w:val="0"/>
      <w:spacing w:after="0" w:line="240" w:lineRule="auto"/>
    </w:pPr>
    <w:rPr>
      <w:rFonts w:ascii="Times New Roman" w:eastAsia="PMingLiU" w:hAnsi="Times New Roman" w:cs="Times New Roman"/>
      <w:sz w:val="24"/>
      <w:szCs w:val="24"/>
      <w:lang w:val="en-US" w:eastAsia="ja-JP"/>
    </w:rPr>
  </w:style>
  <w:style w:type="paragraph" w:customStyle="1" w:styleId="Style11">
    <w:name w:val="Style 11"/>
    <w:basedOn w:val="Normal"/>
    <w:rsid w:val="001143E9"/>
    <w:pPr>
      <w:widowControl w:val="0"/>
      <w:autoSpaceDE w:val="0"/>
      <w:autoSpaceDN w:val="0"/>
      <w:spacing w:before="216" w:after="0" w:line="240" w:lineRule="auto"/>
      <w:ind w:left="3816" w:right="144"/>
    </w:pPr>
    <w:rPr>
      <w:rFonts w:ascii="Times New Roman" w:eastAsia="PMingLiU" w:hAnsi="Times New Roman" w:cs="Times New Roman"/>
      <w:sz w:val="24"/>
      <w:szCs w:val="24"/>
      <w:lang w:val="en-US" w:eastAsia="ja-JP"/>
    </w:rPr>
  </w:style>
  <w:style w:type="paragraph" w:customStyle="1" w:styleId="Style13">
    <w:name w:val="Style 13"/>
    <w:basedOn w:val="Normal"/>
    <w:rsid w:val="001143E9"/>
    <w:pPr>
      <w:widowControl w:val="0"/>
      <w:autoSpaceDE w:val="0"/>
      <w:autoSpaceDN w:val="0"/>
      <w:spacing w:after="0" w:line="240" w:lineRule="auto"/>
      <w:jc w:val="both"/>
    </w:pPr>
    <w:rPr>
      <w:rFonts w:ascii="Times New Roman" w:eastAsia="PMingLiU" w:hAnsi="Times New Roman" w:cs="Times New Roman"/>
      <w:sz w:val="24"/>
      <w:szCs w:val="24"/>
      <w:lang w:val="en-US" w:eastAsia="ja-JP"/>
    </w:rPr>
  </w:style>
  <w:style w:type="paragraph" w:customStyle="1" w:styleId="Style15">
    <w:name w:val="Style 15"/>
    <w:basedOn w:val="Normal"/>
    <w:rsid w:val="001143E9"/>
    <w:pPr>
      <w:widowControl w:val="0"/>
      <w:autoSpaceDE w:val="0"/>
      <w:autoSpaceDN w:val="0"/>
      <w:adjustRightInd w:val="0"/>
      <w:spacing w:after="0" w:line="240" w:lineRule="auto"/>
    </w:pPr>
    <w:rPr>
      <w:rFonts w:ascii="Times New Roman" w:eastAsia="PMingLiU" w:hAnsi="Times New Roman" w:cs="Times New Roman"/>
      <w:sz w:val="24"/>
      <w:szCs w:val="24"/>
      <w:lang w:val="en-US" w:eastAsia="ja-JP"/>
    </w:rPr>
  </w:style>
  <w:style w:type="paragraph" w:customStyle="1" w:styleId="Style22">
    <w:name w:val="Style 22"/>
    <w:basedOn w:val="Normal"/>
    <w:rsid w:val="001143E9"/>
    <w:pPr>
      <w:widowControl w:val="0"/>
      <w:autoSpaceDE w:val="0"/>
      <w:autoSpaceDN w:val="0"/>
      <w:spacing w:before="1800" w:after="0" w:line="636" w:lineRule="exact"/>
      <w:jc w:val="center"/>
    </w:pPr>
    <w:rPr>
      <w:rFonts w:ascii="Times New Roman" w:eastAsia="PMingLiU" w:hAnsi="Times New Roman" w:cs="Times New Roman"/>
      <w:sz w:val="24"/>
      <w:szCs w:val="24"/>
      <w:lang w:val="en-US" w:eastAsia="ja-JP"/>
    </w:rPr>
  </w:style>
  <w:style w:type="paragraph" w:customStyle="1" w:styleId="EndnoteText2">
    <w:name w:val="Endnote Text2"/>
    <w:basedOn w:val="Normal"/>
    <w:rsid w:val="001143E9"/>
    <w:pPr>
      <w:spacing w:after="0" w:line="240" w:lineRule="auto"/>
    </w:pPr>
    <w:rPr>
      <w:rFonts w:ascii="Arial" w:eastAsia="Times New Roman" w:hAnsi="Arial" w:cs="Times New Roman"/>
      <w:sz w:val="24"/>
      <w:szCs w:val="20"/>
      <w:lang w:val="en-US"/>
    </w:rPr>
  </w:style>
  <w:style w:type="paragraph" w:customStyle="1" w:styleId="TOC92">
    <w:name w:val="TOC 92"/>
    <w:basedOn w:val="Normal"/>
    <w:next w:val="Normal"/>
    <w:rsid w:val="001143E9"/>
    <w:pPr>
      <w:tabs>
        <w:tab w:val="right" w:leader="dot" w:pos="9360"/>
      </w:tabs>
      <w:spacing w:after="0" w:line="240" w:lineRule="auto"/>
      <w:ind w:left="720" w:hanging="720"/>
    </w:pPr>
    <w:rPr>
      <w:rFonts w:ascii="Arial" w:eastAsia="Times New Roman" w:hAnsi="Arial" w:cs="Times New Roman"/>
      <w:szCs w:val="20"/>
      <w:lang w:val="en-US"/>
    </w:rPr>
  </w:style>
  <w:style w:type="paragraph" w:customStyle="1" w:styleId="TOAHeading2">
    <w:name w:val="TOA Heading2"/>
    <w:basedOn w:val="Normal"/>
    <w:next w:val="Normal"/>
    <w:rsid w:val="001143E9"/>
    <w:pPr>
      <w:tabs>
        <w:tab w:val="right" w:pos="9360"/>
      </w:tabs>
      <w:spacing w:after="0" w:line="240" w:lineRule="auto"/>
    </w:pPr>
    <w:rPr>
      <w:rFonts w:ascii="Arial" w:eastAsia="Times New Roman" w:hAnsi="Arial" w:cs="Times New Roman"/>
      <w:szCs w:val="20"/>
      <w:lang w:val="en-US"/>
    </w:rPr>
  </w:style>
  <w:style w:type="paragraph" w:customStyle="1" w:styleId="Caption2">
    <w:name w:val="Caption2"/>
    <w:basedOn w:val="Normal"/>
    <w:next w:val="Normal"/>
    <w:rsid w:val="001143E9"/>
    <w:pPr>
      <w:spacing w:after="0" w:line="240" w:lineRule="auto"/>
    </w:pPr>
    <w:rPr>
      <w:rFonts w:ascii="Arial" w:eastAsia="Times New Roman" w:hAnsi="Arial" w:cs="Times New Roman"/>
      <w:sz w:val="24"/>
      <w:szCs w:val="20"/>
      <w:lang w:val="en-US"/>
    </w:rPr>
  </w:style>
  <w:style w:type="character" w:styleId="EndnoteReference">
    <w:name w:val="endnote reference"/>
    <w:basedOn w:val="DefaultParagraphFont"/>
    <w:unhideWhenUsed/>
    <w:rsid w:val="001143E9"/>
    <w:rPr>
      <w:vertAlign w:val="superscript"/>
    </w:rPr>
  </w:style>
  <w:style w:type="character" w:customStyle="1" w:styleId="apple-converted-space">
    <w:name w:val="apple-converted-space"/>
    <w:basedOn w:val="DefaultParagraphFont"/>
    <w:rsid w:val="001143E9"/>
  </w:style>
  <w:style w:type="character" w:customStyle="1" w:styleId="MajorHeadin">
    <w:name w:val="Major Headin"/>
    <w:basedOn w:val="DefaultParagraphFont"/>
    <w:rsid w:val="001143E9"/>
  </w:style>
  <w:style w:type="character" w:customStyle="1" w:styleId="BalloonTextChar2">
    <w:name w:val="Balloon Text Char2"/>
    <w:basedOn w:val="DefaultParagraphFont"/>
    <w:uiPriority w:val="99"/>
    <w:rsid w:val="001143E9"/>
    <w:rPr>
      <w:rFonts w:ascii="Tahoma" w:hAnsi="Tahoma" w:cs="Tahoma" w:hint="default"/>
      <w:sz w:val="16"/>
      <w:szCs w:val="16"/>
    </w:rPr>
  </w:style>
  <w:style w:type="character" w:customStyle="1" w:styleId="MessageHeaderChar1">
    <w:name w:val="Message Header Char1"/>
    <w:basedOn w:val="DefaultParagraphFont"/>
    <w:uiPriority w:val="99"/>
    <w:semiHidden/>
    <w:rsid w:val="001143E9"/>
    <w:rPr>
      <w:rFonts w:ascii="Calibri" w:eastAsia="Times New Roman" w:hAnsi="Calibri" w:cs="Times New Roman" w:hint="default"/>
      <w:sz w:val="24"/>
      <w:szCs w:val="24"/>
      <w:shd w:val="pct20" w:color="auto" w:fill="auto"/>
    </w:rPr>
  </w:style>
  <w:style w:type="character" w:customStyle="1" w:styleId="DocumentMapChar1">
    <w:name w:val="Document Map Char1"/>
    <w:basedOn w:val="DefaultParagraphFont"/>
    <w:semiHidden/>
    <w:rsid w:val="001143E9"/>
    <w:rPr>
      <w:rFonts w:ascii="Lucida Grande" w:hAnsi="Lucida Grande" w:cs="Lucida Grande" w:hint="default"/>
      <w:sz w:val="24"/>
      <w:szCs w:val="24"/>
    </w:rPr>
  </w:style>
  <w:style w:type="character" w:customStyle="1" w:styleId="BalloonTextChar1">
    <w:name w:val="Balloon Text Char1"/>
    <w:basedOn w:val="DefaultParagraphFont"/>
    <w:uiPriority w:val="99"/>
    <w:rsid w:val="001143E9"/>
    <w:rPr>
      <w:rFonts w:ascii="Lucida Grande" w:hAnsi="Lucida Grande" w:cs="Lucida Grande" w:hint="default"/>
      <w:sz w:val="18"/>
      <w:szCs w:val="18"/>
    </w:rPr>
  </w:style>
  <w:style w:type="character" w:customStyle="1" w:styleId="TablelabelChar">
    <w:name w:val="Table label Char"/>
    <w:basedOn w:val="DefaultParagraphFont"/>
    <w:rsid w:val="001143E9"/>
    <w:rPr>
      <w:rFonts w:ascii="Garamond" w:eastAsia="SimSun" w:hAnsi="Garamond" w:hint="default"/>
      <w:b/>
      <w:bCs w:val="0"/>
      <w:noProof w:val="0"/>
      <w:sz w:val="22"/>
      <w:szCs w:val="22"/>
      <w:lang w:val="en-US" w:eastAsia="zh-CN" w:bidi="ar-SA"/>
    </w:rPr>
  </w:style>
  <w:style w:type="character" w:customStyle="1" w:styleId="BodyTextChar1">
    <w:name w:val="Body Text Char1"/>
    <w:basedOn w:val="DefaultParagraphFont"/>
    <w:rsid w:val="001143E9"/>
    <w:rPr>
      <w:rFonts w:ascii="Arial" w:hAnsi="Arial" w:cs="Arial" w:hint="default"/>
      <w:b/>
      <w:bCs w:val="0"/>
      <w:sz w:val="21"/>
      <w:lang w:val="en-AU"/>
    </w:rPr>
  </w:style>
  <w:style w:type="character" w:customStyle="1" w:styleId="HEADING2CharChar">
    <w:name w:val="HEADING 2 Char Char"/>
    <w:basedOn w:val="DefaultParagraphFont"/>
    <w:rsid w:val="001143E9"/>
    <w:rPr>
      <w:rFonts w:ascii="Arial" w:hAnsi="Arial" w:cs="Arial" w:hint="default"/>
      <w:b/>
      <w:bCs w:val="0"/>
      <w:sz w:val="22"/>
      <w:lang w:val="en-US" w:eastAsia="en-US" w:bidi="ar-SA"/>
    </w:rPr>
  </w:style>
  <w:style w:type="character" w:customStyle="1" w:styleId="CharChar7">
    <w:name w:val="Char Char7"/>
    <w:basedOn w:val="DefaultParagraphFont"/>
    <w:rsid w:val="001143E9"/>
    <w:rPr>
      <w:rFonts w:ascii="Times New Roman" w:eastAsia="Times New Roman" w:hAnsi="Times New Roman" w:cs="Times New Roman" w:hint="default"/>
      <w:sz w:val="24"/>
      <w:szCs w:val="24"/>
    </w:rPr>
  </w:style>
  <w:style w:type="character" w:customStyle="1" w:styleId="CharChar6">
    <w:name w:val="Char Char6"/>
    <w:basedOn w:val="DefaultParagraphFont"/>
    <w:rsid w:val="001143E9"/>
    <w:rPr>
      <w:rFonts w:ascii="Times New Roman" w:eastAsia="Times New Roman" w:hAnsi="Times New Roman" w:cs="Times New Roman" w:hint="default"/>
      <w:sz w:val="16"/>
      <w:szCs w:val="16"/>
    </w:rPr>
  </w:style>
  <w:style w:type="character" w:customStyle="1" w:styleId="CharChar5">
    <w:name w:val="Char Char5"/>
    <w:basedOn w:val="DefaultParagraphFont"/>
    <w:rsid w:val="001143E9"/>
    <w:rPr>
      <w:sz w:val="22"/>
      <w:szCs w:val="22"/>
    </w:rPr>
  </w:style>
  <w:style w:type="character" w:customStyle="1" w:styleId="CharChar2">
    <w:name w:val="Char Char2"/>
    <w:basedOn w:val="DefaultParagraphFont"/>
    <w:rsid w:val="001143E9"/>
    <w:rPr>
      <w:sz w:val="22"/>
      <w:szCs w:val="22"/>
    </w:rPr>
  </w:style>
  <w:style w:type="character" w:customStyle="1" w:styleId="CharChar8">
    <w:name w:val="Char Char8"/>
    <w:basedOn w:val="DefaultParagraphFont"/>
    <w:rsid w:val="001143E9"/>
    <w:rPr>
      <w:rFonts w:ascii="Times New Roman" w:eastAsia="Times New Roman" w:hAnsi="Times New Roman" w:cs="Times New Roman" w:hint="default"/>
      <w:b/>
      <w:bCs/>
      <w:sz w:val="28"/>
      <w:szCs w:val="28"/>
    </w:rPr>
  </w:style>
  <w:style w:type="character" w:customStyle="1" w:styleId="TableChar">
    <w:name w:val="Table Char"/>
    <w:basedOn w:val="DefaultParagraphFont"/>
    <w:rsid w:val="001143E9"/>
    <w:rPr>
      <w:rFonts w:ascii="Arial" w:eastAsia="Batang" w:hAnsi="Arial" w:cs="Arial" w:hint="default"/>
      <w:bCs/>
      <w:sz w:val="22"/>
      <w:szCs w:val="18"/>
      <w:lang w:val="en-US" w:eastAsia="ko-KR" w:bidi="ar-SA"/>
    </w:rPr>
  </w:style>
  <w:style w:type="character" w:customStyle="1" w:styleId="StyleTableBoldChar">
    <w:name w:val="Style Table + Bold Char"/>
    <w:basedOn w:val="TableChar"/>
    <w:rsid w:val="001143E9"/>
    <w:rPr>
      <w:rFonts w:ascii="Arial" w:eastAsia="Batang" w:hAnsi="Arial" w:cs="Arial" w:hint="default"/>
      <w:b/>
      <w:bCs/>
      <w:sz w:val="22"/>
      <w:szCs w:val="18"/>
      <w:lang w:val="en-US" w:eastAsia="ko-KR" w:bidi="ar-SA"/>
    </w:rPr>
  </w:style>
  <w:style w:type="character" w:customStyle="1" w:styleId="Arial1CharChar">
    <w:name w:val="Arial 1 Char Char"/>
    <w:basedOn w:val="DefaultParagraphFont"/>
    <w:rsid w:val="001143E9"/>
    <w:rPr>
      <w:rFonts w:ascii="Arial" w:hAnsi="Arial" w:cs="Arial" w:hint="default"/>
      <w:b/>
      <w:bCs/>
      <w:kern w:val="32"/>
      <w:sz w:val="22"/>
      <w:szCs w:val="18"/>
      <w:lang w:val="en-PH" w:eastAsia="en-US" w:bidi="ar-SA"/>
    </w:rPr>
  </w:style>
  <w:style w:type="character" w:customStyle="1" w:styleId="CharChar9">
    <w:name w:val="Char Char9"/>
    <w:basedOn w:val="DefaultParagraphFont"/>
    <w:rsid w:val="001143E9"/>
    <w:rPr>
      <w:rFonts w:ascii="Times New Roman" w:eastAsia="Times New Roman" w:hAnsi="Times New Roman" w:cs="Times New Roman" w:hint="default"/>
      <w:b/>
      <w:bCs/>
      <w:iCs/>
      <w:szCs w:val="28"/>
      <w:lang w:eastAsia="en-US"/>
    </w:rPr>
  </w:style>
  <w:style w:type="character" w:customStyle="1" w:styleId="CharChar3">
    <w:name w:val="Char Char3"/>
    <w:basedOn w:val="DefaultParagraphFont"/>
    <w:rsid w:val="001143E9"/>
    <w:rPr>
      <w:sz w:val="22"/>
      <w:szCs w:val="22"/>
      <w:lang w:eastAsia="en-US"/>
    </w:rPr>
  </w:style>
  <w:style w:type="character" w:customStyle="1" w:styleId="TabletextChar">
    <w:name w:val="Table text Char"/>
    <w:basedOn w:val="DefaultParagraphFont"/>
    <w:rsid w:val="001143E9"/>
    <w:rPr>
      <w:rFonts w:ascii="Arial" w:hAnsi="Arial" w:cs="Arial" w:hint="default"/>
      <w:color w:val="000000"/>
      <w:szCs w:val="22"/>
    </w:rPr>
  </w:style>
  <w:style w:type="character" w:customStyle="1" w:styleId="normalnumberedChar">
    <w:name w:val="normal numbered Char"/>
    <w:basedOn w:val="DefaultParagraphFont"/>
    <w:rsid w:val="001143E9"/>
    <w:rPr>
      <w:rFonts w:ascii="Arial" w:hAnsi="Arial" w:cs="Arial" w:hint="default"/>
      <w:sz w:val="22"/>
      <w:lang w:val="en-US" w:eastAsia="en-US" w:bidi="ar-SA"/>
    </w:rPr>
  </w:style>
  <w:style w:type="character" w:customStyle="1" w:styleId="CharChar4">
    <w:name w:val="Char Char4"/>
    <w:basedOn w:val="DefaultParagraphFont"/>
    <w:rsid w:val="001143E9"/>
    <w:rPr>
      <w:rFonts w:ascii="Arial" w:hAnsi="Arial" w:cs="Arial" w:hint="default"/>
      <w:b/>
      <w:bCs w:val="0"/>
      <w:sz w:val="22"/>
      <w:lang w:val="en-US" w:eastAsia="en-US" w:bidi="ar-SA"/>
    </w:rPr>
  </w:style>
  <w:style w:type="character" w:customStyle="1" w:styleId="CharChar12">
    <w:name w:val="Char Char12"/>
    <w:basedOn w:val="DefaultParagraphFont"/>
    <w:semiHidden/>
    <w:rsid w:val="001143E9"/>
    <w:rPr>
      <w:rFonts w:ascii="Arial" w:hAnsi="Arial" w:cs="Arial" w:hint="default"/>
      <w:lang w:val="en-US" w:eastAsia="en-US" w:bidi="ar-SA"/>
    </w:rPr>
  </w:style>
  <w:style w:type="character" w:customStyle="1" w:styleId="tabrighttop1">
    <w:name w:val="tabrighttop1"/>
    <w:basedOn w:val="DefaultParagraphFont"/>
    <w:rsid w:val="001143E9"/>
  </w:style>
  <w:style w:type="character" w:customStyle="1" w:styleId="lsitChar">
    <w:name w:val="lsit Char"/>
    <w:basedOn w:val="DefaultParagraphFont"/>
    <w:rsid w:val="001143E9"/>
    <w:rPr>
      <w:rFonts w:ascii="Arial" w:hAnsi="Arial" w:cs="Arial" w:hint="default"/>
      <w:i/>
      <w:iCs w:val="0"/>
      <w:sz w:val="22"/>
      <w:szCs w:val="22"/>
      <w:lang w:eastAsia="en-US"/>
    </w:rPr>
  </w:style>
  <w:style w:type="character" w:customStyle="1" w:styleId="ParagraphChar">
    <w:name w:val="Paragraph Char"/>
    <w:basedOn w:val="DefaultParagraphFont"/>
    <w:rsid w:val="001143E9"/>
    <w:rPr>
      <w:rFonts w:ascii="Arial" w:hAnsi="Arial" w:cs="Arial" w:hint="default"/>
      <w:sz w:val="22"/>
      <w:szCs w:val="22"/>
      <w:lang w:val="en-US" w:eastAsia="en-US" w:bidi="ar-SA"/>
    </w:rPr>
  </w:style>
  <w:style w:type="character" w:customStyle="1" w:styleId="paragraphChar0">
    <w:name w:val="paragraph Char"/>
    <w:basedOn w:val="DefaultParagraphFont"/>
    <w:rsid w:val="001143E9"/>
    <w:rPr>
      <w:rFonts w:ascii="Arial" w:eastAsia="Times New Roman" w:hAnsi="Arial" w:cs="Arial" w:hint="default"/>
      <w:sz w:val="22"/>
      <w:szCs w:val="22"/>
    </w:rPr>
  </w:style>
  <w:style w:type="character" w:customStyle="1" w:styleId="apple-style-span">
    <w:name w:val="apple-style-span"/>
    <w:basedOn w:val="DefaultParagraphFont"/>
    <w:rsid w:val="001143E9"/>
  </w:style>
  <w:style w:type="character" w:customStyle="1" w:styleId="BodyTextIndentChar1">
    <w:name w:val="Body Text Indent Char1"/>
    <w:basedOn w:val="DefaultParagraphFont"/>
    <w:rsid w:val="001143E9"/>
    <w:rPr>
      <w:sz w:val="24"/>
      <w:szCs w:val="24"/>
    </w:rPr>
  </w:style>
  <w:style w:type="character" w:customStyle="1" w:styleId="FooterChar1">
    <w:name w:val="Footer Char1"/>
    <w:basedOn w:val="DefaultParagraphFont"/>
    <w:uiPriority w:val="99"/>
    <w:rsid w:val="001143E9"/>
    <w:rPr>
      <w:sz w:val="24"/>
      <w:szCs w:val="24"/>
    </w:rPr>
  </w:style>
  <w:style w:type="character" w:customStyle="1" w:styleId="shorttext1">
    <w:name w:val="short_text1"/>
    <w:basedOn w:val="DefaultParagraphFont"/>
    <w:uiPriority w:val="99"/>
    <w:rsid w:val="001143E9"/>
    <w:rPr>
      <w:sz w:val="27"/>
      <w:szCs w:val="27"/>
    </w:rPr>
  </w:style>
  <w:style w:type="table" w:styleId="TableElegant">
    <w:name w:val="Table Elegant"/>
    <w:basedOn w:val="TableNormal"/>
    <w:unhideWhenUsed/>
    <w:rsid w:val="001143E9"/>
    <w:pPr>
      <w:spacing w:before="240" w:after="240" w:line="240" w:lineRule="auto"/>
      <w:jc w:val="both"/>
    </w:pPr>
    <w:rPr>
      <w:rFonts w:ascii="Times New Roman" w:eastAsia="Times New Roman" w:hAnsi="Times New Roman" w:cs="Times New Roman"/>
      <w:sz w:val="24"/>
      <w:szCs w:val="24"/>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nhideWhenUsed/>
    <w:rsid w:val="001143E9"/>
    <w:pPr>
      <w:spacing w:after="0" w:line="240" w:lineRule="auto"/>
      <w:jc w:val="both"/>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LightShading1">
    <w:name w:val="Light Shading1"/>
    <w:basedOn w:val="TableNormal"/>
    <w:rsid w:val="001143E9"/>
    <w:pPr>
      <w:spacing w:after="0" w:line="240" w:lineRule="auto"/>
    </w:pPr>
    <w:rPr>
      <w:rFonts w:ascii="Calibri" w:eastAsia="Calibri" w:hAnsi="Calibri" w:cs="Times New Roman"/>
      <w:color w:val="000000"/>
      <w:sz w:val="20"/>
      <w:szCs w:val="20"/>
      <w:lang w:val="en-US"/>
    </w:rPr>
    <w:tblPr>
      <w:tblStyleRowBandSize w:val="1"/>
      <w:tblStyleColBandSize w:val="1"/>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tyle7">
    <w:name w:val="Style7"/>
    <w:basedOn w:val="TableElegant"/>
    <w:uiPriority w:val="99"/>
    <w:rsid w:val="001143E9"/>
    <w:pPr>
      <w:spacing w:before="0" w:after="0"/>
      <w:jc w:val="left"/>
    </w:pPr>
    <w:tblPr/>
    <w:tblStylePr w:type="firstRow">
      <w:rPr>
        <w:caps/>
        <w:color w:val="auto"/>
      </w:rPr>
      <w:tblPr/>
      <w:tcPr>
        <w:tcBorders>
          <w:tl2br w:val="none" w:sz="0" w:space="0" w:color="auto"/>
          <w:tr2bl w:val="none" w:sz="0" w:space="0" w:color="auto"/>
        </w:tcBorders>
      </w:tcPr>
    </w:tblStylePr>
  </w:style>
  <w:style w:type="numbering" w:customStyle="1" w:styleId="List1">
    <w:name w:val="List1"/>
    <w:rsid w:val="001143E9"/>
    <w:pPr>
      <w:numPr>
        <w:numId w:val="32"/>
      </w:numPr>
    </w:pPr>
  </w:style>
  <w:style w:type="character" w:styleId="PageNumber">
    <w:name w:val="page number"/>
    <w:basedOn w:val="DefaultParagraphFont"/>
    <w:rsid w:val="001143E9"/>
  </w:style>
  <w:style w:type="character" w:styleId="LineNumber">
    <w:name w:val="line number"/>
    <w:basedOn w:val="DefaultParagraphFont"/>
    <w:uiPriority w:val="99"/>
    <w:rsid w:val="001143E9"/>
  </w:style>
  <w:style w:type="character" w:styleId="HTMLCite">
    <w:name w:val="HTML Cite"/>
    <w:basedOn w:val="DefaultParagraphFont"/>
    <w:rsid w:val="001143E9"/>
    <w:rPr>
      <w:i/>
      <w:iCs/>
    </w:rPr>
  </w:style>
  <w:style w:type="character" w:styleId="HTMLAcronym">
    <w:name w:val="HTML Acronym"/>
    <w:basedOn w:val="DefaultParagraphFont"/>
    <w:rsid w:val="001143E9"/>
  </w:style>
  <w:style w:type="paragraph" w:customStyle="1" w:styleId="IntenseQuote1">
    <w:name w:val="Intense Quote1"/>
    <w:basedOn w:val="Normal"/>
    <w:next w:val="Normal"/>
    <w:uiPriority w:val="30"/>
    <w:qFormat/>
    <w:rsid w:val="001143E9"/>
    <w:pPr>
      <w:spacing w:before="100" w:beforeAutospacing="1" w:after="240" w:line="264" w:lineRule="auto"/>
      <w:ind w:left="864" w:right="864"/>
      <w:jc w:val="center"/>
    </w:pPr>
    <w:rPr>
      <w:rFonts w:ascii="Calibri Light" w:eastAsia="Times New Roman" w:hAnsi="Calibri Light" w:cs="Times New Roman"/>
      <w:color w:val="5B9BD5"/>
      <w:sz w:val="28"/>
      <w:szCs w:val="28"/>
    </w:rPr>
  </w:style>
  <w:style w:type="character" w:customStyle="1" w:styleId="IntenseQuoteChar">
    <w:name w:val="Intense Quote Char"/>
    <w:basedOn w:val="DefaultParagraphFont"/>
    <w:link w:val="IntenseQuote"/>
    <w:uiPriority w:val="30"/>
    <w:rsid w:val="001143E9"/>
    <w:rPr>
      <w:rFonts w:ascii="Calibri Light" w:eastAsia="Times New Roman" w:hAnsi="Calibri Light" w:cs="Times New Roman"/>
      <w:color w:val="5B9BD5"/>
      <w:sz w:val="28"/>
      <w:szCs w:val="28"/>
    </w:rPr>
  </w:style>
  <w:style w:type="table" w:customStyle="1" w:styleId="TableGrid1">
    <w:name w:val="Table Grid1"/>
    <w:basedOn w:val="TableNormal"/>
    <w:next w:val="TableGrid"/>
    <w:uiPriority w:val="3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qFormat/>
    <w:rsid w:val="00114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qFormat/>
    <w:rsid w:val="001143E9"/>
    <w:pPr>
      <w:spacing w:after="0" w:line="240" w:lineRule="auto"/>
    </w:pPr>
    <w:rPr>
      <w:rFonts w:ascii="Calibri" w:eastAsia="Calibri" w:hAnsi="Calibri" w:cs="Arial"/>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qFormat/>
    <w:rsid w:val="001143E9"/>
    <w:pPr>
      <w:spacing w:after="0" w:line="240" w:lineRule="auto"/>
    </w:pPr>
    <w:rPr>
      <w:rFonts w:ascii="Calibri" w:eastAsia="Calibri" w:hAnsi="Calibri" w:cs="Arial"/>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59"/>
    <w:rsid w:val="001143E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1143E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59"/>
    <w:rsid w:val="001143E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0"/>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1143E9"/>
    <w:rPr>
      <w:color w:val="605E5C"/>
      <w:shd w:val="clear" w:color="auto" w:fill="E1DFDD"/>
    </w:rPr>
  </w:style>
  <w:style w:type="numbering" w:customStyle="1" w:styleId="NoList11">
    <w:name w:val="No List11"/>
    <w:next w:val="NoList"/>
    <w:uiPriority w:val="99"/>
    <w:semiHidden/>
    <w:unhideWhenUsed/>
    <w:rsid w:val="001143E9"/>
  </w:style>
  <w:style w:type="table" w:customStyle="1" w:styleId="TableGrid42">
    <w:name w:val="Table Grid4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nnexHeadings11">
    <w:name w:val="Annex_Headings11"/>
    <w:uiPriority w:val="99"/>
    <w:rsid w:val="001143E9"/>
    <w:pPr>
      <w:numPr>
        <w:numId w:val="38"/>
      </w:numPr>
    </w:pPr>
  </w:style>
  <w:style w:type="numbering" w:customStyle="1" w:styleId="1111111">
    <w:name w:val="1 / 1.1 / 1.1.11"/>
    <w:basedOn w:val="NoList"/>
    <w:next w:val="111111"/>
    <w:unhideWhenUsed/>
    <w:rsid w:val="001143E9"/>
    <w:pPr>
      <w:numPr>
        <w:numId w:val="47"/>
      </w:numPr>
    </w:pPr>
  </w:style>
  <w:style w:type="numbering" w:customStyle="1" w:styleId="ImportedStyle1801">
    <w:name w:val="Imported Style 18.01"/>
    <w:rsid w:val="001143E9"/>
    <w:pPr>
      <w:numPr>
        <w:numId w:val="11"/>
      </w:numPr>
    </w:pPr>
  </w:style>
  <w:style w:type="table" w:customStyle="1" w:styleId="TableElegant1">
    <w:name w:val="Table Elegant1"/>
    <w:basedOn w:val="TableNormal"/>
    <w:next w:val="TableElegant"/>
    <w:unhideWhenUsed/>
    <w:rsid w:val="001143E9"/>
    <w:pPr>
      <w:spacing w:before="240" w:after="240" w:line="240" w:lineRule="auto"/>
      <w:jc w:val="both"/>
    </w:pPr>
    <w:rPr>
      <w:rFonts w:ascii="Times New Roman" w:eastAsia="Times New Roman" w:hAnsi="Times New Roman" w:cs="Times New Roman"/>
      <w:sz w:val="24"/>
      <w:szCs w:val="24"/>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Professional1">
    <w:name w:val="Table Professional1"/>
    <w:basedOn w:val="TableNormal"/>
    <w:next w:val="TableProfessional"/>
    <w:unhideWhenUsed/>
    <w:rsid w:val="001143E9"/>
    <w:pPr>
      <w:spacing w:after="0" w:line="240" w:lineRule="auto"/>
      <w:jc w:val="both"/>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LightShading11">
    <w:name w:val="Light Shading11"/>
    <w:basedOn w:val="TableNormal"/>
    <w:rsid w:val="001143E9"/>
    <w:pPr>
      <w:spacing w:after="0" w:line="240" w:lineRule="auto"/>
    </w:pPr>
    <w:rPr>
      <w:rFonts w:ascii="Calibri" w:eastAsia="Calibri" w:hAnsi="Calibri" w:cs="Times New Roman"/>
      <w:color w:val="000000"/>
      <w:sz w:val="20"/>
      <w:szCs w:val="20"/>
      <w:lang w:val="en-US"/>
    </w:rPr>
    <w:tblPr>
      <w:tblStyleRowBandSize w:val="1"/>
      <w:tblStyleColBandSize w:val="1"/>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tyle71">
    <w:name w:val="Style71"/>
    <w:basedOn w:val="TableElegant"/>
    <w:uiPriority w:val="99"/>
    <w:rsid w:val="001143E9"/>
    <w:pPr>
      <w:spacing w:before="0" w:after="0"/>
      <w:jc w:val="left"/>
    </w:pPr>
    <w:tblPr/>
    <w:tblStylePr w:type="firstRow">
      <w:rPr>
        <w:caps/>
        <w:color w:val="auto"/>
      </w:rPr>
      <w:tblPr/>
      <w:tcPr>
        <w:tcBorders>
          <w:tl2br w:val="none" w:sz="0" w:space="0" w:color="auto"/>
          <w:tr2bl w:val="none" w:sz="0" w:space="0" w:color="auto"/>
        </w:tcBorders>
      </w:tcPr>
    </w:tblStylePr>
  </w:style>
  <w:style w:type="table" w:customStyle="1" w:styleId="TableGrid110">
    <w:name w:val="Table Grid110"/>
    <w:basedOn w:val="TableNormal"/>
    <w:next w:val="TableGrid"/>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0"/>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uiPriority w:val="3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uiPriority w:val="59"/>
    <w:qFormat/>
    <w:rsid w:val="00114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59"/>
    <w:qFormat/>
    <w:rsid w:val="001143E9"/>
    <w:pPr>
      <w:spacing w:after="0" w:line="240" w:lineRule="auto"/>
    </w:pPr>
    <w:rPr>
      <w:rFonts w:ascii="Calibri" w:eastAsia="Calibri" w:hAnsi="Calibri" w:cs="Arial"/>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uiPriority w:val="59"/>
    <w:qFormat/>
    <w:rsid w:val="001143E9"/>
    <w:pPr>
      <w:spacing w:after="0" w:line="240" w:lineRule="auto"/>
    </w:pPr>
    <w:rPr>
      <w:rFonts w:ascii="Calibri" w:eastAsia="Calibri" w:hAnsi="Calibri" w:cs="Arial"/>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next w:val="TableGrid"/>
    <w:uiPriority w:val="59"/>
    <w:rsid w:val="001143E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next w:val="TableGrid"/>
    <w:uiPriority w:val="59"/>
    <w:rsid w:val="001143E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
    <w:name w:val="Table Grid911"/>
    <w:basedOn w:val="TableNormal"/>
    <w:next w:val="TableGrid"/>
    <w:uiPriority w:val="59"/>
    <w:rsid w:val="001143E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1">
    <w:name w:val="Table Grid18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1">
    <w:name w:val="Table Grid20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1">
    <w:name w:val="Table Grid27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1">
    <w:name w:val="Table Grid28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1">
    <w:name w:val="Table Grid29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1">
    <w:name w:val="Table Grid30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1">
    <w:name w:val="Table Grid37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1">
    <w:name w:val="Table Grid38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1">
    <w:name w:val="Table Grid39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1">
    <w:name w:val="Table Grid401"/>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43E9"/>
    <w:rPr>
      <w:color w:val="0563C1" w:themeColor="hyperlink"/>
      <w:u w:val="single"/>
    </w:rPr>
  </w:style>
  <w:style w:type="character" w:customStyle="1" w:styleId="Heading2Char2">
    <w:name w:val="Heading 2 Char2"/>
    <w:basedOn w:val="DefaultParagraphFont"/>
    <w:uiPriority w:val="9"/>
    <w:semiHidden/>
    <w:rsid w:val="001143E9"/>
    <w:rPr>
      <w:rFonts w:asciiTheme="majorHAnsi" w:eastAsiaTheme="majorEastAsia" w:hAnsiTheme="majorHAnsi" w:cstheme="majorBidi"/>
      <w:color w:val="2F5496" w:themeColor="accent1" w:themeShade="BF"/>
      <w:sz w:val="26"/>
      <w:szCs w:val="26"/>
    </w:rPr>
  </w:style>
  <w:style w:type="character" w:customStyle="1" w:styleId="Heading3Char2">
    <w:name w:val="Heading 3 Char2"/>
    <w:basedOn w:val="DefaultParagraphFont"/>
    <w:uiPriority w:val="9"/>
    <w:semiHidden/>
    <w:rsid w:val="001143E9"/>
    <w:rPr>
      <w:rFonts w:asciiTheme="majorHAnsi" w:eastAsiaTheme="majorEastAsia" w:hAnsiTheme="majorHAnsi" w:cstheme="majorBidi"/>
      <w:color w:val="1F3763" w:themeColor="accent1" w:themeShade="7F"/>
      <w:sz w:val="24"/>
      <w:szCs w:val="24"/>
    </w:rPr>
  </w:style>
  <w:style w:type="character" w:customStyle="1" w:styleId="Heading4Char2">
    <w:name w:val="Heading 4 Char2"/>
    <w:basedOn w:val="DefaultParagraphFont"/>
    <w:uiPriority w:val="9"/>
    <w:semiHidden/>
    <w:rsid w:val="001143E9"/>
    <w:rPr>
      <w:rFonts w:asciiTheme="majorHAnsi" w:eastAsiaTheme="majorEastAsia" w:hAnsiTheme="majorHAnsi" w:cstheme="majorBidi"/>
      <w:i/>
      <w:iCs/>
      <w:color w:val="2F5496" w:themeColor="accent1" w:themeShade="BF"/>
    </w:rPr>
  </w:style>
  <w:style w:type="character" w:customStyle="1" w:styleId="Heading5Char2">
    <w:name w:val="Heading 5 Char2"/>
    <w:basedOn w:val="DefaultParagraphFont"/>
    <w:uiPriority w:val="9"/>
    <w:semiHidden/>
    <w:rsid w:val="001143E9"/>
    <w:rPr>
      <w:rFonts w:asciiTheme="majorHAnsi" w:eastAsiaTheme="majorEastAsia" w:hAnsiTheme="majorHAnsi" w:cstheme="majorBidi"/>
      <w:color w:val="2F5496" w:themeColor="accent1" w:themeShade="BF"/>
    </w:rPr>
  </w:style>
  <w:style w:type="character" w:customStyle="1" w:styleId="Heading6Char2">
    <w:name w:val="Heading 6 Char2"/>
    <w:basedOn w:val="DefaultParagraphFont"/>
    <w:uiPriority w:val="9"/>
    <w:semiHidden/>
    <w:rsid w:val="001143E9"/>
    <w:rPr>
      <w:rFonts w:asciiTheme="majorHAnsi" w:eastAsiaTheme="majorEastAsia" w:hAnsiTheme="majorHAnsi" w:cstheme="majorBidi"/>
      <w:color w:val="1F3763" w:themeColor="accent1" w:themeShade="7F"/>
    </w:rPr>
  </w:style>
  <w:style w:type="character" w:customStyle="1" w:styleId="Heading7Char2">
    <w:name w:val="Heading 7 Char2"/>
    <w:basedOn w:val="DefaultParagraphFont"/>
    <w:uiPriority w:val="9"/>
    <w:semiHidden/>
    <w:rsid w:val="001143E9"/>
    <w:rPr>
      <w:rFonts w:asciiTheme="majorHAnsi" w:eastAsiaTheme="majorEastAsia" w:hAnsiTheme="majorHAnsi" w:cstheme="majorBidi"/>
      <w:i/>
      <w:iCs/>
      <w:color w:val="1F3763" w:themeColor="accent1" w:themeShade="7F"/>
    </w:rPr>
  </w:style>
  <w:style w:type="character" w:customStyle="1" w:styleId="Heading8Char1">
    <w:name w:val="Heading 8 Char1"/>
    <w:basedOn w:val="DefaultParagraphFont"/>
    <w:uiPriority w:val="9"/>
    <w:semiHidden/>
    <w:rsid w:val="001143E9"/>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1143E9"/>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unhideWhenUsed/>
    <w:rsid w:val="001143E9"/>
    <w:rPr>
      <w:color w:val="954F72" w:themeColor="followedHyperlink"/>
      <w:u w:val="single"/>
    </w:rPr>
  </w:style>
  <w:style w:type="paragraph" w:styleId="NormalWeb">
    <w:name w:val="Normal (Web)"/>
    <w:basedOn w:val="Normal"/>
    <w:uiPriority w:val="99"/>
    <w:unhideWhenUsed/>
    <w:rsid w:val="001143E9"/>
    <w:rPr>
      <w:rFonts w:ascii="Times New Roman" w:hAnsi="Times New Roman" w:cs="Times New Roman"/>
      <w:sz w:val="24"/>
      <w:szCs w:val="24"/>
    </w:rPr>
  </w:style>
  <w:style w:type="paragraph" w:styleId="Header">
    <w:name w:val="header"/>
    <w:aliases w:val="(NECG) Header"/>
    <w:basedOn w:val="Normal"/>
    <w:link w:val="HeaderChar2"/>
    <w:uiPriority w:val="99"/>
    <w:unhideWhenUsed/>
    <w:rsid w:val="001143E9"/>
    <w:pPr>
      <w:tabs>
        <w:tab w:val="center" w:pos="4680"/>
        <w:tab w:val="right" w:pos="9360"/>
      </w:tabs>
      <w:spacing w:after="0" w:line="240" w:lineRule="auto"/>
    </w:pPr>
  </w:style>
  <w:style w:type="character" w:customStyle="1" w:styleId="HeaderChar2">
    <w:name w:val="Header Char2"/>
    <w:aliases w:val="(NECG) Header Char2"/>
    <w:basedOn w:val="DefaultParagraphFont"/>
    <w:link w:val="Header"/>
    <w:uiPriority w:val="99"/>
    <w:rsid w:val="001143E9"/>
  </w:style>
  <w:style w:type="paragraph" w:styleId="Footer">
    <w:name w:val="footer"/>
    <w:basedOn w:val="Normal"/>
    <w:link w:val="FooterChar2"/>
    <w:uiPriority w:val="99"/>
    <w:unhideWhenUsed/>
    <w:rsid w:val="001143E9"/>
    <w:pPr>
      <w:tabs>
        <w:tab w:val="center" w:pos="4680"/>
        <w:tab w:val="right" w:pos="9360"/>
      </w:tabs>
      <w:spacing w:after="0" w:line="240" w:lineRule="auto"/>
    </w:pPr>
  </w:style>
  <w:style w:type="character" w:customStyle="1" w:styleId="FooterChar2">
    <w:name w:val="Footer Char2"/>
    <w:basedOn w:val="DefaultParagraphFont"/>
    <w:link w:val="Footer"/>
    <w:uiPriority w:val="99"/>
    <w:rsid w:val="001143E9"/>
  </w:style>
  <w:style w:type="paragraph" w:styleId="ListNumber">
    <w:name w:val="List Number"/>
    <w:basedOn w:val="Normal"/>
    <w:unhideWhenUsed/>
    <w:rsid w:val="001143E9"/>
    <w:pPr>
      <w:tabs>
        <w:tab w:val="num" w:pos="648"/>
      </w:tabs>
      <w:ind w:left="648" w:hanging="360"/>
      <w:contextualSpacing/>
    </w:pPr>
  </w:style>
  <w:style w:type="paragraph" w:styleId="TableofFigures">
    <w:name w:val="table of figures"/>
    <w:aliases w:val="Table of Appendices"/>
    <w:basedOn w:val="Normal"/>
    <w:next w:val="Normal"/>
    <w:uiPriority w:val="99"/>
    <w:unhideWhenUsed/>
    <w:qFormat/>
    <w:rsid w:val="001143E9"/>
    <w:pPr>
      <w:spacing w:after="0"/>
    </w:pPr>
  </w:style>
  <w:style w:type="paragraph" w:styleId="IntenseQuote">
    <w:name w:val="Intense Quote"/>
    <w:basedOn w:val="Normal"/>
    <w:next w:val="Normal"/>
    <w:link w:val="IntenseQuoteChar"/>
    <w:uiPriority w:val="30"/>
    <w:qFormat/>
    <w:rsid w:val="001143E9"/>
    <w:pPr>
      <w:pBdr>
        <w:top w:val="single" w:sz="4" w:space="10" w:color="4472C4" w:themeColor="accent1"/>
        <w:bottom w:val="single" w:sz="4" w:space="10" w:color="4472C4" w:themeColor="accent1"/>
      </w:pBdr>
      <w:spacing w:before="360" w:after="360"/>
      <w:ind w:left="864" w:right="864"/>
      <w:jc w:val="center"/>
    </w:pPr>
    <w:rPr>
      <w:rFonts w:ascii="Calibri Light" w:eastAsia="Times New Roman" w:hAnsi="Calibri Light" w:cs="Times New Roman"/>
      <w:color w:val="5B9BD5"/>
      <w:sz w:val="28"/>
      <w:szCs w:val="28"/>
    </w:rPr>
  </w:style>
  <w:style w:type="character" w:customStyle="1" w:styleId="IntenseQuoteChar1">
    <w:name w:val="Intense Quote Char1"/>
    <w:basedOn w:val="DefaultParagraphFont"/>
    <w:uiPriority w:val="30"/>
    <w:rsid w:val="001143E9"/>
    <w:rPr>
      <w:i/>
      <w:iCs/>
      <w:color w:val="4472C4" w:themeColor="accent1"/>
    </w:rPr>
  </w:style>
  <w:style w:type="character" w:customStyle="1" w:styleId="UnresolvedMention3">
    <w:name w:val="Unresolved Mention3"/>
    <w:basedOn w:val="DefaultParagraphFont"/>
    <w:uiPriority w:val="99"/>
    <w:semiHidden/>
    <w:unhideWhenUsed/>
    <w:rsid w:val="001143E9"/>
    <w:rPr>
      <w:color w:val="605E5C"/>
      <w:shd w:val="clear" w:color="auto" w:fill="E1DFDD"/>
    </w:rPr>
  </w:style>
  <w:style w:type="table" w:customStyle="1" w:styleId="TableGrid63">
    <w:name w:val="Table Grid63"/>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next w:val="TableGrid"/>
    <w:uiPriority w:val="59"/>
    <w:qFormat/>
    <w:rsid w:val="00114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next w:val="TableGrid"/>
    <w:uiPriority w:val="59"/>
    <w:qFormat/>
    <w:rsid w:val="001143E9"/>
    <w:pPr>
      <w:spacing w:after="0" w:line="240" w:lineRule="auto"/>
    </w:pPr>
    <w:rPr>
      <w:rFonts w:ascii="Calibri" w:eastAsia="Calibri" w:hAnsi="Calibri" w:cs="Arial"/>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1143E9"/>
  </w:style>
  <w:style w:type="table" w:customStyle="1" w:styleId="TableGrid44">
    <w:name w:val="Table Grid44"/>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ClauseSub-paragraph11">
    <w:name w:val="Sub-Clause Sub-paragraph11"/>
    <w:basedOn w:val="Normal"/>
    <w:next w:val="Normal"/>
    <w:unhideWhenUsed/>
    <w:qFormat/>
    <w:rsid w:val="001143E9"/>
    <w:pPr>
      <w:keepNext/>
      <w:keepLines/>
      <w:spacing w:before="40" w:after="0" w:line="256" w:lineRule="auto"/>
      <w:ind w:left="2940" w:hanging="360"/>
      <w:outlineLvl w:val="3"/>
    </w:pPr>
    <w:rPr>
      <w:rFonts w:ascii="Calibri Light" w:eastAsia="Times New Roman" w:hAnsi="Calibri Light" w:cs="Times New Roman"/>
      <w:i/>
      <w:iCs/>
      <w:color w:val="2E74B5"/>
      <w:lang w:val="en-US"/>
    </w:rPr>
  </w:style>
  <w:style w:type="paragraph" w:customStyle="1" w:styleId="Side11">
    <w:name w:val="Side11"/>
    <w:basedOn w:val="Normal"/>
    <w:next w:val="Normal"/>
    <w:unhideWhenUsed/>
    <w:qFormat/>
    <w:rsid w:val="001143E9"/>
    <w:pPr>
      <w:keepNext/>
      <w:keepLines/>
      <w:spacing w:before="40" w:after="0" w:line="256" w:lineRule="auto"/>
      <w:ind w:left="3660" w:hanging="360"/>
      <w:outlineLvl w:val="4"/>
    </w:pPr>
    <w:rPr>
      <w:rFonts w:ascii="Calibri Light" w:eastAsia="Times New Roman" w:hAnsi="Calibri Light" w:cs="Times New Roman"/>
      <w:color w:val="2E74B5"/>
      <w:lang w:val="en-US"/>
    </w:rPr>
  </w:style>
  <w:style w:type="numbering" w:customStyle="1" w:styleId="NoList12">
    <w:name w:val="No List12"/>
    <w:next w:val="NoList"/>
    <w:uiPriority w:val="99"/>
    <w:semiHidden/>
    <w:unhideWhenUsed/>
    <w:rsid w:val="001143E9"/>
  </w:style>
  <w:style w:type="table" w:customStyle="1" w:styleId="TableGrid113">
    <w:name w:val="Table Grid113"/>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nnexHeadings12">
    <w:name w:val="Annex_Headings12"/>
    <w:uiPriority w:val="99"/>
    <w:rsid w:val="001143E9"/>
  </w:style>
  <w:style w:type="numbering" w:customStyle="1" w:styleId="1111112">
    <w:name w:val="1 / 1.1 / 1.1.12"/>
    <w:basedOn w:val="NoList"/>
    <w:next w:val="111111"/>
    <w:unhideWhenUsed/>
    <w:rsid w:val="001143E9"/>
  </w:style>
  <w:style w:type="numbering" w:customStyle="1" w:styleId="ImportedStyle1802">
    <w:name w:val="Imported Style 18.02"/>
    <w:rsid w:val="001143E9"/>
  </w:style>
  <w:style w:type="table" w:customStyle="1" w:styleId="TableElegant2">
    <w:name w:val="Table Elegant2"/>
    <w:basedOn w:val="TableNormal"/>
    <w:next w:val="TableElegant"/>
    <w:unhideWhenUsed/>
    <w:rsid w:val="001143E9"/>
    <w:pPr>
      <w:spacing w:before="240" w:after="240" w:line="240" w:lineRule="auto"/>
      <w:jc w:val="both"/>
    </w:pPr>
    <w:rPr>
      <w:rFonts w:ascii="Times New Roman" w:eastAsia="Times New Roman" w:hAnsi="Times New Roman" w:cs="Times New Roman"/>
      <w:sz w:val="24"/>
      <w:szCs w:val="24"/>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Professional2">
    <w:name w:val="Table Professional2"/>
    <w:basedOn w:val="TableNormal"/>
    <w:next w:val="TableProfessional"/>
    <w:unhideWhenUsed/>
    <w:rsid w:val="001143E9"/>
    <w:pPr>
      <w:spacing w:after="0" w:line="240" w:lineRule="auto"/>
      <w:jc w:val="both"/>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LightShading12">
    <w:name w:val="Light Shading12"/>
    <w:basedOn w:val="TableNormal"/>
    <w:rsid w:val="001143E9"/>
    <w:pPr>
      <w:spacing w:after="0" w:line="240" w:lineRule="auto"/>
    </w:pPr>
    <w:rPr>
      <w:rFonts w:ascii="Calibri" w:eastAsia="Calibri" w:hAnsi="Calibri" w:cs="Times New Roman"/>
      <w:color w:val="000000"/>
      <w:sz w:val="20"/>
      <w:szCs w:val="20"/>
      <w:lang w:val="en-US"/>
    </w:rPr>
    <w:tblPr>
      <w:tblStyleRowBandSize w:val="1"/>
      <w:tblStyleColBandSize w:val="1"/>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tyle72">
    <w:name w:val="Style72"/>
    <w:basedOn w:val="TableElegant"/>
    <w:uiPriority w:val="99"/>
    <w:rsid w:val="001143E9"/>
    <w:pPr>
      <w:spacing w:before="0" w:after="0"/>
      <w:jc w:val="left"/>
    </w:pPr>
    <w:tblPr/>
    <w:tblStylePr w:type="firstRow">
      <w:rPr>
        <w:caps/>
        <w:color w:val="auto"/>
      </w:rPr>
      <w:tblPr/>
      <w:tcPr>
        <w:tcBorders>
          <w:tl2br w:val="none" w:sz="0" w:space="0" w:color="auto"/>
          <w:tr2bl w:val="none" w:sz="0" w:space="0" w:color="auto"/>
        </w:tcBorders>
      </w:tcPr>
    </w:tblStylePr>
  </w:style>
  <w:style w:type="numbering" w:customStyle="1" w:styleId="List11">
    <w:name w:val="List11"/>
    <w:rsid w:val="001143E9"/>
  </w:style>
  <w:style w:type="numbering" w:customStyle="1" w:styleId="NoList3">
    <w:name w:val="No List3"/>
    <w:next w:val="NoList"/>
    <w:uiPriority w:val="99"/>
    <w:semiHidden/>
    <w:unhideWhenUsed/>
    <w:rsid w:val="001143E9"/>
  </w:style>
  <w:style w:type="table" w:customStyle="1" w:styleId="TableGrid45">
    <w:name w:val="Table Grid45"/>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unhideWhenUsed/>
    <w:rsid w:val="001143E9"/>
  </w:style>
  <w:style w:type="table" w:customStyle="1" w:styleId="TableGrid114">
    <w:name w:val="Table Grid114"/>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nnexHeadings13">
    <w:name w:val="Annex_Headings13"/>
    <w:uiPriority w:val="99"/>
    <w:rsid w:val="001143E9"/>
    <w:pPr>
      <w:numPr>
        <w:numId w:val="34"/>
      </w:numPr>
    </w:pPr>
  </w:style>
  <w:style w:type="numbering" w:customStyle="1" w:styleId="1111113">
    <w:name w:val="1 / 1.1 / 1.1.13"/>
    <w:basedOn w:val="NoList"/>
    <w:next w:val="111111"/>
    <w:unhideWhenUsed/>
    <w:rsid w:val="001143E9"/>
    <w:pPr>
      <w:numPr>
        <w:numId w:val="35"/>
      </w:numPr>
    </w:pPr>
  </w:style>
  <w:style w:type="numbering" w:customStyle="1" w:styleId="ImportedStyle1803">
    <w:name w:val="Imported Style 18.03"/>
    <w:rsid w:val="001143E9"/>
    <w:pPr>
      <w:numPr>
        <w:numId w:val="37"/>
      </w:numPr>
    </w:pPr>
  </w:style>
  <w:style w:type="table" w:customStyle="1" w:styleId="TableElegant3">
    <w:name w:val="Table Elegant3"/>
    <w:basedOn w:val="TableNormal"/>
    <w:next w:val="TableElegant"/>
    <w:unhideWhenUsed/>
    <w:rsid w:val="001143E9"/>
    <w:pPr>
      <w:spacing w:before="240" w:after="240" w:line="240" w:lineRule="auto"/>
      <w:jc w:val="both"/>
    </w:pPr>
    <w:rPr>
      <w:rFonts w:ascii="Times New Roman" w:eastAsia="Times New Roman" w:hAnsi="Times New Roman" w:cs="Times New Roman"/>
      <w:sz w:val="24"/>
      <w:szCs w:val="24"/>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Professional3">
    <w:name w:val="Table Professional3"/>
    <w:basedOn w:val="TableNormal"/>
    <w:next w:val="TableProfessional"/>
    <w:unhideWhenUsed/>
    <w:rsid w:val="001143E9"/>
    <w:pPr>
      <w:spacing w:after="0" w:line="240" w:lineRule="auto"/>
      <w:jc w:val="both"/>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LightShading13">
    <w:name w:val="Light Shading13"/>
    <w:basedOn w:val="TableNormal"/>
    <w:rsid w:val="001143E9"/>
    <w:pPr>
      <w:spacing w:after="0" w:line="240" w:lineRule="auto"/>
    </w:pPr>
    <w:rPr>
      <w:rFonts w:ascii="Calibri" w:eastAsia="Calibri" w:hAnsi="Calibri" w:cs="Times New Roman"/>
      <w:color w:val="000000"/>
      <w:sz w:val="20"/>
      <w:szCs w:val="20"/>
      <w:lang w:val="en-US"/>
    </w:rPr>
    <w:tblPr>
      <w:tblStyleRowBandSize w:val="1"/>
      <w:tblStyleColBandSize w:val="1"/>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tyle73">
    <w:name w:val="Style73"/>
    <w:basedOn w:val="TableElegant"/>
    <w:uiPriority w:val="99"/>
    <w:rsid w:val="001143E9"/>
    <w:pPr>
      <w:spacing w:before="0" w:after="0"/>
      <w:jc w:val="left"/>
    </w:pPr>
    <w:tblPr/>
    <w:tblStylePr w:type="firstRow">
      <w:rPr>
        <w:caps/>
        <w:color w:val="auto"/>
      </w:rPr>
      <w:tblPr/>
      <w:tcPr>
        <w:tcBorders>
          <w:tl2br w:val="none" w:sz="0" w:space="0" w:color="auto"/>
          <w:tr2bl w:val="none" w:sz="0" w:space="0" w:color="auto"/>
        </w:tcBorders>
      </w:tcPr>
    </w:tblStylePr>
  </w:style>
  <w:style w:type="numbering" w:customStyle="1" w:styleId="List12">
    <w:name w:val="List12"/>
    <w:rsid w:val="001143E9"/>
    <w:pPr>
      <w:numPr>
        <w:numId w:val="39"/>
      </w:numPr>
    </w:pPr>
  </w:style>
  <w:style w:type="table" w:customStyle="1" w:styleId="TableGrid213">
    <w:name w:val="Table Grid213"/>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1143E9"/>
  </w:style>
  <w:style w:type="table" w:customStyle="1" w:styleId="TableGrid50">
    <w:name w:val="Table Grid50"/>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nnexHeadings14">
    <w:name w:val="Annex_Headings14"/>
    <w:uiPriority w:val="99"/>
    <w:rsid w:val="001143E9"/>
    <w:pPr>
      <w:numPr>
        <w:numId w:val="49"/>
      </w:numPr>
    </w:pPr>
  </w:style>
  <w:style w:type="numbering" w:customStyle="1" w:styleId="1111114">
    <w:name w:val="1 / 1.1 / 1.1.14"/>
    <w:basedOn w:val="NoList"/>
    <w:next w:val="111111"/>
    <w:unhideWhenUsed/>
    <w:rsid w:val="001143E9"/>
    <w:pPr>
      <w:numPr>
        <w:numId w:val="48"/>
      </w:numPr>
    </w:pPr>
  </w:style>
  <w:style w:type="numbering" w:customStyle="1" w:styleId="ImportedStyle1804">
    <w:name w:val="Imported Style 18.04"/>
    <w:rsid w:val="001143E9"/>
    <w:pPr>
      <w:numPr>
        <w:numId w:val="7"/>
      </w:numPr>
    </w:pPr>
  </w:style>
  <w:style w:type="table" w:customStyle="1" w:styleId="TableElegant4">
    <w:name w:val="Table Elegant4"/>
    <w:basedOn w:val="TableNormal"/>
    <w:next w:val="TableElegant"/>
    <w:unhideWhenUsed/>
    <w:rsid w:val="001143E9"/>
    <w:pPr>
      <w:spacing w:before="240" w:after="240" w:line="240" w:lineRule="auto"/>
      <w:jc w:val="both"/>
    </w:pPr>
    <w:rPr>
      <w:rFonts w:ascii="Times New Roman" w:eastAsia="Times New Roman" w:hAnsi="Times New Roman" w:cs="Times New Roman"/>
      <w:sz w:val="24"/>
      <w:szCs w:val="24"/>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Professional4">
    <w:name w:val="Table Professional4"/>
    <w:basedOn w:val="TableNormal"/>
    <w:next w:val="TableProfessional"/>
    <w:unhideWhenUsed/>
    <w:rsid w:val="001143E9"/>
    <w:pPr>
      <w:spacing w:after="0" w:line="240" w:lineRule="auto"/>
      <w:jc w:val="both"/>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LightShading14">
    <w:name w:val="Light Shading14"/>
    <w:basedOn w:val="TableNormal"/>
    <w:rsid w:val="001143E9"/>
    <w:pPr>
      <w:spacing w:after="0" w:line="240" w:lineRule="auto"/>
    </w:pPr>
    <w:rPr>
      <w:rFonts w:ascii="Calibri" w:eastAsia="Calibri" w:hAnsi="Calibri" w:cs="Times New Roman"/>
      <w:color w:val="000000"/>
      <w:sz w:val="20"/>
      <w:szCs w:val="20"/>
      <w:lang w:val="en-US"/>
    </w:rPr>
    <w:tblPr>
      <w:tblStyleRowBandSize w:val="1"/>
      <w:tblStyleColBandSize w:val="1"/>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tyle74">
    <w:name w:val="Style74"/>
    <w:basedOn w:val="TableElegant"/>
    <w:uiPriority w:val="99"/>
    <w:rsid w:val="001143E9"/>
    <w:pPr>
      <w:spacing w:before="0" w:after="0"/>
      <w:jc w:val="left"/>
    </w:pPr>
    <w:tblPr/>
    <w:tblStylePr w:type="firstRow">
      <w:rPr>
        <w:caps/>
        <w:color w:val="auto"/>
      </w:rPr>
      <w:tblPr/>
      <w:tcPr>
        <w:tcBorders>
          <w:tl2br w:val="none" w:sz="0" w:space="0" w:color="auto"/>
          <w:tr2bl w:val="none" w:sz="0" w:space="0" w:color="auto"/>
        </w:tcBorders>
      </w:tcPr>
    </w:tblStylePr>
  </w:style>
  <w:style w:type="numbering" w:customStyle="1" w:styleId="List13">
    <w:name w:val="List13"/>
    <w:rsid w:val="001143E9"/>
    <w:pPr>
      <w:numPr>
        <w:numId w:val="36"/>
      </w:numPr>
    </w:pPr>
  </w:style>
  <w:style w:type="table" w:customStyle="1" w:styleId="TableGrid115">
    <w:name w:val="Table Grid115"/>
    <w:basedOn w:val="TableNormal"/>
    <w:next w:val="TableGrid"/>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next w:val="TableGrid"/>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0">
    <w:name w:val="Table Grid410"/>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next w:val="TableGrid"/>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next w:val="TableGrid"/>
    <w:uiPriority w:val="3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next w:val="TableGrid"/>
    <w:uiPriority w:val="59"/>
    <w:qFormat/>
    <w:rsid w:val="00114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next w:val="TableGrid"/>
    <w:uiPriority w:val="59"/>
    <w:qFormat/>
    <w:rsid w:val="001143E9"/>
    <w:pPr>
      <w:spacing w:after="0" w:line="240" w:lineRule="auto"/>
    </w:pPr>
    <w:rPr>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
    <w:uiPriority w:val="59"/>
    <w:qFormat/>
    <w:rsid w:val="001143E9"/>
    <w:pPr>
      <w:spacing w:after="0" w:line="240" w:lineRule="auto"/>
    </w:pPr>
    <w:rPr>
      <w:rFonts w:ascii="Calibri" w:eastAsia="Calibri" w:hAnsi="Calibri" w:cs="Arial"/>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next w:val="TableGrid"/>
    <w:uiPriority w:val="59"/>
    <w:qFormat/>
    <w:rsid w:val="001143E9"/>
    <w:pPr>
      <w:spacing w:after="0" w:line="240" w:lineRule="auto"/>
    </w:pPr>
    <w:rPr>
      <w:rFonts w:ascii="Calibri" w:eastAsia="Calibri" w:hAnsi="Calibri" w:cs="Arial"/>
      <w:sz w:val="20"/>
      <w:szCs w:val="20"/>
      <w:lang w:val="en-US"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next w:val="TableGrid"/>
    <w:uiPriority w:val="59"/>
    <w:rsid w:val="001143E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next w:val="TableGrid"/>
    <w:uiPriority w:val="59"/>
    <w:rsid w:val="001143E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2">
    <w:name w:val="Table Grid912"/>
    <w:basedOn w:val="TableNormal"/>
    <w:next w:val="TableGrid"/>
    <w:uiPriority w:val="59"/>
    <w:rsid w:val="001143E9"/>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
    <w:name w:val="Table Grid16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2">
    <w:name w:val="Table Grid17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2">
    <w:name w:val="Table Grid18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2">
    <w:name w:val="Table Grid19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2">
    <w:name w:val="Table Grid20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2">
    <w:name w:val="Table Grid25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2">
    <w:name w:val="Table Grid26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2">
    <w:name w:val="Table Grid27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2">
    <w:name w:val="Table Grid28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2">
    <w:name w:val="Table Grid29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2">
    <w:name w:val="Table Grid30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2">
    <w:name w:val="Table Grid36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2">
    <w:name w:val="Table Grid37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2">
    <w:name w:val="Table Grid38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2">
    <w:name w:val="Table Grid39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2">
    <w:name w:val="Table Grid402"/>
    <w:basedOn w:val="TableNormal"/>
    <w:next w:val="TableGrid"/>
    <w:uiPriority w:val="59"/>
    <w:rsid w:val="001143E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1">
    <w:name w:val="Grid Table 31"/>
    <w:basedOn w:val="TableNormal"/>
    <w:uiPriority w:val="48"/>
    <w:rsid w:val="001143E9"/>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SubtleEmphasis">
    <w:name w:val="Subtle Emphasis"/>
    <w:basedOn w:val="DefaultParagraphFont"/>
    <w:uiPriority w:val="19"/>
    <w:qFormat/>
    <w:rsid w:val="001143E9"/>
    <w:rPr>
      <w:i/>
      <w:iCs/>
      <w:color w:val="404040" w:themeColor="text1" w:themeTint="BF"/>
    </w:rPr>
  </w:style>
  <w:style w:type="character" w:styleId="IntenseEmphasis">
    <w:name w:val="Intense Emphasis"/>
    <w:basedOn w:val="DefaultParagraphFont"/>
    <w:uiPriority w:val="21"/>
    <w:qFormat/>
    <w:rsid w:val="001143E9"/>
    <w:rPr>
      <w:i/>
      <w:iCs/>
      <w:color w:val="1F3864" w:themeColor="accent1" w:themeShade="80"/>
    </w:rPr>
  </w:style>
  <w:style w:type="paragraph" w:styleId="Quote">
    <w:name w:val="Quote"/>
    <w:basedOn w:val="Normal"/>
    <w:next w:val="Normal"/>
    <w:link w:val="QuoteChar"/>
    <w:uiPriority w:val="29"/>
    <w:qFormat/>
    <w:rsid w:val="001143E9"/>
    <w:pPr>
      <w:spacing w:before="200" w:after="0" w:line="240" w:lineRule="auto"/>
      <w:ind w:left="864" w:right="864"/>
      <w:jc w:val="center"/>
    </w:pPr>
    <w:rPr>
      <w:i/>
      <w:iCs/>
      <w:color w:val="404040" w:themeColor="text1" w:themeTint="BF"/>
      <w:lang w:val="en-US"/>
    </w:rPr>
  </w:style>
  <w:style w:type="character" w:customStyle="1" w:styleId="QuoteChar">
    <w:name w:val="Quote Char"/>
    <w:basedOn w:val="DefaultParagraphFont"/>
    <w:link w:val="Quote"/>
    <w:uiPriority w:val="29"/>
    <w:rsid w:val="001143E9"/>
    <w:rPr>
      <w:i/>
      <w:iCs/>
      <w:color w:val="404040" w:themeColor="text1" w:themeTint="BF"/>
      <w:lang w:val="en-US"/>
    </w:rPr>
  </w:style>
  <w:style w:type="character" w:styleId="SubtleReference">
    <w:name w:val="Subtle Reference"/>
    <w:basedOn w:val="DefaultParagraphFont"/>
    <w:uiPriority w:val="31"/>
    <w:qFormat/>
    <w:rsid w:val="001143E9"/>
    <w:rPr>
      <w:smallCaps/>
      <w:color w:val="5A5A5A" w:themeColor="text1" w:themeTint="A5"/>
    </w:rPr>
  </w:style>
  <w:style w:type="character" w:styleId="IntenseReference">
    <w:name w:val="Intense Reference"/>
    <w:basedOn w:val="DefaultParagraphFont"/>
    <w:uiPriority w:val="32"/>
    <w:qFormat/>
    <w:rsid w:val="001143E9"/>
    <w:rPr>
      <w:b/>
      <w:bCs/>
      <w:caps w:val="0"/>
      <w:smallCaps/>
      <w:color w:val="1F3864" w:themeColor="accent1" w:themeShade="80"/>
      <w:spacing w:val="5"/>
    </w:rPr>
  </w:style>
  <w:style w:type="character" w:styleId="BookTitle">
    <w:name w:val="Book Title"/>
    <w:basedOn w:val="DefaultParagraphFont"/>
    <w:uiPriority w:val="33"/>
    <w:qFormat/>
    <w:rsid w:val="001143E9"/>
    <w:rPr>
      <w:b/>
      <w:bCs/>
      <w:i/>
      <w:iCs/>
      <w:spacing w:val="5"/>
    </w:rPr>
  </w:style>
  <w:style w:type="character" w:styleId="HTMLCode">
    <w:name w:val="HTML Code"/>
    <w:basedOn w:val="DefaultParagraphFont"/>
    <w:uiPriority w:val="99"/>
    <w:semiHidden/>
    <w:unhideWhenUsed/>
    <w:rsid w:val="001143E9"/>
    <w:rPr>
      <w:rFonts w:ascii="Consolas" w:hAnsi="Consolas"/>
      <w:sz w:val="22"/>
      <w:szCs w:val="20"/>
    </w:rPr>
  </w:style>
  <w:style w:type="character" w:styleId="HTMLKeyboard">
    <w:name w:val="HTML Keyboard"/>
    <w:basedOn w:val="DefaultParagraphFont"/>
    <w:uiPriority w:val="99"/>
    <w:semiHidden/>
    <w:unhideWhenUsed/>
    <w:rsid w:val="001143E9"/>
    <w:rPr>
      <w:rFonts w:ascii="Consolas" w:hAnsi="Consolas"/>
      <w:sz w:val="22"/>
      <w:szCs w:val="20"/>
    </w:rPr>
  </w:style>
  <w:style w:type="paragraph" w:styleId="HTMLPreformatted">
    <w:name w:val="HTML Preformatted"/>
    <w:basedOn w:val="Normal"/>
    <w:link w:val="HTMLPreformattedChar"/>
    <w:uiPriority w:val="99"/>
    <w:semiHidden/>
    <w:unhideWhenUsed/>
    <w:rsid w:val="001143E9"/>
    <w:pPr>
      <w:spacing w:after="0" w:line="240" w:lineRule="auto"/>
    </w:pPr>
    <w:rPr>
      <w:rFonts w:ascii="Consolas" w:hAnsi="Consolas"/>
      <w:szCs w:val="20"/>
      <w:lang w:val="en-US"/>
    </w:rPr>
  </w:style>
  <w:style w:type="character" w:customStyle="1" w:styleId="HTMLPreformattedChar">
    <w:name w:val="HTML Preformatted Char"/>
    <w:basedOn w:val="DefaultParagraphFont"/>
    <w:link w:val="HTMLPreformatted"/>
    <w:uiPriority w:val="99"/>
    <w:semiHidden/>
    <w:rsid w:val="001143E9"/>
    <w:rPr>
      <w:rFonts w:ascii="Consolas" w:hAnsi="Consolas"/>
      <w:szCs w:val="20"/>
      <w:lang w:val="en-US"/>
    </w:rPr>
  </w:style>
  <w:style w:type="character" w:styleId="PlaceholderText">
    <w:name w:val="Placeholder Text"/>
    <w:basedOn w:val="DefaultParagraphFont"/>
    <w:uiPriority w:val="99"/>
    <w:semiHidden/>
    <w:rsid w:val="001143E9"/>
    <w:rPr>
      <w:color w:val="3B3838" w:themeColor="background2" w:themeShade="40"/>
    </w:rPr>
  </w:style>
  <w:style w:type="paragraph" w:customStyle="1" w:styleId="MediumShading1-Accent11">
    <w:name w:val="Medium Shading 1 - Accent 11"/>
    <w:uiPriority w:val="1"/>
    <w:qFormat/>
    <w:rsid w:val="001143E9"/>
    <w:pPr>
      <w:spacing w:after="0" w:line="240" w:lineRule="auto"/>
    </w:pPr>
    <w:rPr>
      <w:rFonts w:ascii="Calibri" w:eastAsia="Calibri" w:hAnsi="Calibri" w:cs="Times New Roman"/>
      <w:lang w:val="en-US"/>
    </w:rPr>
  </w:style>
  <w:style w:type="paragraph" w:customStyle="1" w:styleId="msonormal0">
    <w:name w:val="msonormal"/>
    <w:basedOn w:val="Normal"/>
    <w:rsid w:val="001143E9"/>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xl122">
    <w:name w:val="xl122"/>
    <w:basedOn w:val="Normal"/>
    <w:rsid w:val="001143E9"/>
    <w:pPr>
      <w:spacing w:before="100" w:beforeAutospacing="1" w:after="100" w:afterAutospacing="1" w:line="240" w:lineRule="auto"/>
      <w:textAlignment w:val="center"/>
    </w:pPr>
    <w:rPr>
      <w:rFonts w:ascii="Arial" w:eastAsia="Times New Roman" w:hAnsi="Arial" w:cs="Arial"/>
      <w:sz w:val="16"/>
      <w:szCs w:val="16"/>
      <w:lang w:eastAsia="en-PH"/>
    </w:rPr>
  </w:style>
  <w:style w:type="paragraph" w:customStyle="1" w:styleId="xl123">
    <w:name w:val="xl123"/>
    <w:basedOn w:val="Normal"/>
    <w:rsid w:val="001143E9"/>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Arial" w:eastAsia="Times New Roman" w:hAnsi="Arial" w:cs="Arial"/>
      <w:sz w:val="16"/>
      <w:szCs w:val="16"/>
      <w:lang w:eastAsia="en-PH"/>
    </w:rPr>
  </w:style>
  <w:style w:type="paragraph" w:customStyle="1" w:styleId="xl124">
    <w:name w:val="xl124"/>
    <w:basedOn w:val="Normal"/>
    <w:rsid w:val="001143E9"/>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n-PH"/>
    </w:rPr>
  </w:style>
  <w:style w:type="paragraph" w:customStyle="1" w:styleId="xl125">
    <w:name w:val="xl125"/>
    <w:basedOn w:val="Normal"/>
    <w:rsid w:val="001143E9"/>
    <w:pPr>
      <w:pBdr>
        <w:top w:val="single" w:sz="4" w:space="0" w:color="auto"/>
        <w:left w:val="single" w:sz="4" w:space="0" w:color="auto"/>
        <w:bottom w:val="single" w:sz="4" w:space="0" w:color="auto"/>
      </w:pBdr>
      <w:shd w:val="clear" w:color="000000" w:fill="00B050"/>
      <w:spacing w:before="100" w:beforeAutospacing="1" w:after="100" w:afterAutospacing="1" w:line="240" w:lineRule="auto"/>
      <w:textAlignment w:val="center"/>
    </w:pPr>
    <w:rPr>
      <w:rFonts w:ascii="Arial" w:eastAsia="Times New Roman" w:hAnsi="Arial" w:cs="Arial"/>
      <w:sz w:val="16"/>
      <w:szCs w:val="16"/>
      <w:lang w:eastAsia="en-PH"/>
    </w:rPr>
  </w:style>
  <w:style w:type="paragraph" w:customStyle="1" w:styleId="xl126">
    <w:name w:val="xl126"/>
    <w:basedOn w:val="Normal"/>
    <w:rsid w:val="001143E9"/>
    <w:pPr>
      <w:pBdr>
        <w:top w:val="single" w:sz="4" w:space="0" w:color="auto"/>
        <w:left w:val="single" w:sz="8" w:space="0" w:color="auto"/>
        <w:bottom w:val="single" w:sz="4" w:space="0" w:color="auto"/>
        <w:right w:val="single" w:sz="4" w:space="0" w:color="auto"/>
      </w:pBdr>
      <w:shd w:val="clear" w:color="000000" w:fill="00B050"/>
      <w:spacing w:before="100" w:beforeAutospacing="1" w:after="100" w:afterAutospacing="1" w:line="240" w:lineRule="auto"/>
      <w:textAlignment w:val="center"/>
    </w:pPr>
    <w:rPr>
      <w:rFonts w:ascii="Arial" w:eastAsia="Times New Roman" w:hAnsi="Arial" w:cs="Arial"/>
      <w:sz w:val="16"/>
      <w:szCs w:val="16"/>
      <w:lang w:eastAsia="en-PH"/>
    </w:rPr>
  </w:style>
  <w:style w:type="paragraph" w:customStyle="1" w:styleId="xl127">
    <w:name w:val="xl127"/>
    <w:basedOn w:val="Normal"/>
    <w:rsid w:val="001143E9"/>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line="240" w:lineRule="auto"/>
      <w:textAlignment w:val="center"/>
    </w:pPr>
    <w:rPr>
      <w:rFonts w:ascii="Arial" w:eastAsia="Times New Roman" w:hAnsi="Arial" w:cs="Arial"/>
      <w:sz w:val="16"/>
      <w:szCs w:val="16"/>
      <w:lang w:eastAsia="en-PH"/>
    </w:rPr>
  </w:style>
  <w:style w:type="paragraph" w:customStyle="1" w:styleId="xl128">
    <w:name w:val="xl128"/>
    <w:basedOn w:val="Normal"/>
    <w:rsid w:val="001143E9"/>
    <w:pPr>
      <w:pBdr>
        <w:top w:val="single" w:sz="4" w:space="0" w:color="auto"/>
        <w:left w:val="single" w:sz="4" w:space="0" w:color="auto"/>
        <w:bottom w:val="single" w:sz="4" w:space="0" w:color="auto"/>
        <w:right w:val="single" w:sz="8" w:space="0" w:color="auto"/>
      </w:pBdr>
      <w:shd w:val="clear" w:color="000000" w:fill="00B050"/>
      <w:spacing w:before="100" w:beforeAutospacing="1" w:after="100" w:afterAutospacing="1" w:line="240" w:lineRule="auto"/>
      <w:textAlignment w:val="center"/>
    </w:pPr>
    <w:rPr>
      <w:rFonts w:ascii="Arial" w:eastAsia="Times New Roman" w:hAnsi="Arial" w:cs="Arial"/>
      <w:sz w:val="16"/>
      <w:szCs w:val="16"/>
      <w:lang w:eastAsia="en-PH"/>
    </w:rPr>
  </w:style>
  <w:style w:type="paragraph" w:customStyle="1" w:styleId="xl129">
    <w:name w:val="xl129"/>
    <w:basedOn w:val="Normal"/>
    <w:rsid w:val="001143E9"/>
    <w:pPr>
      <w:pBdr>
        <w:top w:val="single" w:sz="4" w:space="0" w:color="auto"/>
        <w:left w:val="single" w:sz="8" w:space="0" w:color="auto"/>
        <w:bottom w:val="single" w:sz="4" w:space="0" w:color="auto"/>
        <w:right w:val="single" w:sz="4" w:space="0" w:color="auto"/>
      </w:pBdr>
      <w:shd w:val="clear" w:color="000000" w:fill="00B050"/>
      <w:spacing w:before="100" w:beforeAutospacing="1" w:after="100" w:afterAutospacing="1" w:line="240" w:lineRule="auto"/>
      <w:textAlignment w:val="center"/>
    </w:pPr>
    <w:rPr>
      <w:rFonts w:ascii="Arial" w:eastAsia="Times New Roman" w:hAnsi="Arial" w:cs="Arial"/>
      <w:b/>
      <w:bCs/>
      <w:sz w:val="16"/>
      <w:szCs w:val="16"/>
      <w:lang w:eastAsia="en-PH"/>
    </w:rPr>
  </w:style>
  <w:style w:type="paragraph" w:customStyle="1" w:styleId="xl130">
    <w:name w:val="xl130"/>
    <w:basedOn w:val="Normal"/>
    <w:rsid w:val="001143E9"/>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line="240" w:lineRule="auto"/>
      <w:textAlignment w:val="center"/>
    </w:pPr>
    <w:rPr>
      <w:rFonts w:ascii="Arial" w:eastAsia="Times New Roman" w:hAnsi="Arial" w:cs="Arial"/>
      <w:b/>
      <w:bCs/>
      <w:sz w:val="16"/>
      <w:szCs w:val="16"/>
      <w:lang w:eastAsia="en-PH"/>
    </w:rPr>
  </w:style>
  <w:style w:type="paragraph" w:customStyle="1" w:styleId="xl131">
    <w:name w:val="xl131"/>
    <w:basedOn w:val="Normal"/>
    <w:rsid w:val="001143E9"/>
    <w:pPr>
      <w:pBdr>
        <w:top w:val="single" w:sz="4" w:space="0" w:color="auto"/>
        <w:left w:val="single" w:sz="4" w:space="0" w:color="auto"/>
        <w:bottom w:val="single" w:sz="4" w:space="0" w:color="auto"/>
        <w:right w:val="single" w:sz="8" w:space="0" w:color="auto"/>
      </w:pBdr>
      <w:shd w:val="clear" w:color="000000" w:fill="00B050"/>
      <w:spacing w:before="100" w:beforeAutospacing="1" w:after="100" w:afterAutospacing="1" w:line="240" w:lineRule="auto"/>
      <w:textAlignment w:val="center"/>
    </w:pPr>
    <w:rPr>
      <w:rFonts w:ascii="Arial" w:eastAsia="Times New Roman" w:hAnsi="Arial" w:cs="Arial"/>
      <w:b/>
      <w:bCs/>
      <w:sz w:val="16"/>
      <w:szCs w:val="16"/>
      <w:lang w:eastAsia="en-PH"/>
    </w:rPr>
  </w:style>
  <w:style w:type="paragraph" w:customStyle="1" w:styleId="xl132">
    <w:name w:val="xl132"/>
    <w:basedOn w:val="Normal"/>
    <w:rsid w:val="001143E9"/>
    <w:pPr>
      <w:pBdr>
        <w:top w:val="single" w:sz="4" w:space="0" w:color="auto"/>
        <w:left w:val="single" w:sz="4" w:space="0" w:color="auto"/>
        <w:bottom w:val="single" w:sz="4" w:space="0" w:color="auto"/>
      </w:pBdr>
      <w:shd w:val="clear" w:color="000000" w:fill="FFFF00"/>
      <w:spacing w:before="100" w:beforeAutospacing="1" w:after="100" w:afterAutospacing="1" w:line="240" w:lineRule="auto"/>
      <w:textAlignment w:val="center"/>
    </w:pPr>
    <w:rPr>
      <w:rFonts w:ascii="Arial" w:eastAsia="Times New Roman" w:hAnsi="Arial" w:cs="Arial"/>
      <w:sz w:val="16"/>
      <w:szCs w:val="16"/>
      <w:lang w:eastAsia="en-PH"/>
    </w:rPr>
  </w:style>
  <w:style w:type="paragraph" w:customStyle="1" w:styleId="xl133">
    <w:name w:val="xl133"/>
    <w:basedOn w:val="Normal"/>
    <w:rsid w:val="001143E9"/>
    <w:pPr>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cs="Arial"/>
      <w:sz w:val="16"/>
      <w:szCs w:val="16"/>
      <w:lang w:eastAsia="en-PH"/>
    </w:rPr>
  </w:style>
  <w:style w:type="paragraph" w:customStyle="1" w:styleId="xl134">
    <w:name w:val="xl134"/>
    <w:basedOn w:val="Normal"/>
    <w:rsid w:val="001143E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cs="Arial"/>
      <w:sz w:val="16"/>
      <w:szCs w:val="16"/>
      <w:lang w:eastAsia="en-PH"/>
    </w:rPr>
  </w:style>
  <w:style w:type="paragraph" w:customStyle="1" w:styleId="xl135">
    <w:name w:val="xl135"/>
    <w:basedOn w:val="Normal"/>
    <w:rsid w:val="001143E9"/>
    <w:pPr>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line="240" w:lineRule="auto"/>
      <w:jc w:val="center"/>
      <w:textAlignment w:val="center"/>
    </w:pPr>
    <w:rPr>
      <w:rFonts w:ascii="Arial" w:eastAsia="Times New Roman" w:hAnsi="Arial" w:cs="Arial"/>
      <w:sz w:val="16"/>
      <w:szCs w:val="16"/>
      <w:lang w:eastAsia="en-PH"/>
    </w:rPr>
  </w:style>
  <w:style w:type="paragraph" w:customStyle="1" w:styleId="xl136">
    <w:name w:val="xl136"/>
    <w:basedOn w:val="Normal"/>
    <w:rsid w:val="001143E9"/>
    <w:pPr>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Arial" w:eastAsia="Times New Roman" w:hAnsi="Arial" w:cs="Arial"/>
      <w:b/>
      <w:bCs/>
      <w:sz w:val="16"/>
      <w:szCs w:val="16"/>
      <w:lang w:eastAsia="en-PH"/>
    </w:rPr>
  </w:style>
  <w:style w:type="paragraph" w:customStyle="1" w:styleId="xl137">
    <w:name w:val="xl137"/>
    <w:basedOn w:val="Normal"/>
    <w:rsid w:val="001143E9"/>
    <w:pPr>
      <w:pBdr>
        <w:top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Arial" w:eastAsia="Times New Roman" w:hAnsi="Arial" w:cs="Arial"/>
      <w:b/>
      <w:bCs/>
      <w:sz w:val="16"/>
      <w:szCs w:val="16"/>
      <w:lang w:eastAsia="en-PH"/>
    </w:rPr>
  </w:style>
  <w:style w:type="paragraph" w:customStyle="1" w:styleId="xl138">
    <w:name w:val="xl138"/>
    <w:basedOn w:val="Normal"/>
    <w:rsid w:val="001143E9"/>
    <w:pPr>
      <w:pBdr>
        <w:top w:val="single" w:sz="4" w:space="0" w:color="auto"/>
        <w:bottom w:val="single" w:sz="4" w:space="0" w:color="auto"/>
        <w:right w:val="single" w:sz="8" w:space="0" w:color="auto"/>
      </w:pBdr>
      <w:shd w:val="clear" w:color="000000" w:fill="FFFF00"/>
      <w:spacing w:before="100" w:beforeAutospacing="1" w:after="100" w:afterAutospacing="1" w:line="240" w:lineRule="auto"/>
      <w:textAlignment w:val="center"/>
    </w:pPr>
    <w:rPr>
      <w:rFonts w:ascii="Arial" w:eastAsia="Times New Roman" w:hAnsi="Arial" w:cs="Arial"/>
      <w:b/>
      <w:bCs/>
      <w:sz w:val="16"/>
      <w:szCs w:val="16"/>
      <w:lang w:eastAsia="en-PH"/>
    </w:rPr>
  </w:style>
  <w:style w:type="paragraph" w:customStyle="1" w:styleId="xl139">
    <w:name w:val="xl139"/>
    <w:basedOn w:val="Normal"/>
    <w:rsid w:val="001143E9"/>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center"/>
    </w:pPr>
    <w:rPr>
      <w:rFonts w:ascii="Arial" w:eastAsia="Times New Roman" w:hAnsi="Arial" w:cs="Arial"/>
      <w:sz w:val="14"/>
      <w:szCs w:val="14"/>
      <w:lang w:eastAsia="en-PH"/>
    </w:rPr>
  </w:style>
  <w:style w:type="paragraph" w:customStyle="1" w:styleId="xl140">
    <w:name w:val="xl140"/>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Arial" w:eastAsia="Times New Roman" w:hAnsi="Arial" w:cs="Arial"/>
      <w:sz w:val="14"/>
      <w:szCs w:val="14"/>
      <w:lang w:eastAsia="en-PH"/>
    </w:rPr>
  </w:style>
  <w:style w:type="paragraph" w:customStyle="1" w:styleId="xl141">
    <w:name w:val="xl141"/>
    <w:basedOn w:val="Normal"/>
    <w:rsid w:val="001143E9"/>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right"/>
      <w:textAlignment w:val="center"/>
    </w:pPr>
    <w:rPr>
      <w:rFonts w:ascii="Arial" w:eastAsia="Times New Roman" w:hAnsi="Arial" w:cs="Arial"/>
      <w:sz w:val="14"/>
      <w:szCs w:val="14"/>
      <w:lang w:eastAsia="en-PH"/>
    </w:rPr>
  </w:style>
  <w:style w:type="paragraph" w:customStyle="1" w:styleId="xl142">
    <w:name w:val="xl142"/>
    <w:basedOn w:val="Normal"/>
    <w:rsid w:val="001143E9"/>
    <w:pPr>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jc w:val="right"/>
      <w:textAlignment w:val="center"/>
    </w:pPr>
    <w:rPr>
      <w:rFonts w:ascii="Arial" w:eastAsia="Times New Roman" w:hAnsi="Arial" w:cs="Arial"/>
      <w:sz w:val="16"/>
      <w:szCs w:val="16"/>
      <w:lang w:eastAsia="en-PH"/>
    </w:rPr>
  </w:style>
  <w:style w:type="paragraph" w:customStyle="1" w:styleId="xl143">
    <w:name w:val="xl143"/>
    <w:basedOn w:val="Normal"/>
    <w:rsid w:val="001143E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right"/>
      <w:textAlignment w:val="center"/>
    </w:pPr>
    <w:rPr>
      <w:rFonts w:ascii="Arial" w:eastAsia="Times New Roman" w:hAnsi="Arial" w:cs="Arial"/>
      <w:sz w:val="16"/>
      <w:szCs w:val="16"/>
      <w:lang w:eastAsia="en-PH"/>
    </w:rPr>
  </w:style>
  <w:style w:type="paragraph" w:customStyle="1" w:styleId="xl144">
    <w:name w:val="xl144"/>
    <w:basedOn w:val="Normal"/>
    <w:rsid w:val="001143E9"/>
    <w:pPr>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line="240" w:lineRule="auto"/>
      <w:jc w:val="right"/>
      <w:textAlignment w:val="center"/>
    </w:pPr>
    <w:rPr>
      <w:rFonts w:ascii="Arial" w:eastAsia="Times New Roman" w:hAnsi="Arial" w:cs="Arial"/>
      <w:sz w:val="16"/>
      <w:szCs w:val="16"/>
      <w:lang w:eastAsia="en-PH"/>
    </w:rPr>
  </w:style>
  <w:style w:type="paragraph" w:customStyle="1" w:styleId="xl145">
    <w:name w:val="xl145"/>
    <w:basedOn w:val="Normal"/>
    <w:rsid w:val="001143E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Arial" w:eastAsia="Times New Roman" w:hAnsi="Arial" w:cs="Arial"/>
      <w:b/>
      <w:bCs/>
      <w:sz w:val="16"/>
      <w:szCs w:val="16"/>
      <w:lang w:eastAsia="en-PH"/>
    </w:rPr>
  </w:style>
  <w:style w:type="paragraph" w:customStyle="1" w:styleId="xl146">
    <w:name w:val="xl146"/>
    <w:basedOn w:val="Normal"/>
    <w:rsid w:val="001143E9"/>
    <w:pPr>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line="240" w:lineRule="auto"/>
      <w:textAlignment w:val="center"/>
    </w:pPr>
    <w:rPr>
      <w:rFonts w:ascii="Arial" w:eastAsia="Times New Roman" w:hAnsi="Arial" w:cs="Arial"/>
      <w:b/>
      <w:bCs/>
      <w:sz w:val="16"/>
      <w:szCs w:val="16"/>
      <w:lang w:eastAsia="en-PH"/>
    </w:rPr>
  </w:style>
  <w:style w:type="paragraph" w:customStyle="1" w:styleId="xl147">
    <w:name w:val="xl147"/>
    <w:basedOn w:val="Normal"/>
    <w:rsid w:val="001143E9"/>
    <w:pPr>
      <w:pBdr>
        <w:top w:val="single" w:sz="4" w:space="0" w:color="auto"/>
        <w:left w:val="single" w:sz="4" w:space="0" w:color="auto"/>
        <w:bottom w:val="single" w:sz="4" w:space="0" w:color="auto"/>
        <w:right w:val="single" w:sz="8" w:space="0" w:color="auto"/>
      </w:pBdr>
      <w:spacing w:before="100" w:beforeAutospacing="1" w:after="100" w:afterAutospacing="1" w:line="240" w:lineRule="auto"/>
      <w:textAlignment w:val="center"/>
    </w:pPr>
    <w:rPr>
      <w:rFonts w:ascii="Arial" w:eastAsia="Times New Roman" w:hAnsi="Arial" w:cs="Arial"/>
      <w:sz w:val="16"/>
      <w:szCs w:val="16"/>
      <w:lang w:eastAsia="en-PH"/>
    </w:rPr>
  </w:style>
  <w:style w:type="paragraph" w:customStyle="1" w:styleId="xl148">
    <w:name w:val="xl148"/>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16"/>
      <w:szCs w:val="16"/>
      <w:lang w:eastAsia="en-PH"/>
    </w:rPr>
  </w:style>
  <w:style w:type="paragraph" w:customStyle="1" w:styleId="xl149">
    <w:name w:val="xl149"/>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16"/>
      <w:szCs w:val="16"/>
      <w:lang w:eastAsia="en-PH"/>
    </w:rPr>
  </w:style>
  <w:style w:type="paragraph" w:customStyle="1" w:styleId="xl150">
    <w:name w:val="xl150"/>
    <w:basedOn w:val="Normal"/>
    <w:rsid w:val="001143E9"/>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16"/>
      <w:szCs w:val="16"/>
      <w:lang w:eastAsia="en-PH"/>
    </w:rPr>
  </w:style>
  <w:style w:type="paragraph" w:customStyle="1" w:styleId="xl151">
    <w:name w:val="xl151"/>
    <w:basedOn w:val="Normal"/>
    <w:rsid w:val="001143E9"/>
    <w:pPr>
      <w:spacing w:before="100" w:beforeAutospacing="1" w:after="100" w:afterAutospacing="1" w:line="240" w:lineRule="auto"/>
      <w:jc w:val="center"/>
      <w:textAlignment w:val="center"/>
    </w:pPr>
    <w:rPr>
      <w:rFonts w:ascii="Arial" w:eastAsia="Times New Roman" w:hAnsi="Arial" w:cs="Arial"/>
      <w:sz w:val="16"/>
      <w:szCs w:val="16"/>
      <w:lang w:eastAsia="en-PH"/>
    </w:rPr>
  </w:style>
  <w:style w:type="paragraph" w:customStyle="1" w:styleId="xl152">
    <w:name w:val="xl152"/>
    <w:basedOn w:val="Normal"/>
    <w:rsid w:val="001143E9"/>
    <w:pPr>
      <w:pBdr>
        <w:right w:val="single" w:sz="8" w:space="0" w:color="auto"/>
      </w:pBdr>
      <w:spacing w:before="100" w:beforeAutospacing="1" w:after="100" w:afterAutospacing="1" w:line="240" w:lineRule="auto"/>
      <w:jc w:val="center"/>
      <w:textAlignment w:val="center"/>
    </w:pPr>
    <w:rPr>
      <w:rFonts w:ascii="Arial" w:eastAsia="Times New Roman" w:hAnsi="Arial" w:cs="Arial"/>
      <w:sz w:val="16"/>
      <w:szCs w:val="16"/>
      <w:lang w:eastAsia="en-PH"/>
    </w:rPr>
  </w:style>
  <w:style w:type="paragraph" w:customStyle="1" w:styleId="xl153">
    <w:name w:val="xl153"/>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Arial" w:eastAsia="Times New Roman" w:hAnsi="Arial" w:cs="Arial"/>
      <w:sz w:val="16"/>
      <w:szCs w:val="16"/>
      <w:lang w:eastAsia="en-PH"/>
    </w:rPr>
  </w:style>
  <w:style w:type="paragraph" w:customStyle="1" w:styleId="xl154">
    <w:name w:val="xl154"/>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Arial" w:eastAsia="Times New Roman" w:hAnsi="Arial" w:cs="Arial"/>
      <w:sz w:val="16"/>
      <w:szCs w:val="16"/>
      <w:lang w:eastAsia="en-PH"/>
    </w:rPr>
  </w:style>
  <w:style w:type="paragraph" w:customStyle="1" w:styleId="xl155">
    <w:name w:val="xl155"/>
    <w:basedOn w:val="Normal"/>
    <w:rsid w:val="001143E9"/>
    <w:pPr>
      <w:spacing w:before="100" w:beforeAutospacing="1" w:after="100" w:afterAutospacing="1" w:line="240" w:lineRule="auto"/>
      <w:jc w:val="center"/>
      <w:textAlignment w:val="center"/>
    </w:pPr>
    <w:rPr>
      <w:rFonts w:ascii="Arial" w:eastAsia="Times New Roman" w:hAnsi="Arial" w:cs="Arial"/>
      <w:sz w:val="16"/>
      <w:szCs w:val="16"/>
      <w:lang w:eastAsia="en-PH"/>
    </w:rPr>
  </w:style>
  <w:style w:type="paragraph" w:customStyle="1" w:styleId="xl156">
    <w:name w:val="xl156"/>
    <w:basedOn w:val="Normal"/>
    <w:rsid w:val="001143E9"/>
    <w:pPr>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Arial" w:eastAsia="Times New Roman" w:hAnsi="Arial" w:cs="Arial"/>
      <w:sz w:val="20"/>
      <w:szCs w:val="20"/>
      <w:lang w:eastAsia="en-PH"/>
    </w:rPr>
  </w:style>
  <w:style w:type="paragraph" w:customStyle="1" w:styleId="xl157">
    <w:name w:val="xl157"/>
    <w:basedOn w:val="Normal"/>
    <w:rsid w:val="001143E9"/>
    <w:pPr>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line="240" w:lineRule="auto"/>
      <w:textAlignment w:val="center"/>
    </w:pPr>
    <w:rPr>
      <w:rFonts w:ascii="Arial" w:eastAsia="Times New Roman" w:hAnsi="Arial" w:cs="Arial"/>
      <w:sz w:val="20"/>
      <w:szCs w:val="20"/>
      <w:lang w:eastAsia="en-PH"/>
    </w:rPr>
  </w:style>
  <w:style w:type="paragraph" w:customStyle="1" w:styleId="xl158">
    <w:name w:val="xl158"/>
    <w:basedOn w:val="Normal"/>
    <w:rsid w:val="001143E9"/>
    <w:pPr>
      <w:pBdr>
        <w:top w:val="single" w:sz="4" w:space="0" w:color="auto"/>
        <w:left w:val="single" w:sz="8" w:space="0" w:color="auto"/>
        <w:bottom w:val="single" w:sz="4" w:space="0" w:color="auto"/>
        <w:right w:val="single" w:sz="4" w:space="0" w:color="auto"/>
      </w:pBdr>
      <w:shd w:val="clear" w:color="000000" w:fill="00B050"/>
      <w:spacing w:before="100" w:beforeAutospacing="1" w:after="100" w:afterAutospacing="1" w:line="240" w:lineRule="auto"/>
      <w:textAlignment w:val="center"/>
    </w:pPr>
    <w:rPr>
      <w:rFonts w:ascii="Arial" w:eastAsia="Times New Roman" w:hAnsi="Arial" w:cs="Arial"/>
      <w:b/>
      <w:bCs/>
      <w:sz w:val="20"/>
      <w:szCs w:val="20"/>
      <w:lang w:eastAsia="en-PH"/>
    </w:rPr>
  </w:style>
  <w:style w:type="paragraph" w:customStyle="1" w:styleId="xl159">
    <w:name w:val="xl159"/>
    <w:basedOn w:val="Normal"/>
    <w:rsid w:val="001143E9"/>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n-PH"/>
    </w:rPr>
  </w:style>
  <w:style w:type="paragraph" w:customStyle="1" w:styleId="xl160">
    <w:name w:val="xl160"/>
    <w:basedOn w:val="Normal"/>
    <w:rsid w:val="001143E9"/>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n-PH"/>
    </w:rPr>
  </w:style>
  <w:style w:type="paragraph" w:customStyle="1" w:styleId="xl161">
    <w:name w:val="xl161"/>
    <w:basedOn w:val="Normal"/>
    <w:rsid w:val="001143E9"/>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n-PH"/>
    </w:rPr>
  </w:style>
  <w:style w:type="paragraph" w:customStyle="1" w:styleId="xl162">
    <w:name w:val="xl162"/>
    <w:basedOn w:val="Normal"/>
    <w:rsid w:val="001143E9"/>
    <w:pPr>
      <w:pBdr>
        <w:top w:val="single" w:sz="4" w:space="0" w:color="auto"/>
        <w:left w:val="single" w:sz="8" w:space="0" w:color="auto"/>
        <w:bottom w:val="single" w:sz="4" w:space="0" w:color="auto"/>
      </w:pBdr>
      <w:shd w:val="clear" w:color="000000" w:fill="00B050"/>
      <w:spacing w:before="100" w:beforeAutospacing="1" w:after="100" w:afterAutospacing="1" w:line="240" w:lineRule="auto"/>
      <w:textAlignment w:val="center"/>
    </w:pPr>
    <w:rPr>
      <w:rFonts w:ascii="Arial" w:eastAsia="Times New Roman" w:hAnsi="Arial" w:cs="Arial"/>
      <w:b/>
      <w:bCs/>
      <w:sz w:val="24"/>
      <w:szCs w:val="24"/>
      <w:u w:val="single"/>
      <w:lang w:eastAsia="en-PH"/>
    </w:rPr>
  </w:style>
  <w:style w:type="paragraph" w:customStyle="1" w:styleId="xl163">
    <w:name w:val="xl163"/>
    <w:basedOn w:val="Normal"/>
    <w:rsid w:val="001143E9"/>
    <w:pPr>
      <w:pBdr>
        <w:top w:val="single" w:sz="4" w:space="0" w:color="auto"/>
        <w:bottom w:val="single" w:sz="4" w:space="0" w:color="auto"/>
        <w:right w:val="single" w:sz="4" w:space="0" w:color="auto"/>
      </w:pBdr>
      <w:shd w:val="clear" w:color="000000" w:fill="00B050"/>
      <w:spacing w:before="100" w:beforeAutospacing="1" w:after="100" w:afterAutospacing="1" w:line="240" w:lineRule="auto"/>
      <w:textAlignment w:val="center"/>
    </w:pPr>
    <w:rPr>
      <w:rFonts w:ascii="Arial" w:eastAsia="Times New Roman" w:hAnsi="Arial" w:cs="Arial"/>
      <w:b/>
      <w:bCs/>
      <w:sz w:val="24"/>
      <w:szCs w:val="24"/>
      <w:u w:val="single"/>
      <w:lang w:eastAsia="en-PH"/>
    </w:rPr>
  </w:style>
  <w:style w:type="paragraph" w:customStyle="1" w:styleId="xl164">
    <w:name w:val="xl164"/>
    <w:basedOn w:val="Normal"/>
    <w:rsid w:val="001143E9"/>
    <w:pPr>
      <w:pBdr>
        <w:top w:val="single" w:sz="4"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Arial" w:eastAsia="Times New Roman" w:hAnsi="Arial" w:cs="Arial"/>
      <w:b/>
      <w:bCs/>
      <w:sz w:val="20"/>
      <w:szCs w:val="20"/>
      <w:lang w:eastAsia="en-PH"/>
    </w:rPr>
  </w:style>
  <w:style w:type="paragraph" w:customStyle="1" w:styleId="xl165">
    <w:name w:val="xl165"/>
    <w:basedOn w:val="Normal"/>
    <w:rsid w:val="001143E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Arial" w:eastAsia="Times New Roman" w:hAnsi="Arial" w:cs="Arial"/>
      <w:b/>
      <w:bCs/>
      <w:sz w:val="20"/>
      <w:szCs w:val="20"/>
      <w:lang w:eastAsia="en-PH"/>
    </w:rPr>
  </w:style>
  <w:style w:type="paragraph" w:customStyle="1" w:styleId="xl166">
    <w:name w:val="xl166"/>
    <w:basedOn w:val="Normal"/>
    <w:rsid w:val="001143E9"/>
    <w:pPr>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sz w:val="20"/>
      <w:szCs w:val="20"/>
      <w:lang w:eastAsia="en-PH"/>
    </w:rPr>
  </w:style>
  <w:style w:type="paragraph" w:customStyle="1" w:styleId="xl167">
    <w:name w:val="xl167"/>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sz w:val="20"/>
      <w:szCs w:val="20"/>
      <w:lang w:eastAsia="en-PH"/>
    </w:rPr>
  </w:style>
  <w:style w:type="paragraph" w:customStyle="1" w:styleId="xl168">
    <w:name w:val="xl168"/>
    <w:basedOn w:val="Normal"/>
    <w:rsid w:val="001143E9"/>
    <w:pPr>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sz w:val="20"/>
      <w:szCs w:val="20"/>
      <w:lang w:eastAsia="en-PH"/>
    </w:rPr>
  </w:style>
  <w:style w:type="paragraph" w:customStyle="1" w:styleId="xl169">
    <w:name w:val="xl169"/>
    <w:basedOn w:val="Normal"/>
    <w:rsid w:val="001143E9"/>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sz w:val="20"/>
      <w:szCs w:val="20"/>
      <w:lang w:eastAsia="en-PH"/>
    </w:rPr>
  </w:style>
  <w:style w:type="paragraph" w:customStyle="1" w:styleId="xl170">
    <w:name w:val="xl170"/>
    <w:basedOn w:val="Normal"/>
    <w:rsid w:val="001143E9"/>
    <w:pPr>
      <w:pBdr>
        <w:top w:val="single" w:sz="8" w:space="0" w:color="auto"/>
        <w:left w:val="single" w:sz="8"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en-PH"/>
    </w:rPr>
  </w:style>
  <w:style w:type="paragraph" w:customStyle="1" w:styleId="xl171">
    <w:name w:val="xl171"/>
    <w:basedOn w:val="Normal"/>
    <w:rsid w:val="001143E9"/>
    <w:pPr>
      <w:pBdr>
        <w:top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en-PH"/>
    </w:rPr>
  </w:style>
  <w:style w:type="paragraph" w:customStyle="1" w:styleId="xl172">
    <w:name w:val="xl172"/>
    <w:basedOn w:val="Normal"/>
    <w:rsid w:val="001143E9"/>
    <w:pPr>
      <w:pBdr>
        <w:left w:val="single" w:sz="8" w:space="0" w:color="auto"/>
        <w:bottom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en-PH"/>
    </w:rPr>
  </w:style>
  <w:style w:type="paragraph" w:customStyle="1" w:styleId="xl173">
    <w:name w:val="xl173"/>
    <w:basedOn w:val="Normal"/>
    <w:rsid w:val="001143E9"/>
    <w:pPr>
      <w:pBdr>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en-PH"/>
    </w:rPr>
  </w:style>
  <w:style w:type="paragraph" w:customStyle="1" w:styleId="xl174">
    <w:name w:val="xl174"/>
    <w:basedOn w:val="Normal"/>
    <w:rsid w:val="001143E9"/>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0"/>
      <w:szCs w:val="20"/>
      <w:lang w:eastAsia="en-PH"/>
    </w:rPr>
  </w:style>
  <w:style w:type="paragraph" w:customStyle="1" w:styleId="xl175">
    <w:name w:val="xl175"/>
    <w:basedOn w:val="Normal"/>
    <w:rsid w:val="001143E9"/>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0"/>
      <w:szCs w:val="20"/>
      <w:lang w:eastAsia="en-PH"/>
    </w:rPr>
  </w:style>
  <w:style w:type="paragraph" w:customStyle="1" w:styleId="xl176">
    <w:name w:val="xl176"/>
    <w:basedOn w:val="Normal"/>
    <w:rsid w:val="001143E9"/>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0"/>
      <w:szCs w:val="20"/>
      <w:lang w:eastAsia="en-PH"/>
    </w:rPr>
  </w:style>
  <w:style w:type="paragraph" w:customStyle="1" w:styleId="xl177">
    <w:name w:val="xl177"/>
    <w:basedOn w:val="Normal"/>
    <w:rsid w:val="001143E9"/>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0"/>
      <w:szCs w:val="20"/>
      <w:lang w:eastAsia="en-PH"/>
    </w:rPr>
  </w:style>
  <w:style w:type="paragraph" w:customStyle="1" w:styleId="xl178">
    <w:name w:val="xl178"/>
    <w:basedOn w:val="Normal"/>
    <w:rsid w:val="001143E9"/>
    <w:pPr>
      <w:spacing w:before="100" w:beforeAutospacing="1" w:after="100" w:afterAutospacing="1" w:line="240" w:lineRule="auto"/>
      <w:jc w:val="center"/>
    </w:pPr>
    <w:rPr>
      <w:rFonts w:ascii="Arial" w:eastAsia="Times New Roman" w:hAnsi="Arial" w:cs="Arial"/>
      <w:b/>
      <w:bCs/>
      <w:i/>
      <w:iCs/>
      <w:sz w:val="28"/>
      <w:szCs w:val="28"/>
      <w:lang w:eastAsia="en-PH"/>
    </w:rPr>
  </w:style>
  <w:style w:type="paragraph" w:customStyle="1" w:styleId="xl179">
    <w:name w:val="xl179"/>
    <w:basedOn w:val="Normal"/>
    <w:rsid w:val="001143E9"/>
    <w:pPr>
      <w:spacing w:before="100" w:beforeAutospacing="1" w:after="100" w:afterAutospacing="1" w:line="240" w:lineRule="auto"/>
      <w:jc w:val="center"/>
      <w:textAlignment w:val="center"/>
    </w:pPr>
    <w:rPr>
      <w:rFonts w:ascii="Arial" w:eastAsia="Times New Roman" w:hAnsi="Arial" w:cs="Arial"/>
      <w:b/>
      <w:bCs/>
      <w:i/>
      <w:iCs/>
      <w:sz w:val="28"/>
      <w:szCs w:val="28"/>
      <w:lang w:eastAsia="en-PH"/>
    </w:rPr>
  </w:style>
  <w:style w:type="paragraph" w:customStyle="1" w:styleId="xl180">
    <w:name w:val="xl180"/>
    <w:basedOn w:val="Normal"/>
    <w:rsid w:val="001143E9"/>
    <w:pPr>
      <w:pBdr>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xl181">
    <w:name w:val="xl181"/>
    <w:basedOn w:val="Normal"/>
    <w:rsid w:val="001143E9"/>
    <w:pPr>
      <w:pBdr>
        <w:left w:val="single" w:sz="8" w:space="0" w:color="auto"/>
      </w:pBdr>
      <w:spacing w:before="100" w:beforeAutospacing="1" w:after="100" w:afterAutospacing="1" w:line="240" w:lineRule="auto"/>
    </w:pPr>
    <w:rPr>
      <w:rFonts w:ascii="Times New Roman" w:eastAsia="Times New Roman" w:hAnsi="Times New Roman" w:cs="Times New Roman"/>
      <w:b/>
      <w:bCs/>
      <w:i/>
      <w:iCs/>
      <w:sz w:val="24"/>
      <w:szCs w:val="24"/>
      <w:lang w:eastAsia="en-PH"/>
    </w:rPr>
  </w:style>
  <w:style w:type="paragraph" w:customStyle="1" w:styleId="xl182">
    <w:name w:val="xl182"/>
    <w:basedOn w:val="Normal"/>
    <w:rsid w:val="001143E9"/>
    <w:pPr>
      <w:spacing w:before="100" w:beforeAutospacing="1" w:after="100" w:afterAutospacing="1" w:line="240" w:lineRule="auto"/>
    </w:pPr>
    <w:rPr>
      <w:rFonts w:ascii="Times New Roman" w:eastAsia="Times New Roman" w:hAnsi="Times New Roman" w:cs="Times New Roman"/>
      <w:b/>
      <w:bCs/>
      <w:i/>
      <w:iCs/>
      <w:sz w:val="24"/>
      <w:szCs w:val="24"/>
      <w:lang w:eastAsia="en-PH"/>
    </w:rPr>
  </w:style>
  <w:style w:type="paragraph" w:customStyle="1" w:styleId="xl183">
    <w:name w:val="xl183"/>
    <w:basedOn w:val="Normal"/>
    <w:rsid w:val="001143E9"/>
    <w:pPr>
      <w:spacing w:before="100" w:beforeAutospacing="1" w:after="100" w:afterAutospacing="1" w:line="240" w:lineRule="auto"/>
    </w:pPr>
    <w:rPr>
      <w:rFonts w:ascii="Times New Roman" w:eastAsia="Times New Roman" w:hAnsi="Times New Roman" w:cs="Times New Roman"/>
      <w:b/>
      <w:bCs/>
      <w:i/>
      <w:iCs/>
      <w:sz w:val="24"/>
      <w:szCs w:val="24"/>
      <w:lang w:eastAsia="en-PH"/>
    </w:rPr>
  </w:style>
  <w:style w:type="paragraph" w:customStyle="1" w:styleId="xl184">
    <w:name w:val="xl184"/>
    <w:basedOn w:val="Normal"/>
    <w:rsid w:val="001143E9"/>
    <w:pPr>
      <w:pBdr>
        <w:right w:val="single" w:sz="8" w:space="0" w:color="auto"/>
      </w:pBdr>
      <w:spacing w:before="100" w:beforeAutospacing="1" w:after="100" w:afterAutospacing="1" w:line="240" w:lineRule="auto"/>
    </w:pPr>
    <w:rPr>
      <w:rFonts w:ascii="Times New Roman" w:eastAsia="Times New Roman" w:hAnsi="Times New Roman" w:cs="Times New Roman"/>
      <w:b/>
      <w:bCs/>
      <w:i/>
      <w:iCs/>
      <w:sz w:val="24"/>
      <w:szCs w:val="24"/>
      <w:lang w:eastAsia="en-PH"/>
    </w:rPr>
  </w:style>
  <w:style w:type="paragraph" w:customStyle="1" w:styleId="xl185">
    <w:name w:val="xl185"/>
    <w:basedOn w:val="Normal"/>
    <w:rsid w:val="001143E9"/>
    <w:pPr>
      <w:pBdr>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b/>
      <w:bCs/>
      <w:sz w:val="24"/>
      <w:szCs w:val="24"/>
      <w:lang w:eastAsia="en-PH"/>
    </w:rPr>
  </w:style>
  <w:style w:type="paragraph" w:customStyle="1" w:styleId="xl186">
    <w:name w:val="xl186"/>
    <w:basedOn w:val="Normal"/>
    <w:rsid w:val="001143E9"/>
    <w:pPr>
      <w:pBdr>
        <w:bottom w:val="single" w:sz="8" w:space="0" w:color="auto"/>
      </w:pBdr>
      <w:spacing w:before="100" w:beforeAutospacing="1" w:after="100" w:afterAutospacing="1" w:line="240" w:lineRule="auto"/>
    </w:pPr>
    <w:rPr>
      <w:rFonts w:ascii="Times New Roman" w:eastAsia="Times New Roman" w:hAnsi="Times New Roman" w:cs="Times New Roman"/>
      <w:b/>
      <w:bCs/>
      <w:sz w:val="24"/>
      <w:szCs w:val="24"/>
      <w:lang w:eastAsia="en-PH"/>
    </w:rPr>
  </w:style>
  <w:style w:type="paragraph" w:customStyle="1" w:styleId="xl187">
    <w:name w:val="xl187"/>
    <w:basedOn w:val="Normal"/>
    <w:rsid w:val="001143E9"/>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xl188">
    <w:name w:val="xl188"/>
    <w:basedOn w:val="Normal"/>
    <w:rsid w:val="001143E9"/>
    <w:pPr>
      <w:pBdr>
        <w:bottom w:val="single" w:sz="8" w:space="0" w:color="auto"/>
      </w:pBdr>
      <w:spacing w:before="100" w:beforeAutospacing="1" w:after="100" w:afterAutospacing="1" w:line="240" w:lineRule="auto"/>
    </w:pPr>
    <w:rPr>
      <w:rFonts w:ascii="Times New Roman" w:eastAsia="Times New Roman" w:hAnsi="Times New Roman" w:cs="Times New Roman"/>
      <w:b/>
      <w:bCs/>
      <w:sz w:val="24"/>
      <w:szCs w:val="24"/>
      <w:lang w:eastAsia="en-PH"/>
    </w:rPr>
  </w:style>
  <w:style w:type="paragraph" w:customStyle="1" w:styleId="xl189">
    <w:name w:val="xl189"/>
    <w:basedOn w:val="Normal"/>
    <w:rsid w:val="001143E9"/>
    <w:pPr>
      <w:pBdr>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PH"/>
    </w:rPr>
  </w:style>
  <w:style w:type="paragraph" w:customStyle="1" w:styleId="xl190">
    <w:name w:val="xl190"/>
    <w:basedOn w:val="Normal"/>
    <w:rsid w:val="001143E9"/>
    <w:pPr>
      <w:pBdr>
        <w:left w:val="single" w:sz="8" w:space="27" w:color="auto"/>
        <w:bottom w:val="single" w:sz="8" w:space="0" w:color="auto"/>
      </w:pBdr>
      <w:spacing w:before="100" w:beforeAutospacing="1" w:after="100" w:afterAutospacing="1" w:line="240" w:lineRule="auto"/>
      <w:ind w:firstLineChars="300" w:firstLine="300"/>
    </w:pPr>
    <w:rPr>
      <w:rFonts w:ascii="Times New Roman" w:eastAsia="Times New Roman" w:hAnsi="Times New Roman" w:cs="Times New Roman"/>
      <w:sz w:val="24"/>
      <w:szCs w:val="24"/>
      <w:lang w:eastAsia="en-PH"/>
    </w:rPr>
  </w:style>
  <w:style w:type="paragraph" w:customStyle="1" w:styleId="xl191">
    <w:name w:val="xl191"/>
    <w:basedOn w:val="Normal"/>
    <w:rsid w:val="001143E9"/>
    <w:pPr>
      <w:pBdr>
        <w:bottom w:val="single" w:sz="8"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sz w:val="24"/>
      <w:szCs w:val="24"/>
      <w:lang w:eastAsia="en-PH"/>
    </w:rPr>
  </w:style>
  <w:style w:type="paragraph" w:customStyle="1" w:styleId="xl192">
    <w:name w:val="xl192"/>
    <w:basedOn w:val="Normal"/>
    <w:rsid w:val="001143E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PH"/>
    </w:rPr>
  </w:style>
  <w:style w:type="paragraph" w:customStyle="1" w:styleId="xl193">
    <w:name w:val="xl193"/>
    <w:basedOn w:val="Normal"/>
    <w:rsid w:val="001143E9"/>
    <w:pPr>
      <w:pBdr>
        <w:top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PH"/>
    </w:rPr>
  </w:style>
  <w:style w:type="paragraph" w:customStyle="1" w:styleId="xl194">
    <w:name w:val="xl194"/>
    <w:basedOn w:val="Normal"/>
    <w:rsid w:val="001143E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PH"/>
    </w:rPr>
  </w:style>
  <w:style w:type="paragraph" w:customStyle="1" w:styleId="xl195">
    <w:name w:val="xl195"/>
    <w:basedOn w:val="Normal"/>
    <w:rsid w:val="001143E9"/>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PH"/>
    </w:rPr>
  </w:style>
  <w:style w:type="paragraph" w:customStyle="1" w:styleId="xl196">
    <w:name w:val="xl196"/>
    <w:basedOn w:val="Normal"/>
    <w:rsid w:val="001143E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PH"/>
    </w:rPr>
  </w:style>
  <w:style w:type="paragraph" w:customStyle="1" w:styleId="xl197">
    <w:name w:val="xl197"/>
    <w:basedOn w:val="Normal"/>
    <w:rsid w:val="001143E9"/>
    <w:pPr>
      <w:pBdr>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PH"/>
    </w:rPr>
  </w:style>
  <w:style w:type="paragraph" w:customStyle="1" w:styleId="xl198">
    <w:name w:val="xl198"/>
    <w:basedOn w:val="Normal"/>
    <w:rsid w:val="001143E9"/>
    <w:pPr>
      <w:pBdr>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PH"/>
    </w:rPr>
  </w:style>
  <w:style w:type="paragraph" w:customStyle="1" w:styleId="xl199">
    <w:name w:val="xl199"/>
    <w:basedOn w:val="Normal"/>
    <w:rsid w:val="001143E9"/>
    <w:pPr>
      <w:pBdr>
        <w:top w:val="single" w:sz="4" w:space="0" w:color="auto"/>
        <w:left w:val="single" w:sz="8" w:space="0" w:color="auto"/>
        <w:right w:val="single" w:sz="8" w:space="0" w:color="auto"/>
      </w:pBdr>
      <w:shd w:val="clear" w:color="000000" w:fill="auto"/>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PH"/>
    </w:rPr>
  </w:style>
  <w:style w:type="paragraph" w:customStyle="1" w:styleId="xl200">
    <w:name w:val="xl200"/>
    <w:basedOn w:val="Normal"/>
    <w:rsid w:val="001143E9"/>
    <w:pPr>
      <w:pBdr>
        <w:left w:val="single" w:sz="8" w:space="0" w:color="auto"/>
        <w:right w:val="single" w:sz="8" w:space="0" w:color="auto"/>
      </w:pBdr>
      <w:shd w:val="clear" w:color="000000" w:fill="auto"/>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PH"/>
    </w:rPr>
  </w:style>
  <w:style w:type="paragraph" w:customStyle="1" w:styleId="xl201">
    <w:name w:val="xl201"/>
    <w:basedOn w:val="Normal"/>
    <w:rsid w:val="001143E9"/>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PH"/>
    </w:rPr>
  </w:style>
  <w:style w:type="paragraph" w:customStyle="1" w:styleId="xl202">
    <w:name w:val="xl202"/>
    <w:basedOn w:val="Normal"/>
    <w:rsid w:val="001143E9"/>
    <w:pPr>
      <w:pBdr>
        <w:left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PH"/>
    </w:rPr>
  </w:style>
  <w:style w:type="paragraph" w:customStyle="1" w:styleId="xl203">
    <w:name w:val="xl203"/>
    <w:basedOn w:val="Normal"/>
    <w:rsid w:val="001143E9"/>
    <w:pPr>
      <w:spacing w:before="100" w:beforeAutospacing="1" w:after="100" w:afterAutospacing="1" w:line="240" w:lineRule="auto"/>
      <w:jc w:val="center"/>
    </w:pPr>
    <w:rPr>
      <w:rFonts w:ascii="Times New Roman" w:eastAsia="Times New Roman" w:hAnsi="Times New Roman" w:cs="Times New Roman"/>
      <w:b/>
      <w:bCs/>
      <w:sz w:val="28"/>
      <w:szCs w:val="28"/>
      <w:lang w:eastAsia="en-PH"/>
    </w:rPr>
  </w:style>
  <w:style w:type="paragraph" w:customStyle="1" w:styleId="xl204">
    <w:name w:val="xl204"/>
    <w:basedOn w:val="Normal"/>
    <w:rsid w:val="001143E9"/>
    <w:pPr>
      <w:pBdr>
        <w:top w:val="single" w:sz="8" w:space="0" w:color="auto"/>
        <w:left w:val="single" w:sz="8" w:space="0" w:color="auto"/>
        <w:bottom w:val="single" w:sz="8"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lang w:eastAsia="en-PH"/>
    </w:rPr>
  </w:style>
  <w:style w:type="paragraph" w:customStyle="1" w:styleId="xl205">
    <w:name w:val="xl205"/>
    <w:basedOn w:val="Normal"/>
    <w:rsid w:val="001143E9"/>
    <w:pPr>
      <w:pBdr>
        <w:top w:val="single" w:sz="8" w:space="0" w:color="auto"/>
        <w:bottom w:val="single" w:sz="8"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lang w:eastAsia="en-PH"/>
    </w:rPr>
  </w:style>
  <w:style w:type="paragraph" w:customStyle="1" w:styleId="xl206">
    <w:name w:val="xl206"/>
    <w:basedOn w:val="Normal"/>
    <w:rsid w:val="001143E9"/>
    <w:pPr>
      <w:pBdr>
        <w:top w:val="single" w:sz="8" w:space="0" w:color="auto"/>
        <w:bottom w:val="single" w:sz="8" w:space="0" w:color="auto"/>
        <w:right w:val="single" w:sz="8"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lang w:eastAsia="en-PH"/>
    </w:rPr>
  </w:style>
  <w:style w:type="paragraph" w:customStyle="1" w:styleId="xl207">
    <w:name w:val="xl207"/>
    <w:basedOn w:val="Normal"/>
    <w:rsid w:val="001143E9"/>
    <w:pPr>
      <w:pBdr>
        <w:top w:val="single" w:sz="8" w:space="0" w:color="auto"/>
        <w:left w:val="single" w:sz="8" w:space="0" w:color="auto"/>
      </w:pBdr>
      <w:shd w:val="clear" w:color="000000" w:fill="auto"/>
      <w:spacing w:before="100" w:beforeAutospacing="1" w:after="100" w:afterAutospacing="1" w:line="240" w:lineRule="auto"/>
      <w:jc w:val="center"/>
      <w:textAlignment w:val="center"/>
    </w:pPr>
    <w:rPr>
      <w:rFonts w:ascii="Times New Roman" w:eastAsia="Times New Roman" w:hAnsi="Times New Roman" w:cs="Times New Roman"/>
      <w:b/>
      <w:bCs/>
      <w:lang w:eastAsia="en-PH"/>
    </w:rPr>
  </w:style>
  <w:style w:type="paragraph" w:customStyle="1" w:styleId="xl208">
    <w:name w:val="xl208"/>
    <w:basedOn w:val="Normal"/>
    <w:rsid w:val="001143E9"/>
    <w:pPr>
      <w:pBdr>
        <w:top w:val="single" w:sz="8" w:space="0" w:color="auto"/>
      </w:pBdr>
      <w:shd w:val="clear" w:color="000000" w:fill="auto"/>
      <w:spacing w:before="100" w:beforeAutospacing="1" w:after="100" w:afterAutospacing="1" w:line="240" w:lineRule="auto"/>
      <w:jc w:val="center"/>
      <w:textAlignment w:val="center"/>
    </w:pPr>
    <w:rPr>
      <w:rFonts w:ascii="Times New Roman" w:eastAsia="Times New Roman" w:hAnsi="Times New Roman" w:cs="Times New Roman"/>
      <w:b/>
      <w:bCs/>
      <w:lang w:eastAsia="en-PH"/>
    </w:rPr>
  </w:style>
  <w:style w:type="paragraph" w:customStyle="1" w:styleId="xl209">
    <w:name w:val="xl209"/>
    <w:basedOn w:val="Normal"/>
    <w:rsid w:val="001143E9"/>
    <w:pPr>
      <w:pBdr>
        <w:left w:val="single" w:sz="8" w:space="0" w:color="auto"/>
        <w:bottom w:val="single" w:sz="4" w:space="0" w:color="auto"/>
      </w:pBdr>
      <w:shd w:val="clear" w:color="000000" w:fill="auto"/>
      <w:spacing w:before="100" w:beforeAutospacing="1" w:after="100" w:afterAutospacing="1" w:line="240" w:lineRule="auto"/>
      <w:jc w:val="center"/>
      <w:textAlignment w:val="center"/>
    </w:pPr>
    <w:rPr>
      <w:rFonts w:ascii="Times New Roman" w:eastAsia="Times New Roman" w:hAnsi="Times New Roman" w:cs="Times New Roman"/>
      <w:b/>
      <w:bCs/>
      <w:lang w:eastAsia="en-PH"/>
    </w:rPr>
  </w:style>
  <w:style w:type="paragraph" w:customStyle="1" w:styleId="xl210">
    <w:name w:val="xl210"/>
    <w:basedOn w:val="Normal"/>
    <w:rsid w:val="001143E9"/>
    <w:pPr>
      <w:pBdr>
        <w:bottom w:val="single" w:sz="4" w:space="0" w:color="auto"/>
      </w:pBdr>
      <w:shd w:val="clear" w:color="000000" w:fill="auto"/>
      <w:spacing w:before="100" w:beforeAutospacing="1" w:after="100" w:afterAutospacing="1" w:line="240" w:lineRule="auto"/>
      <w:jc w:val="center"/>
      <w:textAlignment w:val="center"/>
    </w:pPr>
    <w:rPr>
      <w:rFonts w:ascii="Times New Roman" w:eastAsia="Times New Roman" w:hAnsi="Times New Roman" w:cs="Times New Roman"/>
      <w:b/>
      <w:bCs/>
      <w:lang w:eastAsia="en-PH"/>
    </w:rPr>
  </w:style>
  <w:style w:type="paragraph" w:customStyle="1" w:styleId="xl211">
    <w:name w:val="xl211"/>
    <w:basedOn w:val="Normal"/>
    <w:rsid w:val="001143E9"/>
    <w:pPr>
      <w:spacing w:before="100" w:beforeAutospacing="1" w:after="100" w:afterAutospacing="1" w:line="240" w:lineRule="auto"/>
      <w:jc w:val="center"/>
    </w:pPr>
    <w:rPr>
      <w:rFonts w:ascii="Times New Roman" w:eastAsia="Times New Roman" w:hAnsi="Times New Roman" w:cs="Times New Roman"/>
      <w:b/>
      <w:bCs/>
      <w:sz w:val="24"/>
      <w:szCs w:val="24"/>
      <w:lang w:eastAsia="en-PH"/>
    </w:rPr>
  </w:style>
  <w:style w:type="paragraph" w:customStyle="1" w:styleId="xl212">
    <w:name w:val="xl212"/>
    <w:basedOn w:val="Normal"/>
    <w:rsid w:val="001143E9"/>
    <w:pPr>
      <w:pBdr>
        <w:top w:val="single" w:sz="8" w:space="0" w:color="auto"/>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PH"/>
    </w:rPr>
  </w:style>
  <w:style w:type="paragraph" w:customStyle="1" w:styleId="xl213">
    <w:name w:val="xl213"/>
    <w:basedOn w:val="Normal"/>
    <w:rsid w:val="001143E9"/>
    <w:pPr>
      <w:pBdr>
        <w:top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PH"/>
    </w:rPr>
  </w:style>
  <w:style w:type="paragraph" w:customStyle="1" w:styleId="xl214">
    <w:name w:val="xl214"/>
    <w:basedOn w:val="Normal"/>
    <w:rsid w:val="001143E9"/>
    <w:pPr>
      <w:pBdr>
        <w:top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5965">
      <w:bodyDiv w:val="1"/>
      <w:marLeft w:val="0"/>
      <w:marRight w:val="0"/>
      <w:marTop w:val="0"/>
      <w:marBottom w:val="0"/>
      <w:divBdr>
        <w:top w:val="none" w:sz="0" w:space="0" w:color="auto"/>
        <w:left w:val="none" w:sz="0" w:space="0" w:color="auto"/>
        <w:bottom w:val="none" w:sz="0" w:space="0" w:color="auto"/>
        <w:right w:val="none" w:sz="0" w:space="0" w:color="auto"/>
      </w:divBdr>
    </w:div>
    <w:div w:id="173421535">
      <w:bodyDiv w:val="1"/>
      <w:marLeft w:val="0"/>
      <w:marRight w:val="0"/>
      <w:marTop w:val="0"/>
      <w:marBottom w:val="0"/>
      <w:divBdr>
        <w:top w:val="none" w:sz="0" w:space="0" w:color="auto"/>
        <w:left w:val="none" w:sz="0" w:space="0" w:color="auto"/>
        <w:bottom w:val="none" w:sz="0" w:space="0" w:color="auto"/>
        <w:right w:val="none" w:sz="0" w:space="0" w:color="auto"/>
      </w:divBdr>
      <w:divsChild>
        <w:div w:id="1741752467">
          <w:marLeft w:val="0"/>
          <w:marRight w:val="0"/>
          <w:marTop w:val="0"/>
          <w:marBottom w:val="0"/>
          <w:divBdr>
            <w:top w:val="none" w:sz="0" w:space="0" w:color="auto"/>
            <w:left w:val="none" w:sz="0" w:space="0" w:color="auto"/>
            <w:bottom w:val="none" w:sz="0" w:space="0" w:color="auto"/>
            <w:right w:val="none" w:sz="0" w:space="0" w:color="auto"/>
          </w:divBdr>
          <w:divsChild>
            <w:div w:id="1187980460">
              <w:marLeft w:val="0"/>
              <w:marRight w:val="0"/>
              <w:marTop w:val="0"/>
              <w:marBottom w:val="0"/>
              <w:divBdr>
                <w:top w:val="none" w:sz="0" w:space="0" w:color="auto"/>
                <w:left w:val="none" w:sz="0" w:space="0" w:color="auto"/>
                <w:bottom w:val="none" w:sz="0" w:space="0" w:color="auto"/>
                <w:right w:val="none" w:sz="0" w:space="0" w:color="auto"/>
              </w:divBdr>
              <w:divsChild>
                <w:div w:id="175886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75589">
      <w:bodyDiv w:val="1"/>
      <w:marLeft w:val="0"/>
      <w:marRight w:val="0"/>
      <w:marTop w:val="0"/>
      <w:marBottom w:val="0"/>
      <w:divBdr>
        <w:top w:val="none" w:sz="0" w:space="0" w:color="auto"/>
        <w:left w:val="none" w:sz="0" w:space="0" w:color="auto"/>
        <w:bottom w:val="none" w:sz="0" w:space="0" w:color="auto"/>
        <w:right w:val="none" w:sz="0" w:space="0" w:color="auto"/>
      </w:divBdr>
      <w:divsChild>
        <w:div w:id="1325551572">
          <w:marLeft w:val="0"/>
          <w:marRight w:val="0"/>
          <w:marTop w:val="0"/>
          <w:marBottom w:val="0"/>
          <w:divBdr>
            <w:top w:val="none" w:sz="0" w:space="0" w:color="auto"/>
            <w:left w:val="none" w:sz="0" w:space="0" w:color="auto"/>
            <w:bottom w:val="none" w:sz="0" w:space="0" w:color="auto"/>
            <w:right w:val="none" w:sz="0" w:space="0" w:color="auto"/>
          </w:divBdr>
          <w:divsChild>
            <w:div w:id="1754165268">
              <w:marLeft w:val="0"/>
              <w:marRight w:val="0"/>
              <w:marTop w:val="0"/>
              <w:marBottom w:val="0"/>
              <w:divBdr>
                <w:top w:val="none" w:sz="0" w:space="0" w:color="auto"/>
                <w:left w:val="none" w:sz="0" w:space="0" w:color="auto"/>
                <w:bottom w:val="none" w:sz="0" w:space="0" w:color="auto"/>
                <w:right w:val="none" w:sz="0" w:space="0" w:color="auto"/>
              </w:divBdr>
              <w:divsChild>
                <w:div w:id="135249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08760">
      <w:bodyDiv w:val="1"/>
      <w:marLeft w:val="0"/>
      <w:marRight w:val="0"/>
      <w:marTop w:val="0"/>
      <w:marBottom w:val="0"/>
      <w:divBdr>
        <w:top w:val="none" w:sz="0" w:space="0" w:color="auto"/>
        <w:left w:val="none" w:sz="0" w:space="0" w:color="auto"/>
        <w:bottom w:val="none" w:sz="0" w:space="0" w:color="auto"/>
        <w:right w:val="none" w:sz="0" w:space="0" w:color="auto"/>
      </w:divBdr>
      <w:divsChild>
        <w:div w:id="788818525">
          <w:marLeft w:val="562"/>
          <w:marRight w:val="0"/>
          <w:marTop w:val="0"/>
          <w:marBottom w:val="0"/>
          <w:divBdr>
            <w:top w:val="none" w:sz="0" w:space="0" w:color="auto"/>
            <w:left w:val="none" w:sz="0" w:space="0" w:color="auto"/>
            <w:bottom w:val="none" w:sz="0" w:space="0" w:color="auto"/>
            <w:right w:val="none" w:sz="0" w:space="0" w:color="auto"/>
          </w:divBdr>
        </w:div>
      </w:divsChild>
    </w:div>
    <w:div w:id="1054281755">
      <w:bodyDiv w:val="1"/>
      <w:marLeft w:val="0"/>
      <w:marRight w:val="0"/>
      <w:marTop w:val="0"/>
      <w:marBottom w:val="0"/>
      <w:divBdr>
        <w:top w:val="none" w:sz="0" w:space="0" w:color="auto"/>
        <w:left w:val="none" w:sz="0" w:space="0" w:color="auto"/>
        <w:bottom w:val="none" w:sz="0" w:space="0" w:color="auto"/>
        <w:right w:val="none" w:sz="0" w:space="0" w:color="auto"/>
      </w:divBdr>
      <w:divsChild>
        <w:div w:id="533886172">
          <w:marLeft w:val="418"/>
          <w:marRight w:val="0"/>
          <w:marTop w:val="0"/>
          <w:marBottom w:val="0"/>
          <w:divBdr>
            <w:top w:val="none" w:sz="0" w:space="0" w:color="auto"/>
            <w:left w:val="none" w:sz="0" w:space="0" w:color="auto"/>
            <w:bottom w:val="none" w:sz="0" w:space="0" w:color="auto"/>
            <w:right w:val="none" w:sz="0" w:space="0" w:color="auto"/>
          </w:divBdr>
        </w:div>
      </w:divsChild>
    </w:div>
    <w:div w:id="1084957122">
      <w:bodyDiv w:val="1"/>
      <w:marLeft w:val="0"/>
      <w:marRight w:val="0"/>
      <w:marTop w:val="0"/>
      <w:marBottom w:val="0"/>
      <w:divBdr>
        <w:top w:val="none" w:sz="0" w:space="0" w:color="auto"/>
        <w:left w:val="none" w:sz="0" w:space="0" w:color="auto"/>
        <w:bottom w:val="none" w:sz="0" w:space="0" w:color="auto"/>
        <w:right w:val="none" w:sz="0" w:space="0" w:color="auto"/>
      </w:divBdr>
      <w:divsChild>
        <w:div w:id="539628443">
          <w:marLeft w:val="547"/>
          <w:marRight w:val="0"/>
          <w:marTop w:val="0"/>
          <w:marBottom w:val="0"/>
          <w:divBdr>
            <w:top w:val="none" w:sz="0" w:space="0" w:color="auto"/>
            <w:left w:val="none" w:sz="0" w:space="0" w:color="auto"/>
            <w:bottom w:val="none" w:sz="0" w:space="0" w:color="auto"/>
            <w:right w:val="none" w:sz="0" w:space="0" w:color="auto"/>
          </w:divBdr>
        </w:div>
      </w:divsChild>
    </w:div>
    <w:div w:id="1584334316">
      <w:bodyDiv w:val="1"/>
      <w:marLeft w:val="0"/>
      <w:marRight w:val="0"/>
      <w:marTop w:val="0"/>
      <w:marBottom w:val="0"/>
      <w:divBdr>
        <w:top w:val="none" w:sz="0" w:space="0" w:color="auto"/>
        <w:left w:val="none" w:sz="0" w:space="0" w:color="auto"/>
        <w:bottom w:val="none" w:sz="0" w:space="0" w:color="auto"/>
        <w:right w:val="none" w:sz="0" w:space="0" w:color="auto"/>
      </w:divBdr>
    </w:div>
    <w:div w:id="1602759752">
      <w:bodyDiv w:val="1"/>
      <w:marLeft w:val="0"/>
      <w:marRight w:val="0"/>
      <w:marTop w:val="0"/>
      <w:marBottom w:val="0"/>
      <w:divBdr>
        <w:top w:val="none" w:sz="0" w:space="0" w:color="auto"/>
        <w:left w:val="none" w:sz="0" w:space="0" w:color="auto"/>
        <w:bottom w:val="none" w:sz="0" w:space="0" w:color="auto"/>
        <w:right w:val="none" w:sz="0" w:space="0" w:color="auto"/>
      </w:divBdr>
      <w:divsChild>
        <w:div w:id="1559899905">
          <w:marLeft w:val="0"/>
          <w:marRight w:val="0"/>
          <w:marTop w:val="0"/>
          <w:marBottom w:val="0"/>
          <w:divBdr>
            <w:top w:val="none" w:sz="0" w:space="0" w:color="auto"/>
            <w:left w:val="none" w:sz="0" w:space="0" w:color="auto"/>
            <w:bottom w:val="none" w:sz="0" w:space="0" w:color="auto"/>
            <w:right w:val="none" w:sz="0" w:space="0" w:color="auto"/>
          </w:divBdr>
          <w:divsChild>
            <w:div w:id="1204630704">
              <w:marLeft w:val="0"/>
              <w:marRight w:val="0"/>
              <w:marTop w:val="0"/>
              <w:marBottom w:val="0"/>
              <w:divBdr>
                <w:top w:val="none" w:sz="0" w:space="0" w:color="auto"/>
                <w:left w:val="none" w:sz="0" w:space="0" w:color="auto"/>
                <w:bottom w:val="none" w:sz="0" w:space="0" w:color="auto"/>
                <w:right w:val="none" w:sz="0" w:space="0" w:color="auto"/>
              </w:divBdr>
              <w:divsChild>
                <w:div w:id="20309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400145">
      <w:bodyDiv w:val="1"/>
      <w:marLeft w:val="0"/>
      <w:marRight w:val="0"/>
      <w:marTop w:val="0"/>
      <w:marBottom w:val="0"/>
      <w:divBdr>
        <w:top w:val="none" w:sz="0" w:space="0" w:color="auto"/>
        <w:left w:val="none" w:sz="0" w:space="0" w:color="auto"/>
        <w:bottom w:val="none" w:sz="0" w:space="0" w:color="auto"/>
        <w:right w:val="none" w:sz="0" w:space="0" w:color="auto"/>
      </w:divBdr>
      <w:divsChild>
        <w:div w:id="2039040922">
          <w:marLeft w:val="418"/>
          <w:marRight w:val="0"/>
          <w:marTop w:val="0"/>
          <w:marBottom w:val="0"/>
          <w:divBdr>
            <w:top w:val="none" w:sz="0" w:space="0" w:color="auto"/>
            <w:left w:val="none" w:sz="0" w:space="0" w:color="auto"/>
            <w:bottom w:val="none" w:sz="0" w:space="0" w:color="auto"/>
            <w:right w:val="none" w:sz="0" w:space="0" w:color="auto"/>
          </w:divBdr>
        </w:div>
        <w:div w:id="1283027068">
          <w:marLeft w:val="706"/>
          <w:marRight w:val="0"/>
          <w:marTop w:val="120"/>
          <w:marBottom w:val="0"/>
          <w:divBdr>
            <w:top w:val="none" w:sz="0" w:space="0" w:color="auto"/>
            <w:left w:val="none" w:sz="0" w:space="0" w:color="auto"/>
            <w:bottom w:val="none" w:sz="0" w:space="0" w:color="auto"/>
            <w:right w:val="none" w:sz="0" w:space="0" w:color="auto"/>
          </w:divBdr>
        </w:div>
        <w:div w:id="1899436806">
          <w:marLeft w:val="706"/>
          <w:marRight w:val="0"/>
          <w:marTop w:val="120"/>
          <w:marBottom w:val="0"/>
          <w:divBdr>
            <w:top w:val="none" w:sz="0" w:space="0" w:color="auto"/>
            <w:left w:val="none" w:sz="0" w:space="0" w:color="auto"/>
            <w:bottom w:val="none" w:sz="0" w:space="0" w:color="auto"/>
            <w:right w:val="none" w:sz="0" w:space="0" w:color="auto"/>
          </w:divBdr>
        </w:div>
        <w:div w:id="967197314">
          <w:marLeft w:val="706"/>
          <w:marRight w:val="0"/>
          <w:marTop w:val="120"/>
          <w:marBottom w:val="0"/>
          <w:divBdr>
            <w:top w:val="none" w:sz="0" w:space="0" w:color="auto"/>
            <w:left w:val="none" w:sz="0" w:space="0" w:color="auto"/>
            <w:bottom w:val="none" w:sz="0" w:space="0" w:color="auto"/>
            <w:right w:val="none" w:sz="0" w:space="0" w:color="auto"/>
          </w:divBdr>
        </w:div>
        <w:div w:id="1059935614">
          <w:marLeft w:val="706"/>
          <w:marRight w:val="0"/>
          <w:marTop w:val="120"/>
          <w:marBottom w:val="0"/>
          <w:divBdr>
            <w:top w:val="none" w:sz="0" w:space="0" w:color="auto"/>
            <w:left w:val="none" w:sz="0" w:space="0" w:color="auto"/>
            <w:bottom w:val="none" w:sz="0" w:space="0" w:color="auto"/>
            <w:right w:val="none" w:sz="0" w:space="0" w:color="auto"/>
          </w:divBdr>
        </w:div>
      </w:divsChild>
    </w:div>
    <w:div w:id="1763716618">
      <w:bodyDiv w:val="1"/>
      <w:marLeft w:val="0"/>
      <w:marRight w:val="0"/>
      <w:marTop w:val="0"/>
      <w:marBottom w:val="0"/>
      <w:divBdr>
        <w:top w:val="none" w:sz="0" w:space="0" w:color="auto"/>
        <w:left w:val="none" w:sz="0" w:space="0" w:color="auto"/>
        <w:bottom w:val="none" w:sz="0" w:space="0" w:color="auto"/>
        <w:right w:val="none" w:sz="0" w:space="0" w:color="auto"/>
      </w:divBdr>
      <w:divsChild>
        <w:div w:id="1276251834">
          <w:marLeft w:val="288"/>
          <w:marRight w:val="0"/>
          <w:marTop w:val="0"/>
          <w:marBottom w:val="0"/>
          <w:divBdr>
            <w:top w:val="none" w:sz="0" w:space="0" w:color="auto"/>
            <w:left w:val="none" w:sz="0" w:space="0" w:color="auto"/>
            <w:bottom w:val="none" w:sz="0" w:space="0" w:color="auto"/>
            <w:right w:val="none" w:sz="0" w:space="0" w:color="auto"/>
          </w:divBdr>
        </w:div>
        <w:div w:id="1745831339">
          <w:marLeft w:val="288"/>
          <w:marRight w:val="0"/>
          <w:marTop w:val="0"/>
          <w:marBottom w:val="0"/>
          <w:divBdr>
            <w:top w:val="none" w:sz="0" w:space="0" w:color="auto"/>
            <w:left w:val="none" w:sz="0" w:space="0" w:color="auto"/>
            <w:bottom w:val="none" w:sz="0" w:space="0" w:color="auto"/>
            <w:right w:val="none" w:sz="0" w:space="0" w:color="auto"/>
          </w:divBdr>
        </w:div>
        <w:div w:id="1078021682">
          <w:marLeft w:val="288"/>
          <w:marRight w:val="0"/>
          <w:marTop w:val="0"/>
          <w:marBottom w:val="0"/>
          <w:divBdr>
            <w:top w:val="none" w:sz="0" w:space="0" w:color="auto"/>
            <w:left w:val="none" w:sz="0" w:space="0" w:color="auto"/>
            <w:bottom w:val="none" w:sz="0" w:space="0" w:color="auto"/>
            <w:right w:val="none" w:sz="0" w:space="0" w:color="auto"/>
          </w:divBdr>
        </w:div>
        <w:div w:id="2138990091">
          <w:marLeft w:val="288"/>
          <w:marRight w:val="0"/>
          <w:marTop w:val="0"/>
          <w:marBottom w:val="0"/>
          <w:divBdr>
            <w:top w:val="none" w:sz="0" w:space="0" w:color="auto"/>
            <w:left w:val="none" w:sz="0" w:space="0" w:color="auto"/>
            <w:bottom w:val="none" w:sz="0" w:space="0" w:color="auto"/>
            <w:right w:val="none" w:sz="0" w:space="0" w:color="auto"/>
          </w:divBdr>
        </w:div>
        <w:div w:id="1192841526">
          <w:marLeft w:val="288"/>
          <w:marRight w:val="0"/>
          <w:marTop w:val="0"/>
          <w:marBottom w:val="0"/>
          <w:divBdr>
            <w:top w:val="none" w:sz="0" w:space="0" w:color="auto"/>
            <w:left w:val="none" w:sz="0" w:space="0" w:color="auto"/>
            <w:bottom w:val="none" w:sz="0" w:space="0" w:color="auto"/>
            <w:right w:val="none" w:sz="0" w:space="0" w:color="auto"/>
          </w:divBdr>
        </w:div>
        <w:div w:id="1075708817">
          <w:marLeft w:val="288"/>
          <w:marRight w:val="0"/>
          <w:marTop w:val="0"/>
          <w:marBottom w:val="0"/>
          <w:divBdr>
            <w:top w:val="none" w:sz="0" w:space="0" w:color="auto"/>
            <w:left w:val="none" w:sz="0" w:space="0" w:color="auto"/>
            <w:bottom w:val="none" w:sz="0" w:space="0" w:color="auto"/>
            <w:right w:val="none" w:sz="0" w:space="0" w:color="auto"/>
          </w:divBdr>
        </w:div>
      </w:divsChild>
    </w:div>
    <w:div w:id="2101944601">
      <w:bodyDiv w:val="1"/>
      <w:marLeft w:val="0"/>
      <w:marRight w:val="0"/>
      <w:marTop w:val="0"/>
      <w:marBottom w:val="0"/>
      <w:divBdr>
        <w:top w:val="none" w:sz="0" w:space="0" w:color="auto"/>
        <w:left w:val="none" w:sz="0" w:space="0" w:color="auto"/>
        <w:bottom w:val="none" w:sz="0" w:space="0" w:color="auto"/>
        <w:right w:val="none" w:sz="0" w:space="0" w:color="auto"/>
      </w:divBdr>
      <w:divsChild>
        <w:div w:id="341398527">
          <w:marLeft w:val="418"/>
          <w:marRight w:val="0"/>
          <w:marTop w:val="0"/>
          <w:marBottom w:val="0"/>
          <w:divBdr>
            <w:top w:val="none" w:sz="0" w:space="0" w:color="auto"/>
            <w:left w:val="none" w:sz="0" w:space="0" w:color="auto"/>
            <w:bottom w:val="none" w:sz="0" w:space="0" w:color="auto"/>
            <w:right w:val="none" w:sz="0" w:space="0" w:color="auto"/>
          </w:divBdr>
        </w:div>
        <w:div w:id="959068458">
          <w:marLeft w:val="706"/>
          <w:marRight w:val="0"/>
          <w:marTop w:val="120"/>
          <w:marBottom w:val="0"/>
          <w:divBdr>
            <w:top w:val="none" w:sz="0" w:space="0" w:color="auto"/>
            <w:left w:val="none" w:sz="0" w:space="0" w:color="auto"/>
            <w:bottom w:val="none" w:sz="0" w:space="0" w:color="auto"/>
            <w:right w:val="none" w:sz="0" w:space="0" w:color="auto"/>
          </w:divBdr>
        </w:div>
        <w:div w:id="2020113332">
          <w:marLeft w:val="706"/>
          <w:marRight w:val="0"/>
          <w:marTop w:val="120"/>
          <w:marBottom w:val="0"/>
          <w:divBdr>
            <w:top w:val="none" w:sz="0" w:space="0" w:color="auto"/>
            <w:left w:val="none" w:sz="0" w:space="0" w:color="auto"/>
            <w:bottom w:val="none" w:sz="0" w:space="0" w:color="auto"/>
            <w:right w:val="none" w:sz="0" w:space="0" w:color="auto"/>
          </w:divBdr>
        </w:div>
        <w:div w:id="1991131224">
          <w:marLeft w:val="706"/>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566DC-2A40-A94E-BC97-5EB146AB1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12544</Words>
  <Characters>71504</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 Ester Guiamadel</dc:creator>
  <cp:keywords/>
  <dc:description/>
  <cp:lastModifiedBy>Jojie Ann Climaco</cp:lastModifiedBy>
  <cp:revision>3</cp:revision>
  <dcterms:created xsi:type="dcterms:W3CDTF">2024-04-04T09:48:00Z</dcterms:created>
  <dcterms:modified xsi:type="dcterms:W3CDTF">2024-04-11T06:33:00Z</dcterms:modified>
</cp:coreProperties>
</file>