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A47CD01" w:rsidP="6C1A0570" w:rsidRDefault="6A47CD01" w14:paraId="7815DF30" w14:textId="74869DF1">
      <w:pPr>
        <w:pStyle w:val="Heading1"/>
        <w:rPr>
          <w:rFonts w:ascii="Aptos" w:hAnsi="Aptos" w:eastAsia="Aptos" w:cs="Aptos"/>
          <w:sz w:val="24"/>
          <w:szCs w:val="24"/>
          <w:lang w:val="en-IN"/>
        </w:rPr>
      </w:pPr>
      <w:r w:rsidRPr="6C1A0570">
        <w:rPr>
          <w:rFonts w:ascii="Aptos Display" w:hAnsi="Aptos Display" w:eastAsia="Aptos Display" w:cs="Aptos Display"/>
        </w:rPr>
        <w:t>Subject: GPDM-25245 Action Item E-Mail Reminder</w:t>
      </w:r>
    </w:p>
    <w:p w:rsidR="6C1A0570" w:rsidP="6C1A0570" w:rsidRDefault="6C1A0570" w14:paraId="67670395" w14:textId="7B1468E3"/>
    <w:p w:rsidR="00B957A9" w:rsidP="6C1A0570" w:rsidRDefault="00057797" w14:paraId="37184CF7" w14:textId="5C86BE0F">
      <w:pPr>
        <w:rPr>
          <w:b/>
          <w:bCs/>
        </w:rPr>
      </w:pPr>
      <w:r w:rsidRPr="6C1A0570">
        <w:rPr>
          <w:b/>
          <w:bCs/>
        </w:rPr>
        <w:t>Description:</w:t>
      </w:r>
    </w:p>
    <w:p w:rsidR="4E9A150D" w:rsidP="6C1A0570" w:rsidRDefault="4E9A150D" w14:paraId="6D066662" w14:textId="49849B90">
      <w:pPr>
        <w:spacing w:before="240" w:after="240"/>
      </w:pPr>
      <w:r w:rsidRPr="6C1A0570">
        <w:t xml:space="preserve">The issue raised concerns the functionality of action item notifications within the system, specifically related to request </w:t>
      </w:r>
      <w:r w:rsidRPr="6C1A0570">
        <w:rPr>
          <w:b/>
          <w:bCs/>
        </w:rPr>
        <w:t>GPDM‑17087</w:t>
      </w:r>
      <w:r w:rsidRPr="6C1A0570">
        <w:t>, originating from a TÜV Audit SLF 2024 finding.</w:t>
      </w:r>
    </w:p>
    <w:p w:rsidR="4E9A150D" w:rsidP="6C1A0570" w:rsidRDefault="4E9A150D" w14:paraId="6C085706" w14:textId="79ADFD1C">
      <w:pPr>
        <w:spacing w:before="240" w:after="240"/>
      </w:pPr>
      <w:r w:rsidRPr="6C1A0570">
        <w:t xml:space="preserve">Currently, the system uses the Action Item feature to remind SMEs of the required annual document updates. However, it has been observed that </w:t>
      </w:r>
      <w:r w:rsidRPr="6C1A0570">
        <w:rPr>
          <w:b/>
          <w:bCs/>
        </w:rPr>
        <w:t>no email notifications are generated</w:t>
      </w:r>
      <w:r w:rsidRPr="6C1A0570">
        <w:t xml:space="preserve">, either when the action item is created or when the </w:t>
      </w:r>
      <w:r w:rsidRPr="6C1A0570">
        <w:rPr>
          <w:b/>
          <w:bCs/>
        </w:rPr>
        <w:t>estimated start date</w:t>
      </w:r>
      <w:r w:rsidRPr="6C1A0570">
        <w:t xml:space="preserve"> or </w:t>
      </w:r>
      <w:r w:rsidRPr="6C1A0570">
        <w:rPr>
          <w:b/>
          <w:bCs/>
        </w:rPr>
        <w:t>estimated closing date</w:t>
      </w:r>
      <w:r w:rsidRPr="6C1A0570">
        <w:t xml:space="preserve"> is reached. The reminder appears only in the </w:t>
      </w:r>
      <w:r w:rsidRPr="6C1A0570">
        <w:rPr>
          <w:b/>
          <w:bCs/>
        </w:rPr>
        <w:t>“My Tasks”</w:t>
      </w:r>
      <w:r w:rsidRPr="6C1A0570">
        <w:t xml:space="preserve"> section of the platform.</w:t>
      </w:r>
    </w:p>
    <w:p w:rsidR="4E9A150D" w:rsidP="6C1A0570" w:rsidRDefault="4E9A150D" w14:paraId="331BC733" w14:textId="0DCE10E8">
      <w:pPr>
        <w:spacing w:before="240" w:after="240"/>
      </w:pPr>
      <w:r w:rsidRPr="6C1A0570">
        <w:t>Several challenges have been identified:</w:t>
      </w:r>
    </w:p>
    <w:p w:rsidR="4E9A150D" w:rsidP="6C1A0570" w:rsidRDefault="4E9A150D" w14:paraId="60F1D030" w14:textId="1A50840F">
      <w:pPr>
        <w:pStyle w:val="ListParagraph"/>
        <w:numPr>
          <w:ilvl w:val="0"/>
          <w:numId w:val="4"/>
        </w:numPr>
        <w:spacing w:after="0"/>
      </w:pPr>
      <w:r w:rsidRPr="6C1A0570">
        <w:rPr>
          <w:b/>
          <w:bCs/>
        </w:rPr>
        <w:t>Visibility limitations:</w:t>
      </w:r>
      <w:r w:rsidRPr="6C1A0570">
        <w:t xml:space="preserve"> Not all employees have “My open action items and tasks” enabled by default, resulting in missed reminders.</w:t>
      </w:r>
    </w:p>
    <w:p w:rsidR="4E9A150D" w:rsidP="6C1A0570" w:rsidRDefault="4E9A150D" w14:paraId="2A4E4C7D" w14:textId="430ACA0E">
      <w:pPr>
        <w:pStyle w:val="ListParagraph"/>
        <w:numPr>
          <w:ilvl w:val="0"/>
          <w:numId w:val="4"/>
        </w:numPr>
        <w:spacing w:after="0"/>
      </w:pPr>
      <w:r w:rsidRPr="6C1A0570">
        <w:rPr>
          <w:b/>
          <w:bCs/>
        </w:rPr>
        <w:t>SME feedback:</w:t>
      </w:r>
      <w:r w:rsidRPr="6C1A0570">
        <w:t xml:space="preserve"> Subject matter experts have indicated that email reminders would significantly improve planning and timely completion of tasks.</w:t>
      </w:r>
    </w:p>
    <w:p w:rsidR="4E9A150D" w:rsidP="6C1A0570" w:rsidRDefault="4E9A150D" w14:paraId="3C82E402" w14:textId="50515B9F">
      <w:pPr>
        <w:pStyle w:val="ListParagraph"/>
        <w:numPr>
          <w:ilvl w:val="0"/>
          <w:numId w:val="4"/>
        </w:numPr>
        <w:spacing w:after="0"/>
      </w:pPr>
      <w:r w:rsidRPr="6C1A0570">
        <w:rPr>
          <w:b/>
          <w:bCs/>
        </w:rPr>
        <w:t>Functional gap:</w:t>
      </w:r>
      <w:r w:rsidRPr="6C1A0570">
        <w:t xml:space="preserve"> Testing conducted internally confirmed that adding an estimated closing date does not trigger any email notification.</w:t>
      </w:r>
    </w:p>
    <w:p w:rsidR="4E9A150D" w:rsidP="6C1A0570" w:rsidRDefault="4E9A150D" w14:paraId="28225E1D" w14:textId="64D077B2">
      <w:pPr>
        <w:spacing w:before="240" w:after="240"/>
      </w:pPr>
      <w:r w:rsidRPr="6C1A0570">
        <w:t xml:space="preserve">Based on these findings, the request is to assess whether the system can be enhanced to </w:t>
      </w:r>
      <w:r w:rsidRPr="6C1A0570">
        <w:rPr>
          <w:b/>
          <w:bCs/>
        </w:rPr>
        <w:t>send automated email notifications</w:t>
      </w:r>
      <w:r w:rsidRPr="6C1A0570">
        <w:t xml:space="preserve"> when the estimated start date or closing date is reached. This improvement would support better coordination, increase task visibility, and help ensure compliance with audit requirements.</w:t>
      </w:r>
    </w:p>
    <w:p w:rsidR="6C1A0570" w:rsidP="6C1A0570" w:rsidRDefault="6C1A0570" w14:paraId="6626345D" w14:textId="316616AC">
      <w:pPr>
        <w:rPr>
          <w:b/>
          <w:bCs/>
        </w:rPr>
      </w:pPr>
    </w:p>
    <w:p w:rsidR="00057797" w:rsidP="6C1A0570" w:rsidRDefault="40D429A5" w14:paraId="6E81953A" w14:textId="0FD7E742">
      <w:pPr>
        <w:rPr>
          <w:b/>
          <w:bCs/>
        </w:rPr>
      </w:pPr>
      <w:r w:rsidRPr="6C1A0570">
        <w:rPr>
          <w:b/>
          <w:bCs/>
        </w:rPr>
        <w:t xml:space="preserve">Current </w:t>
      </w:r>
      <w:r w:rsidRPr="6C1A0570" w:rsidR="7921679E">
        <w:rPr>
          <w:b/>
          <w:bCs/>
        </w:rPr>
        <w:t>Behavior</w:t>
      </w:r>
      <w:r w:rsidRPr="6C1A0570" w:rsidR="00057797">
        <w:rPr>
          <w:b/>
          <w:bCs/>
        </w:rPr>
        <w:t>:</w:t>
      </w:r>
    </w:p>
    <w:p w:rsidR="25DE16D9" w:rsidP="6C1A0570" w:rsidRDefault="25DE16D9" w14:paraId="657EEA4C" w14:textId="026E0B5E">
      <w:pPr>
        <w:shd w:val="clear" w:color="auto" w:fill="FFFFFF" w:themeFill="background1"/>
        <w:spacing w:before="150" w:after="0"/>
        <w:rPr>
          <w:lang w:val="en-IN"/>
        </w:rPr>
      </w:pPr>
      <w:r w:rsidRPr="6C1A0570">
        <w:rPr>
          <w:lang w:val="en-IN"/>
        </w:rPr>
        <w:t>T</w:t>
      </w:r>
      <w:r w:rsidRPr="6C1A0570" w:rsidR="2292CD30">
        <w:rPr>
          <w:lang w:val="en-IN"/>
        </w:rPr>
        <w:t>he current system behaviour is configured as follows:</w:t>
      </w:r>
    </w:p>
    <w:p w:rsidR="2292CD30" w:rsidP="6C1A0570" w:rsidRDefault="2292CD30" w14:paraId="25F49EE0" w14:textId="491C6292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b/>
          <w:bCs/>
          <w:lang w:val="en-IN"/>
        </w:rPr>
      </w:pPr>
      <w:r w:rsidRPr="6C1A0570">
        <w:rPr>
          <w:lang w:val="en-IN"/>
        </w:rPr>
        <w:t xml:space="preserve">When an Action Item is assigned or reassigned to the assignee -&gt; e-mail notification sent out to </w:t>
      </w:r>
      <w:r w:rsidRPr="6C1A0570">
        <w:rPr>
          <w:b/>
          <w:bCs/>
          <w:lang w:val="en-IN"/>
        </w:rPr>
        <w:t>assignee</w:t>
      </w:r>
    </w:p>
    <w:p w:rsidR="2292CD30" w:rsidP="6C1A0570" w:rsidRDefault="2292CD30" w14:paraId="366FA126" w14:textId="20575275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b/>
          <w:bCs/>
          <w:lang w:val="en-IN"/>
        </w:rPr>
      </w:pPr>
      <w:r w:rsidRPr="6C1A0570">
        <w:rPr>
          <w:lang w:val="en-IN"/>
        </w:rPr>
        <w:t xml:space="preserve">When an Action Item assigned to the assignee is overdue, obsolete or deleted -&gt; e-mail notification sent out to </w:t>
      </w:r>
      <w:r w:rsidRPr="6C1A0570">
        <w:rPr>
          <w:b/>
          <w:bCs/>
          <w:lang w:val="en-IN"/>
        </w:rPr>
        <w:t>assignee</w:t>
      </w:r>
    </w:p>
    <w:p w:rsidR="2292CD30" w:rsidP="6C1A0570" w:rsidRDefault="2292CD30" w14:paraId="58610614" w14:textId="042C7604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b/>
          <w:bCs/>
          <w:lang w:val="en-IN"/>
        </w:rPr>
      </w:pPr>
      <w:r w:rsidRPr="6C1A0570">
        <w:rPr>
          <w:lang w:val="en-IN"/>
        </w:rPr>
        <w:t xml:space="preserve">When an Action Item is overdue, resolved, obsolete or deleted -&gt; e-mail notification sent out to </w:t>
      </w:r>
      <w:r w:rsidRPr="6C1A0570">
        <w:rPr>
          <w:b/>
          <w:bCs/>
          <w:lang w:val="en-IN"/>
        </w:rPr>
        <w:t>creator</w:t>
      </w:r>
    </w:p>
    <w:p w:rsidR="2292CD30" w:rsidP="6C1A0570" w:rsidRDefault="2292CD30" w14:paraId="04485557" w14:textId="2C9121D7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lang w:val="en-IN"/>
        </w:rPr>
      </w:pPr>
      <w:r w:rsidRPr="6C1A0570">
        <w:rPr>
          <w:lang w:val="en-IN"/>
        </w:rPr>
        <w:lastRenderedPageBreak/>
        <w:t>If above use cases apply, e-mail reminders are sent out every 2nd/3rd day</w:t>
      </w:r>
    </w:p>
    <w:p w:rsidR="2292CD30" w:rsidP="6C1A0570" w:rsidRDefault="2292CD30" w14:paraId="117AF74D" w14:textId="284C4E15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b/>
          <w:bCs/>
          <w:i/>
          <w:iCs/>
          <w:lang w:val="en-IN"/>
        </w:rPr>
      </w:pPr>
      <w:r w:rsidRPr="6C1A0570">
        <w:rPr>
          <w:lang w:val="en-IN"/>
        </w:rPr>
        <w:t xml:space="preserve">If the creator/owner of an Action Item assigns it to themselves, </w:t>
      </w:r>
      <w:r w:rsidRPr="6C1A0570">
        <w:rPr>
          <w:b/>
          <w:bCs/>
          <w:lang w:val="en-IN"/>
        </w:rPr>
        <w:t>no e-mail reminders</w:t>
      </w:r>
      <w:r w:rsidRPr="6C1A0570">
        <w:rPr>
          <w:lang w:val="en-IN"/>
        </w:rPr>
        <w:t xml:space="preserve"> are sent out to them</w:t>
      </w:r>
    </w:p>
    <w:p w:rsidR="6C1A0570" w:rsidP="6C1A0570" w:rsidRDefault="6C1A0570" w14:paraId="7AD703D9" w14:textId="181D17B7">
      <w:pPr>
        <w:pStyle w:val="ListParagraph"/>
        <w:shd w:val="clear" w:color="auto" w:fill="FFFFFF" w:themeFill="background1"/>
        <w:spacing w:after="0"/>
        <w:rPr>
          <w:b/>
          <w:bCs/>
          <w:i/>
          <w:iCs/>
          <w:lang w:val="en-IN"/>
        </w:rPr>
      </w:pPr>
    </w:p>
    <w:p w:rsidR="1A4AF5C9" w:rsidP="6C1A0570" w:rsidRDefault="1A4AF5C9" w14:paraId="3B0F5D35" w14:textId="2A6FD10E">
      <w:pPr>
        <w:shd w:val="clear" w:color="auto" w:fill="FFFFFF" w:themeFill="background1"/>
        <w:spacing w:after="0"/>
        <w:rPr>
          <w:b/>
          <w:bCs/>
          <w:lang w:val="en-IN"/>
        </w:rPr>
      </w:pPr>
      <w:r w:rsidRPr="6C1A0570">
        <w:rPr>
          <w:b/>
          <w:bCs/>
          <w:lang w:val="en-IN"/>
        </w:rPr>
        <w:t>Different Scenarios Example</w:t>
      </w:r>
    </w:p>
    <w:p w:rsidR="1A4AF5C9" w:rsidP="6C1A0570" w:rsidRDefault="1A4AF5C9" w14:paraId="195AA3B0" w14:textId="193F8727">
      <w:pPr>
        <w:shd w:val="clear" w:color="auto" w:fill="FFFFFF" w:themeFill="background1"/>
        <w:spacing w:after="0"/>
      </w:pPr>
      <w:r w:rsidRPr="2A4C0D37" w:rsidR="26D2B2D9">
        <w:rPr>
          <w:lang w:val="en-IN"/>
        </w:rPr>
        <w:t>1)</w:t>
      </w:r>
      <w:r w:rsidRPr="2A4C0D37" w:rsidR="34964695">
        <w:rPr>
          <w:lang w:val="en-IN"/>
        </w:rPr>
        <w:t>When created an Action Item in the NOT FOR USE container and assigned it to User- then User received the e-mail notification (</w:t>
      </w:r>
      <w:r w:rsidRPr="2A4C0D37" w:rsidR="34964695">
        <w:rPr>
          <w:u w:val="single"/>
          <w:lang w:val="en-IN"/>
        </w:rPr>
        <w:t>creator and assignee = different</w:t>
      </w:r>
      <w:r w:rsidRPr="2A4C0D37" w:rsidR="34964695">
        <w:rPr>
          <w:lang w:val="en-IN"/>
        </w:rPr>
        <w:t>)</w:t>
      </w:r>
      <w:r>
        <w:br/>
      </w:r>
      <w:r w:rsidRPr="2A4C0D37" w:rsidR="34964695">
        <w:rPr>
          <w:lang w:val="en-IN"/>
        </w:rPr>
        <w:t xml:space="preserve">2) When created an Action Item and assigned it to same user- no e-mail notification. However, as soon as </w:t>
      </w:r>
      <w:r w:rsidRPr="2A4C0D37" w:rsidR="14531641">
        <w:rPr>
          <w:lang w:val="en-IN"/>
        </w:rPr>
        <w:t>User</w:t>
      </w:r>
      <w:r w:rsidRPr="2A4C0D37" w:rsidR="34964695">
        <w:rPr>
          <w:lang w:val="en-IN"/>
        </w:rPr>
        <w:t xml:space="preserve"> subscribed to it and edited it, </w:t>
      </w:r>
      <w:r w:rsidRPr="2A4C0D37" w:rsidR="6EF6D511">
        <w:rPr>
          <w:lang w:val="en-IN"/>
        </w:rPr>
        <w:t>User</w:t>
      </w:r>
      <w:r w:rsidRPr="2A4C0D37" w:rsidR="34964695">
        <w:rPr>
          <w:lang w:val="en-IN"/>
        </w:rPr>
        <w:t xml:space="preserve"> received the e-mail notification (</w:t>
      </w:r>
      <w:r w:rsidRPr="2A4C0D37" w:rsidR="34964695">
        <w:rPr>
          <w:u w:val="single"/>
          <w:lang w:val="en-IN"/>
        </w:rPr>
        <w:t>creator and assignee = same</w:t>
      </w:r>
      <w:r w:rsidRPr="2A4C0D37" w:rsidR="34964695">
        <w:rPr>
          <w:lang w:val="en-IN"/>
        </w:rPr>
        <w:t>)</w:t>
      </w:r>
    </w:p>
    <w:p w:rsidR="6C1A0570" w:rsidP="6C1A0570" w:rsidRDefault="6C1A0570" w14:paraId="2E14ABF2" w14:textId="22E7DA8A">
      <w:pPr>
        <w:pStyle w:val="ListParagraph"/>
        <w:shd w:val="clear" w:color="auto" w:fill="FFFFFF" w:themeFill="background1"/>
        <w:spacing w:after="0"/>
        <w:rPr>
          <w:lang w:val="en-IN"/>
        </w:rPr>
      </w:pPr>
    </w:p>
    <w:p w:rsidR="6C1A0570" w:rsidP="6C1A0570" w:rsidRDefault="6C1A0570" w14:paraId="2541B0BB" w14:textId="541EBCC0">
      <w:pPr>
        <w:pStyle w:val="ListParagraph"/>
        <w:shd w:val="clear" w:color="auto" w:fill="FFFFFF" w:themeFill="background1"/>
        <w:spacing w:after="0"/>
        <w:rPr>
          <w:lang w:val="en-IN"/>
        </w:rPr>
      </w:pPr>
    </w:p>
    <w:p w:rsidR="19F0F1EA" w:rsidP="6C1A0570" w:rsidRDefault="19F0F1EA" w14:paraId="01ACE728" w14:textId="714883B6">
      <w:pPr>
        <w:shd w:val="clear" w:color="auto" w:fill="FFFFFF" w:themeFill="background1"/>
        <w:spacing w:after="0"/>
        <w:rPr>
          <w:b/>
          <w:bCs/>
          <w:lang w:val="en-IN"/>
        </w:rPr>
      </w:pPr>
      <w:r w:rsidRPr="6C1A0570">
        <w:rPr>
          <w:b/>
          <w:bCs/>
          <w:lang w:val="en-IN"/>
        </w:rPr>
        <w:t>R</w:t>
      </w:r>
      <w:r w:rsidRPr="6C1A0570" w:rsidR="0A296EC6">
        <w:rPr>
          <w:b/>
          <w:bCs/>
          <w:lang w:val="en-IN"/>
        </w:rPr>
        <w:t>esolution:</w:t>
      </w:r>
    </w:p>
    <w:p w:rsidR="6C1A0570" w:rsidP="6C1A0570" w:rsidRDefault="6C1A0570" w14:paraId="036D46C9" w14:textId="692B757B">
      <w:pPr>
        <w:pStyle w:val="ListParagraph"/>
        <w:shd w:val="clear" w:color="auto" w:fill="FFFFFF" w:themeFill="background1"/>
        <w:spacing w:after="0"/>
        <w:rPr>
          <w:lang w:val="en-IN"/>
        </w:rPr>
      </w:pPr>
    </w:p>
    <w:p w:rsidR="19F0F1EA" w:rsidP="6C1A0570" w:rsidRDefault="19F0F1EA" w14:paraId="09FA1DAE" w14:textId="4254999C">
      <w:pPr>
        <w:shd w:val="clear" w:color="auto" w:fill="FFFFFF" w:themeFill="background1"/>
        <w:spacing w:after="0"/>
        <w:rPr>
          <w:lang w:val="en-IN"/>
        </w:rPr>
      </w:pPr>
      <w:r w:rsidRPr="6C1A0570">
        <w:rPr>
          <w:lang w:val="en-IN"/>
        </w:rPr>
        <w:t>The notifications are automatically sent in the following situations:</w:t>
      </w:r>
    </w:p>
    <w:p w:rsidR="19F0F1EA" w:rsidP="6C1A0570" w:rsidRDefault="19F0F1EA" w14:paraId="400917A0" w14:textId="1DD32136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lang w:val="en-IN"/>
        </w:rPr>
      </w:pPr>
      <w:r w:rsidRPr="6C1A0570">
        <w:rPr>
          <w:lang w:val="en-IN"/>
        </w:rPr>
        <w:t>When an action item is assigned or reassigned to the user.</w:t>
      </w:r>
    </w:p>
    <w:p w:rsidR="19F0F1EA" w:rsidP="6C1A0570" w:rsidRDefault="19F0F1EA" w14:paraId="219ADCEB" w14:textId="05C019DA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lang w:val="en-IN"/>
        </w:rPr>
      </w:pPr>
      <w:r w:rsidRPr="6C1A0570">
        <w:rPr>
          <w:lang w:val="en-IN"/>
        </w:rPr>
        <w:t>When an action item assigned to the user is overdue, obsolete, or deleted.</w:t>
      </w:r>
    </w:p>
    <w:p w:rsidR="19F0F1EA" w:rsidP="6C1A0570" w:rsidRDefault="19F0F1EA" w14:paraId="3BB766D9" w14:textId="27E24644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lang w:val="en-IN"/>
        </w:rPr>
      </w:pPr>
      <w:r w:rsidRPr="6C1A0570">
        <w:rPr>
          <w:lang w:val="en-IN"/>
        </w:rPr>
        <w:t>When an action item the user created is overdue, resolved, obsolete, or deleted.</w:t>
      </w:r>
    </w:p>
    <w:p w:rsidR="7597F528" w:rsidP="6C1A0570" w:rsidRDefault="7597F528" w14:paraId="76D85892" w14:textId="4C8834BA">
      <w:pPr>
        <w:shd w:val="clear" w:color="auto" w:fill="FFFFFF" w:themeFill="background1"/>
        <w:spacing w:after="0"/>
        <w:rPr>
          <w:lang w:val="en-IN"/>
        </w:rPr>
      </w:pPr>
      <w:r w:rsidRPr="6C1A0570">
        <w:rPr>
          <w:lang w:val="en-IN"/>
        </w:rPr>
        <w:t>T</w:t>
      </w:r>
      <w:r w:rsidRPr="6C1A0570" w:rsidR="19F0F1EA">
        <w:rPr>
          <w:lang w:val="en-IN"/>
        </w:rPr>
        <w:t>he email is automatically sent every time a person is assigned to the Action Item. There aren't automatic emails sent periodically as a remined for the user, but an email is sent when the action item is overdue.</w:t>
      </w:r>
    </w:p>
    <w:p w:rsidR="19F0F1EA" w:rsidP="6C1A0570" w:rsidRDefault="19F0F1EA" w14:paraId="62F26193" w14:noSpellErr="1" w14:textId="5C926DA0">
      <w:pPr>
        <w:shd w:val="clear" w:color="auto" w:fill="FFFFFF" w:themeFill="background1"/>
        <w:spacing w:after="0"/>
        <w:rPr>
          <w:lang w:val="en-IN"/>
        </w:rPr>
      </w:pPr>
      <w:r w:rsidRPr="57EB4905" w:rsidR="19F0F1EA">
        <w:rPr>
          <w:lang w:val="en-IN"/>
        </w:rPr>
        <w:t xml:space="preserve">The </w:t>
      </w:r>
      <w:r w:rsidRPr="57EB4905" w:rsidR="5E211299">
        <w:rPr>
          <w:lang w:val="en-IN"/>
        </w:rPr>
        <w:t>behaviour</w:t>
      </w:r>
      <w:r w:rsidRPr="57EB4905" w:rsidR="19F0F1EA">
        <w:rPr>
          <w:lang w:val="en-IN"/>
        </w:rPr>
        <w:t xml:space="preserve"> of not sending mail to an 'Action Item' creator if they are assignee is an OOTB </w:t>
      </w:r>
      <w:r w:rsidRPr="57EB4905" w:rsidR="26203E63">
        <w:rPr>
          <w:lang w:val="en-IN"/>
        </w:rPr>
        <w:t>featur</w:t>
      </w:r>
      <w:r w:rsidRPr="57EB4905" w:rsidR="19F0F1EA">
        <w:rPr>
          <w:lang w:val="en-IN"/>
        </w:rPr>
        <w:t xml:space="preserve">e. </w:t>
      </w:r>
    </w:p>
    <w:p w:rsidR="19F0F1EA" w:rsidP="6C1A0570" w:rsidRDefault="19F0F1EA" w14:paraId="679D26FD" w14:textId="168C8B77">
      <w:pPr>
        <w:spacing w:after="0"/>
        <w:rPr>
          <w:lang w:val="en-IN"/>
        </w:rPr>
      </w:pPr>
      <w:r>
        <w:br/>
      </w:r>
    </w:p>
    <w:p w:rsidR="6C1A0570" w:rsidP="6C1A0570" w:rsidRDefault="6C1A0570" w14:paraId="48D8B1D1" w14:textId="114D8E5B">
      <w:pPr>
        <w:spacing w:after="0"/>
      </w:pPr>
    </w:p>
    <w:p w:rsidR="6C1A0570" w:rsidP="6C1A0570" w:rsidRDefault="6C1A0570" w14:paraId="11C13C70" w14:textId="16942151">
      <w:pPr>
        <w:pStyle w:val="ListParagraph"/>
        <w:shd w:val="clear" w:color="auto" w:fill="FFFFFF" w:themeFill="background1"/>
        <w:spacing w:after="0"/>
        <w:rPr>
          <w:rFonts w:ascii="Segoe UI" w:hAnsi="Segoe UI" w:eastAsia="Segoe UI" w:cs="Segoe UI"/>
          <w:color w:val="172B4D"/>
          <w:sz w:val="21"/>
          <w:szCs w:val="21"/>
          <w:lang w:val="en-IN"/>
        </w:rPr>
      </w:pPr>
    </w:p>
    <w:p w:rsidR="2292CD30" w:rsidP="6C1A0570" w:rsidRDefault="2292CD30" w14:paraId="5F922DD6" w14:textId="0024A0B5">
      <w:pPr>
        <w:pStyle w:val="ListParagraph"/>
        <w:shd w:val="clear" w:color="auto" w:fill="FFFFFF" w:themeFill="background1"/>
        <w:spacing w:after="0"/>
        <w:rPr>
          <w:rFonts w:ascii="Segoe UI" w:hAnsi="Segoe UI" w:eastAsia="Segoe UI" w:cs="Segoe UI"/>
          <w:b/>
          <w:bCs/>
          <w:i/>
          <w:iCs/>
          <w:color w:val="172B4D"/>
          <w:sz w:val="21"/>
          <w:szCs w:val="21"/>
          <w:lang w:val="en-IN"/>
        </w:rPr>
      </w:pPr>
      <w:r w:rsidRPr="6C1A0570">
        <w:rPr>
          <w:rFonts w:ascii="Segoe UI" w:hAnsi="Segoe UI" w:eastAsia="Segoe UI" w:cs="Segoe UI"/>
          <w:color w:val="172B4D"/>
          <w:sz w:val="21"/>
          <w:szCs w:val="21"/>
          <w:lang w:val="en-IN"/>
        </w:rPr>
        <w:t xml:space="preserve"> </w:t>
      </w:r>
    </w:p>
    <w:p w:rsidR="3862E1F1" w:rsidP="6C1A0570" w:rsidRDefault="3862E1F1" w14:paraId="0A1D6F1F" w14:textId="658143CF">
      <w:pPr>
        <w:shd w:val="clear" w:color="auto" w:fill="FFFFFF" w:themeFill="background1"/>
        <w:spacing w:after="0"/>
        <w:rPr>
          <w:rFonts w:ascii="Segoe UI" w:hAnsi="Segoe UI" w:eastAsia="Segoe UI" w:cs="Segoe UI"/>
          <w:b/>
          <w:bCs/>
          <w:color w:val="172B4D"/>
          <w:sz w:val="21"/>
          <w:szCs w:val="21"/>
          <w:lang w:val="en-IN"/>
        </w:rPr>
      </w:pPr>
      <w:r w:rsidRPr="6C1A0570">
        <w:rPr>
          <w:rFonts w:ascii="Segoe UI" w:hAnsi="Segoe UI" w:eastAsia="Segoe UI" w:cs="Segoe UI"/>
          <w:b/>
          <w:bCs/>
          <w:color w:val="172B4D"/>
          <w:sz w:val="21"/>
          <w:szCs w:val="21"/>
          <w:lang w:val="en-IN"/>
        </w:rPr>
        <w:t>Related Links</w:t>
      </w:r>
    </w:p>
    <w:p w:rsidR="6C1A0570" w:rsidP="6C1A0570" w:rsidRDefault="6C1A0570" w14:paraId="2BDCB6BB" w14:textId="7F7C259F">
      <w:pPr>
        <w:shd w:val="clear" w:color="auto" w:fill="FFFFFF" w:themeFill="background1"/>
        <w:spacing w:after="0"/>
        <w:rPr>
          <w:rFonts w:ascii="Segoe UI" w:hAnsi="Segoe UI" w:eastAsia="Segoe UI" w:cs="Segoe UI"/>
          <w:b/>
          <w:bCs/>
          <w:color w:val="172B4D"/>
          <w:sz w:val="21"/>
          <w:szCs w:val="21"/>
          <w:lang w:val="en-IN"/>
        </w:rPr>
      </w:pPr>
    </w:p>
    <w:p w:rsidR="3862E1F1" w:rsidP="6C1A0570" w:rsidRDefault="3862E1F1" w14:paraId="5645C06E" w14:textId="0894673A">
      <w:pPr>
        <w:shd w:val="clear" w:color="auto" w:fill="FFFFFF" w:themeFill="background1"/>
        <w:spacing w:after="0"/>
        <w:rPr>
          <w:rFonts w:ascii="Segoe UI" w:hAnsi="Segoe UI" w:eastAsia="Segoe UI" w:cs="Segoe UI"/>
          <w:color w:val="172B4D"/>
          <w:sz w:val="21"/>
          <w:szCs w:val="21"/>
          <w:lang w:val="en-IN"/>
        </w:rPr>
      </w:pPr>
      <w:hyperlink r:id="rId8">
        <w:r w:rsidRPr="6C1A0570">
          <w:rPr>
            <w:rStyle w:val="Hyperlink"/>
            <w:rFonts w:ascii="Segoe UI" w:hAnsi="Segoe UI" w:eastAsia="Segoe UI" w:cs="Segoe UI"/>
            <w:sz w:val="21"/>
            <w:szCs w:val="21"/>
            <w:lang w:val="en-IN"/>
          </w:rPr>
          <w:t>https://dev.azure.com/FreseniusMedicalCare/PDM%20-%20Product%20Data%20Management/_workitems/edit/235784</w:t>
        </w:r>
      </w:hyperlink>
    </w:p>
    <w:p w:rsidR="3862E1F1" w:rsidP="6C1A0570" w:rsidRDefault="3862E1F1" w14:paraId="545AE06D" w14:textId="4B56C442">
      <w:pPr>
        <w:shd w:val="clear" w:color="auto" w:fill="FFFFFF" w:themeFill="background1"/>
        <w:spacing w:after="0"/>
        <w:rPr>
          <w:rFonts w:ascii="Segoe UI" w:hAnsi="Segoe UI" w:eastAsia="Segoe UI" w:cs="Segoe UI"/>
          <w:color w:val="172B4D"/>
          <w:sz w:val="21"/>
          <w:szCs w:val="21"/>
          <w:lang w:val="en-IN"/>
        </w:rPr>
      </w:pPr>
      <w:hyperlink r:id="rId9">
        <w:r w:rsidRPr="6C1A0570">
          <w:rPr>
            <w:rStyle w:val="Hyperlink"/>
            <w:rFonts w:ascii="Segoe UI" w:hAnsi="Segoe UI" w:eastAsia="Segoe UI" w:cs="Segoe UI"/>
            <w:sz w:val="21"/>
            <w:szCs w:val="21"/>
            <w:lang w:val="en-IN"/>
          </w:rPr>
          <w:t>https://dev.azure.com/FreseniusMedicalCare/PDM%20-%20Product%20Data%20Management/_workitems/edit/238695</w:t>
        </w:r>
      </w:hyperlink>
    </w:p>
    <w:p w:rsidR="3862E1F1" w:rsidP="6C1A0570" w:rsidRDefault="3862E1F1" w14:paraId="176FE118" w14:textId="09EDE3F5">
      <w:pPr>
        <w:shd w:val="clear" w:color="auto" w:fill="FFFFFF" w:themeFill="background1"/>
        <w:spacing w:after="0"/>
        <w:rPr>
          <w:rFonts w:ascii="Segoe UI" w:hAnsi="Segoe UI" w:eastAsia="Segoe UI" w:cs="Segoe UI"/>
          <w:color w:val="172B4D"/>
          <w:sz w:val="21"/>
          <w:szCs w:val="21"/>
          <w:lang w:val="en-IN"/>
        </w:rPr>
      </w:pPr>
      <w:hyperlink r:id="rId10">
        <w:r w:rsidRPr="6C1A0570">
          <w:rPr>
            <w:rStyle w:val="Hyperlink"/>
            <w:rFonts w:ascii="Segoe UI" w:hAnsi="Segoe UI" w:eastAsia="Segoe UI" w:cs="Segoe UI"/>
            <w:sz w:val="21"/>
            <w:szCs w:val="21"/>
            <w:lang w:val="en-IN"/>
          </w:rPr>
          <w:t>https://dev.azure.com/FreseniusMedicalCare/PDM%20-%20Product%20Data%20Management/_workitems/edit/317780/?view=edit(backlog</w:t>
        </w:r>
      </w:hyperlink>
      <w:r w:rsidRPr="6C1A0570">
        <w:rPr>
          <w:rFonts w:ascii="Segoe UI" w:hAnsi="Segoe UI" w:eastAsia="Segoe UI" w:cs="Segoe UI"/>
          <w:color w:val="172B4D"/>
          <w:sz w:val="21"/>
          <w:szCs w:val="21"/>
          <w:lang w:val="en-IN"/>
        </w:rPr>
        <w:t>)</w:t>
      </w:r>
    </w:p>
    <w:p w:rsidR="6C1A0570" w:rsidP="6C1A0570" w:rsidRDefault="6C1A0570" w14:paraId="0751D845" w14:textId="22C77AEA">
      <w:pPr>
        <w:shd w:val="clear" w:color="auto" w:fill="FFFFFF" w:themeFill="background1"/>
        <w:spacing w:after="0"/>
        <w:rPr>
          <w:rFonts w:ascii="Segoe UI" w:hAnsi="Segoe UI" w:eastAsia="Segoe UI" w:cs="Segoe UI"/>
          <w:color w:val="172B4D"/>
          <w:sz w:val="21"/>
          <w:szCs w:val="21"/>
          <w:lang w:val="en-IN"/>
        </w:rPr>
      </w:pPr>
    </w:p>
    <w:p w:rsidRPr="00415D9B" w:rsidR="00057797" w:rsidRDefault="00057797" w14:paraId="3925A968" w14:textId="77777777">
      <w:pPr>
        <w:rPr>
          <w:lang w:val="en-IN"/>
        </w:rPr>
      </w:pPr>
    </w:p>
    <w:sectPr w:rsidRPr="00415D9B" w:rsidR="0005779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C4A2"/>
    <w:multiLevelType w:val="hybridMultilevel"/>
    <w:tmpl w:val="D2B2A128"/>
    <w:lvl w:ilvl="0" w:tplc="F46C8E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E88A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66C7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F0E3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02B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14C9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1EB3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84D0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3A85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F54D03"/>
    <w:multiLevelType w:val="hybridMultilevel"/>
    <w:tmpl w:val="614AD240"/>
    <w:lvl w:ilvl="0" w:tplc="6D64EF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68BC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3CA6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3C82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503E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EA15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6A8A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2A02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1CD5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F367DF"/>
    <w:multiLevelType w:val="multilevel"/>
    <w:tmpl w:val="59C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9C3A8CA"/>
    <w:multiLevelType w:val="hybridMultilevel"/>
    <w:tmpl w:val="0B60BC52"/>
    <w:lvl w:ilvl="0" w:tplc="088AF5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46A8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983E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6A1D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5EF9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928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947C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0013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6EA4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9CB4B1A"/>
    <w:multiLevelType w:val="hybridMultilevel"/>
    <w:tmpl w:val="0C0812F4"/>
    <w:lvl w:ilvl="0" w:tplc="5C860A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A07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7673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CC63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967D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CA29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50D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C0B6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0AD7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57699922">
    <w:abstractNumId w:val="3"/>
  </w:num>
  <w:num w:numId="2" w16cid:durableId="1989429915">
    <w:abstractNumId w:val="4"/>
  </w:num>
  <w:num w:numId="3" w16cid:durableId="184831712">
    <w:abstractNumId w:val="1"/>
  </w:num>
  <w:num w:numId="4" w16cid:durableId="2053378500">
    <w:abstractNumId w:val="0"/>
  </w:num>
  <w:num w:numId="5" w16cid:durableId="776415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DA6052"/>
    <w:rsid w:val="00011111"/>
    <w:rsid w:val="00027503"/>
    <w:rsid w:val="00057797"/>
    <w:rsid w:val="000D7CA9"/>
    <w:rsid w:val="002A2269"/>
    <w:rsid w:val="002D1DE3"/>
    <w:rsid w:val="0033128F"/>
    <w:rsid w:val="00415D9B"/>
    <w:rsid w:val="00773326"/>
    <w:rsid w:val="00AC77E3"/>
    <w:rsid w:val="00B957A9"/>
    <w:rsid w:val="00C02882"/>
    <w:rsid w:val="01936AC4"/>
    <w:rsid w:val="0A296EC6"/>
    <w:rsid w:val="0A8FFE30"/>
    <w:rsid w:val="0ADA6052"/>
    <w:rsid w:val="0B21F1EB"/>
    <w:rsid w:val="0B691BBA"/>
    <w:rsid w:val="0CB76725"/>
    <w:rsid w:val="0CF184CA"/>
    <w:rsid w:val="14531641"/>
    <w:rsid w:val="19F0F1EA"/>
    <w:rsid w:val="1A4AF5C9"/>
    <w:rsid w:val="1B58B7B8"/>
    <w:rsid w:val="1E319E44"/>
    <w:rsid w:val="216F6E75"/>
    <w:rsid w:val="21AA67EC"/>
    <w:rsid w:val="2292CD30"/>
    <w:rsid w:val="25749C12"/>
    <w:rsid w:val="25DE16D9"/>
    <w:rsid w:val="26203E63"/>
    <w:rsid w:val="26D2B2D9"/>
    <w:rsid w:val="2813BC25"/>
    <w:rsid w:val="2A4C0D37"/>
    <w:rsid w:val="2E04EA5F"/>
    <w:rsid w:val="32F30140"/>
    <w:rsid w:val="34964695"/>
    <w:rsid w:val="35230C93"/>
    <w:rsid w:val="38032A35"/>
    <w:rsid w:val="3862E1F1"/>
    <w:rsid w:val="3E910B6A"/>
    <w:rsid w:val="3F3BAA1E"/>
    <w:rsid w:val="40D429A5"/>
    <w:rsid w:val="48D2D5D3"/>
    <w:rsid w:val="4D0EB0CC"/>
    <w:rsid w:val="4E9A150D"/>
    <w:rsid w:val="4F45BC4E"/>
    <w:rsid w:val="57EB4905"/>
    <w:rsid w:val="5A3ECFC3"/>
    <w:rsid w:val="5D13DD66"/>
    <w:rsid w:val="5D595851"/>
    <w:rsid w:val="5E211299"/>
    <w:rsid w:val="67FABD7C"/>
    <w:rsid w:val="6A47CD01"/>
    <w:rsid w:val="6C1A0570"/>
    <w:rsid w:val="6EA3AB6D"/>
    <w:rsid w:val="6EF6D511"/>
    <w:rsid w:val="7097F952"/>
    <w:rsid w:val="721B3C69"/>
    <w:rsid w:val="748BDA6D"/>
    <w:rsid w:val="7597F528"/>
    <w:rsid w:val="7921679E"/>
    <w:rsid w:val="7C1D5251"/>
    <w:rsid w:val="7EAEA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6052"/>
  <w15:chartTrackingRefBased/>
  <w15:docId w15:val="{40CA7278-2652-4AEE-B903-18C5888B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C1A05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C1A057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1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.azure.com/FreseniusMedicalCare/PDM%20-%20Product%20Data%20Management/_workitems/edit/235784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s://dev.azure.com/FreseniusMedicalCare/PDM%20-%20Product%20Data%20Management/_workitems/edit/317780/?view=edit(backlog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dev.azure.com/FreseniusMedicalCare/PDM%20-%20Product%20Data%20Management/_workitems/edit/238695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  <MediaLengthInSeconds xmlns="de233cd9-83bc-44d2-9183-9acc155145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895228-DD61-4B8E-9E57-A1FAF07187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187361-F39C-4252-853A-984694F59FC2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de233cd9-83bc-44d2-9183-9acc155145f0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869A588-AAA1-4145-B885-EB9BE5B362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Makarand Jambagi</dc:creator>
  <cp:keywords/>
  <dc:description/>
  <cp:lastModifiedBy>Shashank Purohit</cp:lastModifiedBy>
  <cp:revision>16</cp:revision>
  <dcterms:created xsi:type="dcterms:W3CDTF">2025-10-24T11:05:00Z</dcterms:created>
  <dcterms:modified xsi:type="dcterms:W3CDTF">2026-01-12T08:12:38Z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Order">
    <vt:r8>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