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Strong foundation in programming languages, including Python, Java, and C++, with experience in developing scalable applications.</w:t>
      </w:r>
    </w:p>
    <w:p>
      <w:r>
        <w:t>- Proficient in cloud technologies such as Azure and AWS, with hands-on experience in containerization using Docker and Kubernetes.</w:t>
      </w:r>
    </w:p>
    <w:p>
      <w:r>
        <w:t>- Experienced in implementing CI/CD pipelines using Jenkins, GitHub Actions, and Ansible, with a strong understanding of DevOps principles.</w:t>
      </w:r>
    </w:p>
    <w:p/>
    <w:p>
      <w:r>
        <w:t>Skills</w:t>
      </w:r>
    </w:p>
    <w:p>
      <w:r>
        <w:t>Python, Java, C++, Azure, AWS, Docker, Jenkins, GitHub Actions, Ansible,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error handling and logging to ensure data accuracy and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