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40"/>
                <w:szCs w:val="40"/>
              </w:rPr>
              <w:t xml:space="preserve">アプリ内課金システム 実装プロセスガイド</w:t>
            </w:r>
          </w:p>
          <w:p>
            <w:pPr>
              <w:spacing w:before="120"/>
              <w:jc w:val="center"/>
            </w:pPr>
            <w:r>
              <w:rPr>
                <w:rFonts w:ascii="Meiryo" w:cs="Meiryo" w:eastAsia="Meiryo" w:hAnsi="Meiryo"/>
                <w:color w:val="A8D0F0"/>
                <w:sz w:val="22"/>
                <w:szCs w:val="22"/>
              </w:rPr>
              <w:t xml:space="preserve">Vercel × Stripe Checkout × Supabase</w:t>
            </w:r>
          </w:p>
          <w:p>
            <w:pPr>
              <w:spacing w:before="80"/>
              <w:jc w:val="center"/>
            </w:pPr>
            <w:r>
              <w:rPr>
                <w:rFonts w:ascii="Meiryo" w:cs="Meiryo" w:eastAsia="Meiryo" w:hAnsi="Meiryo"/>
                <w:color w:val="A8D0F0"/>
                <w:sz w:val="18"/>
                <w:szCs w:val="18"/>
              </w:rPr>
              <w:t xml:space="preserve">リアル犬育成アプリ｜ゴールド課金システム構築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4" w:space="2"/>
        </w:pBdr>
        <w:spacing w:after="160" w:before="300"/>
      </w:pPr>
      <w:r>
        <w:rPr>
          <w:rFonts w:ascii="Meiryo" w:cs="Meiryo" w:eastAsia="Meiryo" w:hAnsi="Meiryo"/>
          <w:b/>
          <w:bCs/>
          <w:color w:val="1E3A5F"/>
          <w:sz w:val="28"/>
          <w:szCs w:val="28"/>
        </w:rPr>
        <w:t xml:space="preserve">📋 全体概要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本ドキュメントは「リアル犬育成アプリ」にアプリ内課金機能（ゴールド購入・Canis Royal ショップ）を実装するための、フェーズ別実装プロセスガイドです。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配信プラットフォーム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Vercel（Webブラウザ版）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決済サービス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Stripe Checkout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Supabase（推奨）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課金通貨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ゴールド（Gold）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App Store / Google Play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今回は対象外（Web専用）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Meiryo" w:cs="Meiryo" w:eastAsia="Meiryo" w:hAnsi="Meiryo"/>
          <w:b/>
          <w:bCs/>
          <w:color w:val="1E3A5F"/>
          <w:sz w:val="24"/>
          <w:szCs w:val="24"/>
        </w:rPr>
        <w:t xml:space="preserve">システム全体フロー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"/>
        <w:gridCol w:w="1500"/>
        <w:gridCol w:w="300"/>
        <w:gridCol w:w="1500"/>
        <w:gridCol w:w="300"/>
        <w:gridCol w:w="1500"/>
        <w:gridCol w:w="300"/>
        <w:gridCol w:w="1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6"/>
                <w:szCs w:val="16"/>
              </w:rPr>
              <w:t xml:space="preserve">🎮
ゲーム画面
（フロントエンド）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6"/>
                <w:szCs w:val="16"/>
              </w:rPr>
              <w:t xml:space="preserve">⚙️
Vercel API
（バックエンド）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6"/>
                <w:szCs w:val="16"/>
              </w:rPr>
              <w:t xml:space="preserve">💳
Stripe
Checkout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6"/>
                <w:szCs w:val="16"/>
              </w:rPr>
              <w:t xml:space="preserve">📡
Webhook
（完了通知）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→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6"/>
                <w:szCs w:val="16"/>
              </w:rPr>
              <w:t xml:space="preserve">🗄️
Supabase
（DB）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PHASE 1  </w:t>
            </w:r>
            <w:r>
              <w:rPr>
                <w:rFonts w:ascii="Meiryo" w:cs="Meiryo" w:eastAsia="Meiryo" w:hAnsi="Meiryo"/>
                <w:b/>
                <w:bCs/>
                <w:color w:val="FFFFFF"/>
                <w:sz w:val="32"/>
                <w:szCs w:val="32"/>
              </w:rPr>
              <w:t xml:space="preserve">事前準備・環境構築</w:t>
            </w:r>
          </w:p>
          <w:p>
            <w:pPr>
              <w:spacing w:before="40"/>
            </w:pP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アカウント開設・初期設定（目安：1〜2日）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3A5F"/>
                <w:sz w:val="22"/>
                <w:szCs w:val="22"/>
              </w:rPr>
              <w:t xml:space="preserve">STEP 1-1｜</w:t>
            </w:r>
            <w:r>
              <w:rPr>
                <w:rFonts w:ascii="Meiryo" w:cs="Meiryo" w:eastAsia="Meiryo" w:hAnsi="Meiryo"/>
                <w:b/>
                <w:bCs/>
                <w:color w:val="1E3A5F"/>
                <w:sz w:val="22"/>
                <w:szCs w:val="22"/>
              </w:rPr>
              <w:t xml:space="preserve">Stripe アカウントの開設・設定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https://stripe.com/jp にアクセスし、アカウントを作成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ダッシュボード → 「商品カタログ」→ 以下の商品を登録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3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商品名（表示名）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価格（円）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付与Gold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Stripe Price ID（後で使用）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ゴールド 1,000個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100円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1,000 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price_xxxx_100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ゴールド 6,000個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500円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6,000 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price_xxxx_500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ゴールド 12,000個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1,000円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12,000 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price_xxxx_1000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ゴールド 180,000個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10,000円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180,000 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price_xxxx_10000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⚠️ </w:t>
      </w:r>
      <w:r>
        <w:rPr>
          <w:rFonts w:ascii="Meiryo" w:cs="Meiryo" w:eastAsia="Meiryo" w:hAnsi="Meiryo"/>
          <w:i/>
          <w:iCs/>
          <w:color w:val="E65100"/>
          <w:sz w:val="20"/>
          <w:szCs w:val="20"/>
        </w:rPr>
        <w:t xml:space="preserve">StripeダッシュボードでPrice IDを取得し、後のコード実装時に使用します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Stripeダッシュボード → 「Webhook」→ エンドポイントを追加（後のStep 2-3で使用）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テストモード・本番モード両方のAPIキーをメモしておく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3A5F"/>
                <w:sz w:val="22"/>
                <w:szCs w:val="22"/>
              </w:rPr>
              <w:t xml:space="preserve">STEP 1-2｜</w:t>
            </w:r>
            <w:r>
              <w:rPr>
                <w:rFonts w:ascii="Meiryo" w:cs="Meiryo" w:eastAsia="Meiryo" w:hAnsi="Meiryo"/>
                <w:b/>
                <w:bCs/>
                <w:color w:val="1E3A5F"/>
                <w:sz w:val="22"/>
                <w:szCs w:val="22"/>
              </w:rPr>
              <w:t xml:space="preserve">Supabase アカウントの開設・DB構築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https://supabase.com にアクセスし、アカウント作成・新プロジェクト作成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以下のテーブルをSQL Editorで作成する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テーブル名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主なカラム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id, username, created_at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ユーザー基本情報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gold_balances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user_id, balance, updated_at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ゴールド所持量（最重要）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purchase_history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user_id, price_id, gold_amount, stripe_payment_id, created_at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購入履歴・不正防止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gold_transactions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user_id, amount, type（購入/消費）, item_id, created_at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ゴールド増減ログ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Supabaseの接続情報（URL・anon key・service role key）をメモしておく</w:t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⚠️ </w:t>
      </w:r>
      <w:r>
        <w:rPr>
          <w:rFonts w:ascii="Meiryo" w:cs="Meiryo" w:eastAsia="Meiryo" w:hAnsi="Meiryo"/>
          <w:i/>
          <w:iCs/>
          <w:color w:val="E65100"/>
          <w:sz w:val="20"/>
          <w:szCs w:val="20"/>
        </w:rPr>
        <w:t xml:space="preserve">gold_balancesテーブルのbalanceはサーバーサイドのみ更新を許可するよう、Row Level Security（RLS）を必ず設定してください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E3A5F"/>
                <w:sz w:val="22"/>
                <w:szCs w:val="22"/>
              </w:rPr>
              <w:t xml:space="preserve">STEP 1-3｜</w:t>
            </w:r>
            <w:r>
              <w:rPr>
                <w:rFonts w:ascii="Meiryo" w:cs="Meiryo" w:eastAsia="Meiryo" w:hAnsi="Meiryo"/>
                <w:b/>
                <w:bCs/>
                <w:color w:val="1E3A5F"/>
                <w:sz w:val="22"/>
                <w:szCs w:val="22"/>
              </w:rPr>
              <w:t xml:space="preserve">Vercel プロジェクトの環境変数設定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Vercelダッシュボード → Settings → Environment Variables に以下を追加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Stripeの秘密鍵（sk_live_xxxx または sk_test_xxxx）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StripeのWebhook署名シークレット（whsec_xxxx）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NEXT_PUBLIC_STRIPE_PUBLISHABLE_KEY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Stripeの公開鍵（pk_live_xxxx）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SupabaseのプロジェクトURL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SupabaseのService Role Key（管理者権限）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SupabaseのAnon Key（公開用）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⚠️ </w:t>
      </w:r>
      <w:r>
        <w:rPr>
          <w:rFonts w:ascii="Meiryo" w:cs="Meiryo" w:eastAsia="Meiryo" w:hAnsi="Meiryo"/>
          <w:i/>
          <w:iCs/>
          <w:color w:val="E65100"/>
          <w:sz w:val="20"/>
          <w:szCs w:val="20"/>
        </w:rPr>
        <w:t xml:space="preserve">SECRET_KEY・SERVICE_ROLE_KEYは絶対にフロントエンドのコードに書かないこと。必ずVercelの環境変数として管理すること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5A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PHASE 2  </w:t>
            </w:r>
            <w:r>
              <w:rPr>
                <w:rFonts w:ascii="Meiryo" w:cs="Meiryo" w:eastAsia="Meiryo" w:hAnsi="Meiryo"/>
                <w:b/>
                <w:bCs/>
                <w:color w:val="FFFFFF"/>
                <w:sz w:val="32"/>
                <w:szCs w:val="32"/>
              </w:rPr>
              <w:t xml:space="preserve">バックエンドAPI開発</w:t>
            </w:r>
          </w:p>
          <w:p>
            <w:pPr>
              <w:spacing w:before="40"/>
            </w:pP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Vercel Functionsの実装（目安：3〜5日）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455A64"/>
                <w:sz w:val="22"/>
                <w:szCs w:val="22"/>
              </w:rPr>
              <w:t xml:space="preserve">STEP 2-1｜</w:t>
            </w:r>
            <w:r>
              <w:rPr>
                <w:rFonts w:ascii="Meiryo" w:cs="Meiryo" w:eastAsia="Meiryo" w:hAnsi="Meiryo"/>
                <w:b/>
                <w:bCs/>
                <w:color w:val="455A64"/>
                <w:sz w:val="22"/>
                <w:szCs w:val="22"/>
              </w:rPr>
              <w:t xml:space="preserve">ユーザー認証・ログイン機能の実装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ゴールドはユーザーIDに紐付いて管理されるため、「誰が買ったか」を特定できるログイン機能が必要です。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Supabase Authを使ったメール認証またはGoogleログインを実装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ログイン状態でのみ購入・消費が可能な状態にする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ゲーム起動時にユーザーIDを取得→ gold_balancesから残高を取得して表示</w:t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✅ </w:t>
      </w:r>
      <w:r>
        <w:rPr>
          <w:rFonts w:ascii="Meiryo" w:cs="Meiryo" w:eastAsia="Meiryo" w:hAnsi="Meiryo"/>
          <w:i/>
          <w:iCs/>
          <w:color w:val="1B5E20"/>
          <w:sz w:val="20"/>
          <w:szCs w:val="20"/>
        </w:rPr>
        <w:t xml:space="preserve">Supabase AuthはSupabaseと自動で連携されており、追加の設定なく user_id が使えます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455A64"/>
                <w:sz w:val="22"/>
                <w:szCs w:val="22"/>
              </w:rPr>
              <w:t xml:space="preserve">STEP 2-2｜</w:t>
            </w:r>
            <w:r>
              <w:rPr>
                <w:rFonts w:ascii="Meiryo" w:cs="Meiryo" w:eastAsia="Meiryo" w:hAnsi="Meiryo"/>
                <w:b/>
                <w:bCs/>
                <w:color w:val="455A64"/>
                <w:sz w:val="22"/>
                <w:szCs w:val="22"/>
              </w:rPr>
              <w:t xml:space="preserve">Stripe決済セッション作成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ファイル：/api/create-checkout-session.js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このAPIは、ゲーム画面の「購入」ボタンを押したときに呼び出されます。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受け取るデータ：userIdとpriceId（どの商品を買うか）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StripeのCheckoutセッションを作成し、決済用URLを返す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success_url（決済成功後の遷移先）とcancel_url（キャンセル時の遷移先）を設定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metadata にuserIdとgoldAmountを埋め込む（Webhook受信時に使用）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⚠️ </w:t>
      </w:r>
      <w:r>
        <w:rPr>
          <w:rFonts w:ascii="Meiryo" w:cs="Meiryo" w:eastAsia="Meiryo" w:hAnsi="Meiryo"/>
          <w:i/>
          <w:iCs/>
          <w:color w:val="E65100"/>
          <w:sz w:val="20"/>
          <w:szCs w:val="20"/>
        </w:rPr>
        <w:t xml:space="preserve">ゲーム画面からStripeに直接アクセスさせないこと。必ずこのAPIを経由させること（不正防止のため）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455A64"/>
                <w:sz w:val="22"/>
                <w:szCs w:val="22"/>
              </w:rPr>
              <w:t xml:space="preserve">STEP 2-3｜</w:t>
            </w:r>
            <w:r>
              <w:rPr>
                <w:rFonts w:ascii="Meiryo" w:cs="Meiryo" w:eastAsia="Meiryo" w:hAnsi="Meiryo"/>
                <w:b/>
                <w:bCs/>
                <w:color w:val="455A64"/>
                <w:sz w:val="22"/>
                <w:szCs w:val="22"/>
              </w:rPr>
              <w:t xml:space="preserve">Stripe Webhook API（ゴールド自動付与） 【最重要】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ファイル：/api/webhook.js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決済完了後、StripeからこのAPIに「支払い完了通知」が届きます。このAPIがゴールドをDBに付与します。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受け取るイベント：checkout.session.completed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署名検証：stripe.webhooks.constructEvent() で通知の正当性を確認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metadataからuserIdとgoldAmountを取り出す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Supabaseのgold_balancesテーブルのbalanceを加算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purchase_historyに購入記録を保存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gold_transactionsにログを記録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⚠️ </w:t>
      </w:r>
      <w:r>
        <w:rPr>
          <w:rFonts w:ascii="Meiryo" w:cs="Meiryo" w:eastAsia="Meiryo" w:hAnsi="Meiryo"/>
          <w:i/>
          <w:iCs/>
          <w:color w:val="E65100"/>
          <w:sz w:val="20"/>
          <w:szCs w:val="20"/>
        </w:rPr>
        <w:t xml:space="preserve">署名検証を省略するとなりすましによる不正ゴールド付与が可能になります。必ず実装してください</w:t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✅ </w:t>
      </w:r>
      <w:r>
        <w:rPr>
          <w:rFonts w:ascii="Meiryo" w:cs="Meiryo" w:eastAsia="Meiryo" w:hAnsi="Meiryo"/>
          <w:i/>
          <w:iCs/>
          <w:color w:val="1B5E20"/>
          <w:sz w:val="20"/>
          <w:szCs w:val="20"/>
        </w:rPr>
        <w:t xml:space="preserve">ユーザーがブラウザを閉じた後でも、StripeからVercelへのWebhookは届くため、確実にゴールドが付与されます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455A64"/>
                <w:sz w:val="22"/>
                <w:szCs w:val="22"/>
              </w:rPr>
              <w:t xml:space="preserve">STEP 2-4｜</w:t>
            </w:r>
            <w:r>
              <w:rPr>
                <w:rFonts w:ascii="Meiryo" w:cs="Meiryo" w:eastAsia="Meiryo" w:hAnsi="Meiryo"/>
                <w:b/>
                <w:bCs/>
                <w:color w:val="455A64"/>
                <w:sz w:val="22"/>
                <w:szCs w:val="22"/>
              </w:rPr>
              <w:t xml:space="preserve">ゴールド残高取得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ファイル：/api/get-gold-balance.js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ゲーム画面が起動・ショップ画面表示時にゴールド残高を取得するAPIです。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受け取るデータ：userId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Supabaseのgold_balancesテーブルから残高を取得して返す</w:t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⚠️ </w:t>
      </w:r>
      <w:r>
        <w:rPr>
          <w:rFonts w:ascii="Meiryo" w:cs="Meiryo" w:eastAsia="Meiryo" w:hAnsi="Meiryo"/>
          <w:i/>
          <w:iCs/>
          <w:color w:val="E65100"/>
          <w:sz w:val="20"/>
          <w:szCs w:val="20"/>
        </w:rPr>
        <w:t xml:space="preserve">残高をフロントエンド側のメモリだけで管理すると、チートによる不正増加が可能になります。常にDBから取得・同期してください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455A64"/>
                <w:sz w:val="22"/>
                <w:szCs w:val="22"/>
              </w:rPr>
              <w:t xml:space="preserve">STEP 2-5｜</w:t>
            </w:r>
            <w:r>
              <w:rPr>
                <w:rFonts w:ascii="Meiryo" w:cs="Meiryo" w:eastAsia="Meiryo" w:hAnsi="Meiryo"/>
                <w:b/>
                <w:bCs/>
                <w:color w:val="455A64"/>
                <w:sz w:val="22"/>
                <w:szCs w:val="22"/>
              </w:rPr>
              <w:t xml:space="preserve">ゴールド消費 API（Canis Royalでの購入）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ファイル：/api/consume-gold.js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Canis Royalでアイテムを購入する際にゴールドを消費するAPIです。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受け取るデータ：userId、itemId、goldCost（アイテムのゴールド価格）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サーバー側でアイテムのゴールド価格を再確認（クライアント送信値を信用しない）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残高不足チェック：balance &gt;= goldCost を確認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gold_balancesのbalanceからgoldCostを減算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gold_transactionsにログを記録（type: 'consume'）</w:t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⚠️ </w:t>
      </w:r>
      <w:r>
        <w:rPr>
          <w:rFonts w:ascii="Meiryo" w:cs="Meiryo" w:eastAsia="Meiryo" w:hAnsi="Meiryo"/>
          <w:i/>
          <w:iCs/>
          <w:color w:val="E65100"/>
          <w:sz w:val="20"/>
          <w:szCs w:val="20"/>
        </w:rPr>
        <w:t xml:space="preserve">アイテム価格はサーバー側のアイテムテーブルから取得して検証すること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PHASE 3  </w:t>
            </w:r>
            <w:r>
              <w:rPr>
                <w:rFonts w:ascii="Meiryo" w:cs="Meiryo" w:eastAsia="Meiryo" w:hAnsi="Meiryo"/>
                <w:b/>
                <w:bCs/>
                <w:color w:val="FFFFFF"/>
                <w:sz w:val="32"/>
                <w:szCs w:val="32"/>
              </w:rPr>
              <w:t xml:space="preserve">ゲーム内フロントエンド実装</w:t>
            </w:r>
          </w:p>
          <w:p>
            <w:pPr>
              <w:spacing w:before="40"/>
            </w:pP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Gold表示・Canis Royal画面・購入フロー（目安：3〜5日）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C9A84C"/>
                <w:sz w:val="22"/>
                <w:szCs w:val="22"/>
              </w:rPr>
              <w:t xml:space="preserve">STEP 3-1｜</w:t>
            </w:r>
            <w:r>
              <w:rPr>
                <w:rFonts w:ascii="Meiryo" w:cs="Meiryo" w:eastAsia="Meiryo" w:hAnsi="Meiryo"/>
                <w:b/>
                <w:bCs/>
                <w:color w:val="C9A84C"/>
                <w:sz w:val="22"/>
                <w:szCs w:val="22"/>
              </w:rPr>
              <w:t xml:space="preserve">ゴールド表示の実装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メイン画面・Canis Royal画面に現在のゴールド所持量を表示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ゲーム起動時・各画面表示時に /api/get-gold-balance を呼び出して最新値を表示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コイン（通常通貨）と区別するため、金色アイコン＋「G」表示などデザイン上区別を明確に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C9A84C"/>
                <w:sz w:val="22"/>
                <w:szCs w:val="22"/>
              </w:rPr>
              <w:t xml:space="preserve">STEP 3-2｜</w:t>
            </w:r>
            <w:r>
              <w:rPr>
                <w:rFonts w:ascii="Meiryo" w:cs="Meiryo" w:eastAsia="Meiryo" w:hAnsi="Meiryo"/>
                <w:b/>
                <w:bCs/>
                <w:color w:val="C9A84C"/>
                <w:sz w:val="22"/>
                <w:szCs w:val="22"/>
              </w:rPr>
              <w:t xml:space="preserve">Canis Royal 遷移ボタンの実装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メイン画面の右上・通常ショップボタンのすぐ下に、金色（#FFD700）のボタンを追加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ボタンには城・王宮をイメージした絵文字を付与（例：🏰 🗝️ 👑）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Canis Royalの出現条件（以下いずれか）を満たしていない場合はボタンを非表示</w:t>
      </w:r>
    </w:p>
    <w:p>
      <w:pPr>
        <w:spacing w:after="60" w:before="6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①ショップで生涯累計500コインの買い物を達成した翌日07:00以降</w:t>
      </w:r>
    </w:p>
    <w:p>
      <w:pPr>
        <w:spacing w:after="60" w:before="6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②生後5週目（子犬期）の最終日23:59を迎えた翌日07:00以降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出現条件達成時：メイン画面中央に手紙風ウィンドウでアナウンスを表示（文面は指示書通り）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C9A84C"/>
                <w:sz w:val="22"/>
                <w:szCs w:val="22"/>
              </w:rPr>
              <w:t xml:space="preserve">STEP 3-3｜</w:t>
            </w:r>
            <w:r>
              <w:rPr>
                <w:rFonts w:ascii="Meiryo" w:cs="Meiryo" w:eastAsia="Meiryo" w:hAnsi="Meiryo"/>
                <w:b/>
                <w:bCs/>
                <w:color w:val="C9A84C"/>
                <w:sz w:val="22"/>
                <w:szCs w:val="22"/>
              </w:rPr>
              <w:t xml:space="preserve">Canis Royal 画面の実装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背景画像：Canis Royal_image_0.png をスマホ画面に全面表示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各ウィンドウを30%透過させる（opacity: 0.7）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BGM：Canis Royal_bgm_0.mp3 をループ再生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左上に「メインへ」ボタン、右上に「クローゼット」ボタンを配置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現在のゴールド所持量を画面上部に表示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メニューは「購入」と「両替商」の2つのみ（「売却」ボタンは設置しない）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アイテムリスト：Canis Royal_goods.xlsx のデータを反映（AE列「その他効果」まで）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C9A84C"/>
                <w:sz w:val="22"/>
                <w:szCs w:val="22"/>
              </w:rPr>
              <w:t xml:space="preserve">STEP 3-4｜</w:t>
            </w:r>
            <w:r>
              <w:rPr>
                <w:rFonts w:ascii="Meiryo" w:cs="Meiryo" w:eastAsia="Meiryo" w:hAnsi="Meiryo"/>
                <w:b/>
                <w:bCs/>
                <w:color w:val="C9A84C"/>
                <w:sz w:val="22"/>
                <w:szCs w:val="22"/>
              </w:rPr>
              <w:t xml:space="preserve">両替商（購入）フローの実装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以下の交換レートで購入ボタンを配置します。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購入金額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付与ゴールド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単価（円/Gold）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特典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100円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1,000 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0.10円/G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基本レート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500円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6,000 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0.083円/G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+20%お得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1,000円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12,000 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0.083円/G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+20%お得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10,000円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180,000 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0.056円/G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+44%お得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購入ボタン押下 → /api/create-checkout-session を呼び出し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取得した決済URLにページ遷移（Stripeの決済ページへ）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決済完了後 → success_url のページに戻り「購入完了」メッセージ表示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キャンセル時 → cancel_url のページに戻り「キャンセルされました」メッセージ表示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戻ってきた後にゴールド残高を再取得して表示を更新</w:t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✅ </w:t>
      </w:r>
      <w:r>
        <w:rPr>
          <w:rFonts w:ascii="Meiryo" w:cs="Meiryo" w:eastAsia="Meiryo" w:hAnsi="Meiryo"/>
          <w:i/>
          <w:iCs/>
          <w:color w:val="1B5E20"/>
          <w:sz w:val="20"/>
          <w:szCs w:val="20"/>
        </w:rPr>
        <w:t xml:space="preserve">success_urlはゲームのCanis Royal画面に設定すると、購入後すぐにゴールドを使えて体験が良くなります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PHASE 4  </w:t>
            </w:r>
            <w:r>
              <w:rPr>
                <w:rFonts w:ascii="Meiryo" w:cs="Meiryo" w:eastAsia="Meiryo" w:hAnsi="Meiryo"/>
                <w:b/>
                <w:bCs/>
                <w:color w:val="FFFFFF"/>
                <w:sz w:val="32"/>
                <w:szCs w:val="32"/>
              </w:rPr>
              <w:t xml:space="preserve">テスト・品質確認</w:t>
            </w:r>
          </w:p>
          <w:p>
            <w:pPr>
              <w:spacing w:before="40"/>
            </w:pP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Stripeテストモードでの動作確認（目安：2〜3日）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B5E20"/>
                <w:sz w:val="22"/>
                <w:szCs w:val="22"/>
              </w:rPr>
              <w:t xml:space="preserve">STEP 4-1｜</w:t>
            </w:r>
            <w:r>
              <w:rPr>
                <w:rFonts w:ascii="Meiryo" w:cs="Meiryo" w:eastAsia="Meiryo" w:hAnsi="Meiryo"/>
                <w:b/>
                <w:bCs/>
                <w:color w:val="1B5E20"/>
                <w:sz w:val="22"/>
                <w:szCs w:val="22"/>
              </w:rPr>
              <w:t xml:space="preserve">Stripeテストモードでの決済テスト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Stripeテスト用カード番号（4242 4242 4242 4242）で決済テストを実施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以下のシナリオを確認する</w:t>
      </w:r>
    </w:p>
    <w:p>
      <w:pPr>
        <w:spacing w:after="60" w:before="6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正常購入 → ゴールドが正しく付与されるか</w:t>
      </w:r>
    </w:p>
    <w:p>
      <w:pPr>
        <w:spacing w:after="60" w:before="6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決済キャンセル → ゲーム画面に正しく戻るか</w:t>
      </w:r>
    </w:p>
    <w:p>
      <w:pPr>
        <w:spacing w:after="60" w:before="60"/>
        <w:ind w:left="76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Webhookが届かなかった場合の動作（StripeダッシュボードでWebhook再送信）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purchase_historyとgold_transactionsに正しく記録されているか確認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B5E20"/>
                <w:sz w:val="22"/>
                <w:szCs w:val="22"/>
              </w:rPr>
              <w:t xml:space="preserve">STEP 4-2｜</w:t>
            </w:r>
            <w:r>
              <w:rPr>
                <w:rFonts w:ascii="Meiryo" w:cs="Meiryo" w:eastAsia="Meiryo" w:hAnsi="Meiryo"/>
                <w:b/>
                <w:bCs/>
                <w:color w:val="1B5E20"/>
                <w:sz w:val="22"/>
                <w:szCs w:val="22"/>
              </w:rPr>
              <w:t xml:space="preserve">不正操作テスト・セキュリティ確認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ブラウザの開発者ツールでゴールド数値を書き換えた場合、次の画面更新で正しい値に戻るか確認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APIに不正なuserIdやgoldAmountを送った場合、適切にエラーが返るか確認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Webhook署名検証が正しく動作しているか確認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B5E20"/>
                <w:sz w:val="22"/>
                <w:szCs w:val="22"/>
              </w:rPr>
              <w:t xml:space="preserve">STEP 4-3｜</w:t>
            </w:r>
            <w:r>
              <w:rPr>
                <w:rFonts w:ascii="Meiryo" w:cs="Meiryo" w:eastAsia="Meiryo" w:hAnsi="Meiryo"/>
                <w:b/>
                <w:bCs/>
                <w:color w:val="1B5E20"/>
                <w:sz w:val="22"/>
                <w:szCs w:val="22"/>
              </w:rPr>
              <w:t xml:space="preserve">UX・表示確認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各購入プランのゴールド付与数が正しく表示されているか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Canis Royalの出現条件が正しく動作しているか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手紙風アナウンスウィンドウが正しく表示されるか（文面・デザイン）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ゴールド残高の表示が購入・消費後に即時更新されるか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PHASE 5  </w:t>
            </w:r>
            <w:r>
              <w:rPr>
                <w:rFonts w:ascii="Meiryo" w:cs="Meiryo" w:eastAsia="Meiryo" w:hAnsi="Meiryo"/>
                <w:b/>
                <w:bCs/>
                <w:color w:val="FFFFFF"/>
                <w:sz w:val="32"/>
                <w:szCs w:val="32"/>
              </w:rPr>
              <w:t xml:space="preserve">本番リリース</w:t>
            </w:r>
          </w:p>
          <w:p>
            <w:pPr>
              <w:spacing w:before="40"/>
            </w:pP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Stripeを本番モードに切り替えてリリース（目安：1日）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237E"/>
                <w:sz w:val="22"/>
                <w:szCs w:val="22"/>
              </w:rPr>
              <w:t xml:space="preserve">STEP 5-1｜</w:t>
            </w:r>
            <w:r>
              <w:rPr>
                <w:rFonts w:ascii="Meiryo" w:cs="Meiryo" w:eastAsia="Meiryo" w:hAnsi="Meiryo"/>
                <w:b/>
                <w:bCs/>
                <w:color w:val="1A237E"/>
                <w:sz w:val="22"/>
                <w:szCs w:val="22"/>
              </w:rPr>
              <w:t xml:space="preserve">Stripeを本番モードへ切り替え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Stripeダッシュボードで「本番モード」に切り替え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本番用APIキー（pk_live_xxxx / sk_live_xxxx）を取得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Vercelの環境変数を本番用キーに更新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本番用Webhookエンドポイントを登録（テスト用とは別に設定）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本番用商品（100円〜10,000円）をStripeに登録し、Price IDを更新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237E"/>
                <w:sz w:val="22"/>
                <w:szCs w:val="22"/>
              </w:rPr>
              <w:t xml:space="preserve">STEP 5-2｜</w:t>
            </w:r>
            <w:r>
              <w:rPr>
                <w:rFonts w:ascii="Meiryo" w:cs="Meiryo" w:eastAsia="Meiryo" w:hAnsi="Meiryo"/>
                <w:b/>
                <w:bCs/>
                <w:color w:val="1A237E"/>
                <w:sz w:val="22"/>
                <w:szCs w:val="22"/>
              </w:rPr>
              <w:t xml:space="preserve">特定商取引法に基づく表記の確認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デジタルコンテンツの販売にあたり、以下のページをWebサイトに設置してください（日本の法律上必須）。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特定商取引法に基づく表記ページ（販売者名・連絡先・返品ポリシーなど）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利用規約ページ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プライバシーポリシーページ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購入前に「利用規約に同意する」チェックを促す UI</w:t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⚠️ </w:t>
      </w:r>
      <w:r>
        <w:rPr>
          <w:rFonts w:ascii="Meiryo" w:cs="Meiryo" w:eastAsia="Meiryo" w:hAnsi="Meiryo"/>
          <w:i/>
          <w:iCs/>
          <w:color w:val="E65100"/>
          <w:sz w:val="20"/>
          <w:szCs w:val="20"/>
        </w:rPr>
        <w:t xml:space="preserve">未成年ユーザーへの対応（親権者の同意）についても検討が必要です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237E"/>
                <w:sz w:val="22"/>
                <w:szCs w:val="22"/>
              </w:rPr>
              <w:t xml:space="preserve">STEP 5-3｜</w:t>
            </w:r>
            <w:r>
              <w:rPr>
                <w:rFonts w:ascii="Meiryo" w:cs="Meiryo" w:eastAsia="Meiryo" w:hAnsi="Meiryo"/>
                <w:b/>
                <w:bCs/>
                <w:color w:val="1A237E"/>
                <w:sz w:val="22"/>
                <w:szCs w:val="22"/>
              </w:rPr>
              <w:t xml:space="preserve">最終確認とリリース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本番環境で小額（100円）のテスト購入を実施し、ゴールドが正しく付与されることを確認</w:t>
      </w:r>
    </w:p>
    <w:p>
      <w:pPr>
        <w:spacing w:after="60" w:before="60"/>
        <w:ind w:left="400" w:hanging="280"/>
      </w:pPr>
      <w:r>
        <w:rPr>
          <w:rFonts w:ascii="Meiryo" w:cs="Meiryo" w:eastAsia="Meiryo" w:hAnsi="Meiryo"/>
          <w:color w:val="1E3A5F"/>
          <w:sz w:val="20"/>
          <w:szCs w:val="20"/>
        </w:rPr>
        <w:t xml:space="preserve">• </w:t>
      </w:r>
      <w:r>
        <w:rPr>
          <w:rFonts w:ascii="Meiryo" w:cs="Meiryo" w:eastAsia="Meiryo" w:hAnsi="Meiryo"/>
          <w:sz w:val="20"/>
          <w:szCs w:val="20"/>
        </w:rPr>
        <w:t xml:space="preserve">Vercelへデプロイ・動作確認</w:t>
      </w:r>
    </w:p>
    <w:p>
      <w:pPr>
        <w:spacing w:after="100" w:before="100"/>
        <w:ind w:left="400"/>
      </w:pPr>
      <w:r>
        <w:rPr>
          <w:rFonts w:ascii="Meiryo" w:cs="Meiryo" w:eastAsia="Meiryo" w:hAnsi="Meiryo"/>
          <w:sz w:val="20"/>
          <w:szCs w:val="20"/>
        </w:rPr>
        <w:t xml:space="preserve">✅ </w:t>
      </w:r>
      <w:r>
        <w:rPr>
          <w:rFonts w:ascii="Meiryo" w:cs="Meiryo" w:eastAsia="Meiryo" w:hAnsi="Meiryo"/>
          <w:i/>
          <w:iCs/>
          <w:color w:val="1B5E20"/>
          <w:sz w:val="20"/>
          <w:szCs w:val="20"/>
        </w:rPr>
        <w:t xml:space="preserve">リリース後もStripeダッシュボードで決済状況・Webhookの成功率を定期的に確認してください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4" w:space="2"/>
        </w:pBdr>
        <w:spacing w:after="160" w:before="300"/>
      </w:pPr>
      <w:r>
        <w:rPr>
          <w:rFonts w:ascii="Meiryo" w:cs="Meiryo" w:eastAsia="Meiryo" w:hAnsi="Meiryo"/>
          <w:b/>
          <w:bCs/>
          <w:color w:val="1E3A5F"/>
          <w:sz w:val="28"/>
          <w:szCs w:val="28"/>
        </w:rPr>
        <w:t xml:space="preserve">✅ 実装チェックリスト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チェック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Stripeアカウント開設・商品4種登録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Supabaseアカウント開設・DBテーブル作成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Vercel環境変数の設定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ユーザー認証（ログイン機能）の実装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Checkout Session作成API (/api/create-checkout-session)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Webhook API (/api/webhook) の実装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ゴールド残高取得API (/api/get-gold-balance) の実装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ゴールド消費API (/api/consume-gold) の実装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ゴールド所持量の画面表示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Canis Royal遷移ボタン（出現条件含む）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Canis Royal画面（背景・BGM・透過・ボタン）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両替商UI（4プランの購入ボタン）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手紙風アナウンスウィンドウ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テストモードでの決済テスト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不正操作テスト・セキュリティ確認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特定商取引法表記・利用規約の設置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本番モードへの切り替えと本番テスト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Phase 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4" w:space="2"/>
        </w:pBdr>
        <w:spacing w:after="160" w:before="300"/>
      </w:pPr>
      <w:r>
        <w:rPr>
          <w:rFonts w:ascii="Meiryo" w:cs="Meiryo" w:eastAsia="Meiryo" w:hAnsi="Meiryo"/>
          <w:b/>
          <w:bCs/>
          <w:color w:val="1E3A5F"/>
          <w:sz w:val="28"/>
          <w:szCs w:val="28"/>
        </w:rPr>
        <w:t xml:space="preserve">⚠️ 重要注意事項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24"/>
                <w:szCs w:val="24"/>
              </w:rPr>
              <w:t xml:space="preserve">🔒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ゴールドの加減算処理は必ずサーバーサイド（Vercel API + Supabase）で行い、フロントエンドの数値は「表示のみ」に徹してください。クライアント側の数値を信頼すると、チートによる不正が可能になります。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24"/>
                <w:szCs w:val="24"/>
              </w:rPr>
              <w:t xml:space="preserve">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Webhook署名検証は必ず実装してください。これを省略すると、第三者が「支払い完了」を偽装してゴールドを不正に付与することができます。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24"/>
                <w:szCs w:val="24"/>
              </w:rPr>
              <w:t xml:space="preserve">📱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今回実装するStripe決済は、Web（Vercel）専用です。このコードをiOS/Android App Storeに申請した場合、ストアのポリシー違反となります（App内決済の仕組みが異なるため）。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24"/>
                <w:szCs w:val="24"/>
              </w:rPr>
              <w:t xml:space="preserve">📋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日本国内でのデジタルコンテンツ販売は特定商取引法の対象です。販売者情報の表示ページを必ず設置してください。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Meiryo" w:cs="Meiryo" w:eastAsia="Meiryo" w:hAnsi="Meiryo"/>
          <w:color w:val="455A64"/>
          <w:sz w:val="18"/>
          <w:szCs w:val="18"/>
        </w:rPr>
        <w:t xml:space="preserve">— 以上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2026-04-11T09:10:50.485Z</dcterms:created>
  <dcterms:modified xsi:type="dcterms:W3CDTF">2026-04-11T09:10:50.485Z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