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spacing w:after="160" w:before="300" w:lineRule="auto"/>
        <w:rPr>
          <w:b w:val="1"/>
          <w:bCs w:val="1"/>
          <w:color w:val="333333"/>
          <w:sz w:val="46"/>
          <w:szCs w:val="46"/>
        </w:rPr>
      </w:pPr>
      <w:bookmarkStart w:colFirst="0" w:colLast="0" w:name="_arraf8a457jl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46"/>
          <w:szCs w:val="46"/>
          <w:rtl w:val="0"/>
        </w:rPr>
        <w:t xml:space="preserve">株式会社ネクストリンク 社内手続き書類ガイド（サンプル）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spacing w:after="160" w:before="30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42ecv6tqar0i" w:id="1"/>
      <w:bookmarkEnd w:id="1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🧭 1. 基本方針 ― 「透明性と共感で機能する手続き」</w:t>
      </w:r>
    </w:p>
    <w:p w:rsidR="00000000" w:rsidDel="00000000" w:rsidP="00000000" w:rsidRDefault="00000000" w:rsidRPr="00000000" w14:paraId="00000003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rPr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ネクストリンクの社内手続きは、スピード・透明性・共感を重視します。</w:t>
        <w:br w:type="textWrapping"/>
        <w:t xml:space="preserve">書類提出は単なる形式ではなく、信頼とチームワークを支えるコミュニケーションの一環です。</w:t>
        <w:br w:type="textWrapping"/>
        <w:t xml:space="preserve">社員一人ひとりが責任と誠実さをもって申請・承認を行うことを基本とします。</w:t>
      </w:r>
    </w:p>
    <w:p w:rsidR="00000000" w:rsidDel="00000000" w:rsidP="00000000" w:rsidRDefault="00000000" w:rsidRPr="00000000" w14:paraId="00000004">
      <w:pPr>
        <w:shd w:fill="ffffff" w:val="clear"/>
        <w:rPr>
          <w:color w:val="333333"/>
          <w:sz w:val="18"/>
          <w:szCs w:val="18"/>
          <w:highlight w:val="white"/>
        </w:rPr>
      </w:pPr>
      <w:r w:rsidDel="00000000" w:rsidR="00000000" w:rsidRPr="00000000">
        <w:rPr>
          <w:color w:val="333333"/>
          <w:sz w:val="18"/>
          <w:szCs w:val="18"/>
          <w:highlight w:val="white"/>
          <w:rtl w:val="0"/>
        </w:rPr>
        <w:t xml:space="preserve">Download CSV</w:t>
      </w:r>
    </w:p>
    <w:tbl>
      <w:tblPr>
        <w:tblStyle w:val="Table1"/>
        <w:tblW w:w="11520.0" w:type="dxa"/>
        <w:jc w:val="left"/>
        <w:tblBorders>
          <w:top w:color="dddddd" w:space="0" w:sz="7" w:val="single"/>
          <w:left w:color="dddddd" w:space="0" w:sz="7" w:val="single"/>
          <w:bottom w:color="dddddd" w:space="0" w:sz="7" w:val="single"/>
          <w:right w:color="dddddd" w:space="0" w:sz="7" w:val="single"/>
          <w:insideH w:color="dddddd" w:space="0" w:sz="7" w:val="single"/>
          <w:insideV w:color="dddddd" w:space="0" w:sz="7" w:val="single"/>
        </w:tblBorders>
        <w:tblLayout w:type="fixed"/>
        <w:tblLook w:val="0600"/>
      </w:tblPr>
      <w:tblGrid>
        <w:gridCol w:w="3120"/>
        <w:gridCol w:w="8400"/>
        <w:tblGridChange w:id="0">
          <w:tblGrid>
            <w:gridCol w:w="3120"/>
            <w:gridCol w:w="840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shd w:fill="f5f5f5" w:val="clear"/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300" w:before="30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原則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shd w:fill="f5f5f5" w:val="clear"/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300" w:before="30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Empathy First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相手の立場を理解し、申請目的を明確に伝える。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Transparency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進行状況をオープンに共有し、手戻りを防ぐ。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デジタルツールを活用し、迅速な処理を行う。</w:t>
            </w:r>
          </w:p>
        </w:tc>
      </w:tr>
    </w:tbl>
    <w:p w:rsidR="00000000" w:rsidDel="00000000" w:rsidP="00000000" w:rsidRDefault="00000000" w:rsidRPr="00000000" w14:paraId="0000000D">
      <w:pPr>
        <w:shd w:fill="ffffff" w:val="clear"/>
        <w:rPr>
          <w:color w:val="33333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spacing w:after="160" w:before="300" w:lineRule="auto"/>
        <w:rPr>
          <w:b w:val="1"/>
          <w:bCs w:val="1"/>
          <w:color w:val="333333"/>
          <w:sz w:val="36"/>
          <w:szCs w:val="36"/>
        </w:rPr>
      </w:pPr>
      <w:bookmarkStart w:colFirst="0" w:colLast="0" w:name="_y3okuc5dzc9r" w:id="2"/>
      <w:bookmarkEnd w:id="2"/>
      <w:r w:rsidDel="00000000" w:rsidR="00000000" w:rsidRPr="00000000">
        <w:rPr>
          <w:b w:val="1"/>
          <w:bCs w:val="1"/>
          <w:color w:val="333333"/>
          <w:sz w:val="36"/>
          <w:szCs w:val="36"/>
          <w:rtl w:val="0"/>
        </w:rPr>
        <w:t xml:space="preserve">📝 2. 主な社内手続き一覧</w:t>
      </w:r>
    </w:p>
    <w:p w:rsidR="00000000" w:rsidDel="00000000" w:rsidP="00000000" w:rsidRDefault="00000000" w:rsidRPr="00000000" w14:paraId="0000000F">
      <w:pPr>
        <w:shd w:fill="ffffff" w:val="clear"/>
        <w:rPr>
          <w:color w:val="333333"/>
          <w:sz w:val="18"/>
          <w:szCs w:val="18"/>
          <w:highlight w:val="white"/>
        </w:rPr>
      </w:pPr>
      <w:r w:rsidDel="00000000" w:rsidR="00000000" w:rsidRPr="00000000">
        <w:rPr>
          <w:color w:val="333333"/>
          <w:sz w:val="18"/>
          <w:szCs w:val="18"/>
          <w:highlight w:val="white"/>
          <w:rtl w:val="0"/>
        </w:rPr>
        <w:t xml:space="preserve">Download CSV</w:t>
      </w:r>
    </w:p>
    <w:tbl>
      <w:tblPr>
        <w:tblStyle w:val="Table2"/>
        <w:tblW w:w="11535.0" w:type="dxa"/>
        <w:jc w:val="left"/>
        <w:tblBorders>
          <w:top w:color="dddddd" w:space="0" w:sz="7" w:val="single"/>
          <w:left w:color="dddddd" w:space="0" w:sz="7" w:val="single"/>
          <w:bottom w:color="dddddd" w:space="0" w:sz="7" w:val="single"/>
          <w:right w:color="dddddd" w:space="0" w:sz="7" w:val="single"/>
          <w:insideH w:color="dddddd" w:space="0" w:sz="7" w:val="single"/>
          <w:insideV w:color="dddddd" w:space="0" w:sz="7" w:val="single"/>
        </w:tblBorders>
        <w:tblLayout w:type="fixed"/>
        <w:tblLook w:val="0600"/>
      </w:tblPr>
      <w:tblGrid>
        <w:gridCol w:w="1335"/>
        <w:gridCol w:w="2550"/>
        <w:gridCol w:w="1725"/>
        <w:gridCol w:w="2940"/>
        <w:gridCol w:w="2985"/>
        <w:tblGridChange w:id="0">
          <w:tblGrid>
            <w:gridCol w:w="1335"/>
            <w:gridCol w:w="2550"/>
            <w:gridCol w:w="1725"/>
            <w:gridCol w:w="2940"/>
            <w:gridCol w:w="298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shd w:fill="f5f5f5" w:val="clear"/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300" w:before="30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区分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shd w:fill="f5f5f5" w:val="clear"/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300" w:before="30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手続き名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shd w:fill="f5f5f5" w:val="clear"/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300" w:before="30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提出先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shd w:fill="f5f5f5" w:val="clear"/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300" w:before="30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提出期限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shd w:fill="f5f5f5" w:val="clear"/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300" w:before="30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使用ツール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勤務関連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勤怠修正申請書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人事部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該当月末まで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Notion／Googleフォーム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経費関連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経費精算書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経理部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翌月10日まで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freee経費精算システム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休暇関連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有給・特別休暇申請書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上長＋人事部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取得3日前まで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Slackワークフロー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業務関連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出張申請書・報告書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部門長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出発1週間前／帰社3日以内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Googleドライブ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教育支援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学習補助金申請書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人事部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随時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Link Portal内申請フォーム</w:t>
            </w:r>
          </w:p>
        </w:tc>
      </w:tr>
    </w:tbl>
    <w:p w:rsidR="00000000" w:rsidDel="00000000" w:rsidP="00000000" w:rsidRDefault="00000000" w:rsidRPr="00000000" w14:paraId="0000002E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💡 ポイント：</w:t>
        <w:br w:type="textWrapping"/>
        <w:t xml:space="preserve">すべての書類は電子申請を原則とし、承認フローは自動通知されます。</w:t>
        <w:br w:type="textWrapping"/>
        <w:t xml:space="preserve">紙での提出は、特別な理由がある場合のみ許可されます。</w:t>
      </w:r>
    </w:p>
    <w:p w:rsidR="00000000" w:rsidDel="00000000" w:rsidP="00000000" w:rsidRDefault="00000000" w:rsidRPr="00000000" w14:paraId="0000002F">
      <w:pPr>
        <w:shd w:fill="ffffff" w:val="clear"/>
        <w:rPr>
          <w:color w:val="33333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spacing w:after="160" w:before="300" w:lineRule="auto"/>
        <w:rPr>
          <w:b w:val="1"/>
          <w:bCs w:val="1"/>
          <w:color w:val="333333"/>
          <w:sz w:val="36"/>
          <w:szCs w:val="36"/>
        </w:rPr>
      </w:pPr>
      <w:bookmarkStart w:colFirst="0" w:colLast="0" w:name="_awonjb8lqqhu" w:id="3"/>
      <w:bookmarkEnd w:id="3"/>
      <w:r w:rsidDel="00000000" w:rsidR="00000000" w:rsidRPr="00000000">
        <w:rPr>
          <w:b w:val="1"/>
          <w:bCs w:val="1"/>
          <w:color w:val="333333"/>
          <w:sz w:val="36"/>
          <w:szCs w:val="36"/>
          <w:rtl w:val="0"/>
        </w:rPr>
        <w:t xml:space="preserve">📄 3. 書類作成の基本ルール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8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目的と背景を明確に記入する。</w:t>
        <w:br w:type="textWrapping"/>
        <w:t xml:space="preserve">　→ 「何のための申請か」を1文で説明。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数字と日付の整合性を確認。</w:t>
        <w:br w:type="textWrapping"/>
        <w:t xml:space="preserve">　→ 経費・勤務系は特に要注意。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承認者に配慮したコメントを添える。</w:t>
        <w:br w:type="textWrapping"/>
        <w:t xml:space="preserve">　→ 「Empathy First」の姿勢を忘れずに。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添付資料は1つのフォルダに整理して共有リンク化。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80" w:before="0" w:beforeAutospacing="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提出後はSlackで「提出完了」を報告。</w:t>
      </w:r>
    </w:p>
    <w:p w:rsidR="00000000" w:rsidDel="00000000" w:rsidP="00000000" w:rsidRDefault="00000000" w:rsidRPr="00000000" w14:paraId="00000036">
      <w:pPr>
        <w:shd w:fill="ffffff" w:val="clear"/>
        <w:rPr>
          <w:color w:val="33333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spacing w:after="160" w:before="300" w:lineRule="auto"/>
        <w:rPr>
          <w:b w:val="1"/>
          <w:bCs w:val="1"/>
          <w:color w:val="333333"/>
          <w:sz w:val="36"/>
          <w:szCs w:val="36"/>
        </w:rPr>
      </w:pPr>
      <w:bookmarkStart w:colFirst="0" w:colLast="0" w:name="_hhoyedf0cxyf" w:id="4"/>
      <w:bookmarkEnd w:id="4"/>
      <w:r w:rsidDel="00000000" w:rsidR="00000000" w:rsidRPr="00000000">
        <w:rPr>
          <w:b w:val="1"/>
          <w:bCs w:val="1"/>
          <w:color w:val="333333"/>
          <w:sz w:val="36"/>
          <w:szCs w:val="36"/>
          <w:rtl w:val="0"/>
        </w:rPr>
        <w:t xml:space="preserve">🔄 4. 承認・フィードバックの流れ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8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申請者がフォームに記入・送信。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承認者（上長・部門責任者）が内容確認。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不明点があればSlackでオープンに質疑応答。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承認後、自動的に人事・経理へ共有。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80" w:before="0" w:beforeAutospacing="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完了通知が申請者に届き、ステータスが「完了」に更新。</w:t>
      </w:r>
    </w:p>
    <w:p w:rsidR="00000000" w:rsidDel="00000000" w:rsidP="00000000" w:rsidRDefault="00000000" w:rsidRPr="00000000" w14:paraId="0000003D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⏱️ 平均処理期間：2〜3営業日（緊急案件は即日対応可）</w:t>
      </w:r>
    </w:p>
    <w:p w:rsidR="00000000" w:rsidDel="00000000" w:rsidP="00000000" w:rsidRDefault="00000000" w:rsidRPr="00000000" w14:paraId="0000003E">
      <w:pPr>
        <w:shd w:fill="ffffff" w:val="clear"/>
        <w:rPr>
          <w:color w:val="33333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spacing w:after="160" w:before="300" w:lineRule="auto"/>
        <w:rPr>
          <w:b w:val="1"/>
          <w:bCs w:val="1"/>
          <w:color w:val="333333"/>
          <w:sz w:val="36"/>
          <w:szCs w:val="36"/>
        </w:rPr>
      </w:pPr>
      <w:bookmarkStart w:colFirst="0" w:colLast="0" w:name="_ur77x9edzt66" w:id="5"/>
      <w:bookmarkEnd w:id="5"/>
      <w:r w:rsidDel="00000000" w:rsidR="00000000" w:rsidRPr="00000000">
        <w:rPr>
          <w:b w:val="1"/>
          <w:bCs w:val="1"/>
          <w:color w:val="333333"/>
          <w:sz w:val="36"/>
          <w:szCs w:val="36"/>
          <w:rtl w:val="0"/>
        </w:rPr>
        <w:t xml:space="preserve">💬 5. よくある不備と防止ポイント</w:t>
      </w:r>
    </w:p>
    <w:p w:rsidR="00000000" w:rsidDel="00000000" w:rsidP="00000000" w:rsidRDefault="00000000" w:rsidRPr="00000000" w14:paraId="00000040">
      <w:pPr>
        <w:shd w:fill="ffffff" w:val="clear"/>
        <w:rPr>
          <w:color w:val="333333"/>
          <w:sz w:val="18"/>
          <w:szCs w:val="18"/>
          <w:highlight w:val="white"/>
        </w:rPr>
      </w:pPr>
      <w:r w:rsidDel="00000000" w:rsidR="00000000" w:rsidRPr="00000000">
        <w:rPr>
          <w:color w:val="333333"/>
          <w:sz w:val="18"/>
          <w:szCs w:val="18"/>
          <w:highlight w:val="white"/>
          <w:rtl w:val="0"/>
        </w:rPr>
        <w:t xml:space="preserve">Download CSV</w:t>
      </w:r>
    </w:p>
    <w:tbl>
      <w:tblPr>
        <w:tblStyle w:val="Table3"/>
        <w:tblW w:w="11520.0" w:type="dxa"/>
        <w:jc w:val="left"/>
        <w:tblBorders>
          <w:top w:color="dddddd" w:space="0" w:sz="7" w:val="single"/>
          <w:left w:color="dddddd" w:space="0" w:sz="7" w:val="single"/>
          <w:bottom w:color="dddddd" w:space="0" w:sz="7" w:val="single"/>
          <w:right w:color="dddddd" w:space="0" w:sz="7" w:val="single"/>
          <w:insideH w:color="dddddd" w:space="0" w:sz="7" w:val="single"/>
          <w:insideV w:color="dddddd" w:space="0" w:sz="7" w:val="single"/>
        </w:tblBorders>
        <w:tblLayout w:type="fixed"/>
        <w:tblLook w:val="0600"/>
      </w:tblPr>
      <w:tblGrid>
        <w:gridCol w:w="3855"/>
        <w:gridCol w:w="7665"/>
        <w:tblGridChange w:id="0">
          <w:tblGrid>
            <w:gridCol w:w="3855"/>
            <w:gridCol w:w="766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shd w:fill="f5f5f5" w:val="clear"/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300" w:before="30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不備内容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shd w:fill="f5f5f5" w:val="clear"/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300" w:before="30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防止策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添付漏れ・金額誤り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フォーム送信前に自動チェック機能を使用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承認者の誤選択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部署別承認ルート一覧を確認して選択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目的欄が曖昧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「誰のために・なぜ必要か」を具体的に記入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期限超過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Googleカレンダーでリマインド設定</w:t>
            </w:r>
          </w:p>
        </w:tc>
      </w:tr>
    </w:tbl>
    <w:p w:rsidR="00000000" w:rsidDel="00000000" w:rsidP="00000000" w:rsidRDefault="00000000" w:rsidRPr="00000000" w14:paraId="0000004B">
      <w:pPr>
        <w:shd w:fill="ffffff" w:val="clear"/>
        <w:rPr>
          <w:color w:val="33333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spacing w:after="160" w:before="300" w:lineRule="auto"/>
        <w:rPr>
          <w:b w:val="1"/>
          <w:bCs w:val="1"/>
          <w:color w:val="333333"/>
          <w:sz w:val="36"/>
          <w:szCs w:val="36"/>
        </w:rPr>
      </w:pPr>
      <w:bookmarkStart w:colFirst="0" w:colLast="0" w:name="_fw8bqq5iz5er" w:id="6"/>
      <w:bookmarkEnd w:id="6"/>
      <w:r w:rsidDel="00000000" w:rsidR="00000000" w:rsidRPr="00000000">
        <w:rPr>
          <w:b w:val="1"/>
          <w:bCs w:val="1"/>
          <w:color w:val="333333"/>
          <w:sz w:val="36"/>
          <w:szCs w:val="36"/>
          <w:rtl w:val="0"/>
        </w:rPr>
        <w:t xml:space="preserve">💡 6. 申請書テンプレート例（抜粋）</w:t>
      </w:r>
    </w:p>
    <w:p w:rsidR="00000000" w:rsidDel="00000000" w:rsidP="00000000" w:rsidRDefault="00000000" w:rsidRPr="00000000" w14:paraId="0000004D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rPr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書類名：学習補助金申請書</w:t>
        <w:br w:type="textWrapping"/>
        <w:t xml:space="preserve">目的：スキルアップによる業務効率向上のため</w:t>
        <w:br w:type="textWrapping"/>
        <w:t xml:space="preserve">内容：Udemyオンライン講座「AI活用によるDX推進」（費用：9,800円）受講希望</w:t>
        <w:br w:type="textWrapping"/>
        <w:t xml:space="preserve">期間：2025年11月15日〜12月15日</w:t>
        <w:br w:type="textWrapping"/>
        <w:t xml:space="preserve">承認者：開発部マネージャー／人事部長</w:t>
        <w:br w:type="textWrapping"/>
        <w:t xml:space="preserve">備考：受講後に成果共有会で発表予定</w:t>
      </w:r>
    </w:p>
    <w:p w:rsidR="00000000" w:rsidDel="00000000" w:rsidP="00000000" w:rsidRDefault="00000000" w:rsidRPr="00000000" w14:paraId="0000004E">
      <w:pPr>
        <w:shd w:fill="ffffff" w:val="clear"/>
        <w:rPr>
          <w:color w:val="33333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spacing w:after="160" w:before="300" w:lineRule="auto"/>
        <w:rPr>
          <w:b w:val="1"/>
          <w:bCs w:val="1"/>
          <w:color w:val="333333"/>
          <w:sz w:val="36"/>
          <w:szCs w:val="36"/>
        </w:rPr>
      </w:pPr>
      <w:bookmarkStart w:colFirst="0" w:colLast="0" w:name="_z69mvmhhj2l" w:id="7"/>
      <w:bookmarkEnd w:id="7"/>
      <w:r w:rsidDel="00000000" w:rsidR="00000000" w:rsidRPr="00000000">
        <w:rPr>
          <w:b w:val="1"/>
          <w:bCs w:val="1"/>
          <w:color w:val="333333"/>
          <w:sz w:val="36"/>
          <w:szCs w:val="36"/>
          <w:rtl w:val="0"/>
        </w:rPr>
        <w:t xml:space="preserve">🌱 7. 改訂と運用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8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本ガイドは、業務効率・社員体験向上のために定期的に見直します。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改訂提案は誰でも可能であり、「Link Portal」内の改善提案フォームから投稿できます。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8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承認後は全社員にSlackで通知し、最新版を共有します。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