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354C" w:rsidRDefault="00AD4225">
      <w:pPr>
        <w:spacing w:after="40"/>
      </w:pPr>
      <w:r>
        <w:rPr>
          <w:b/>
          <w:bCs/>
          <w:color w:val="1A6B72"/>
          <w:sz w:val="52"/>
          <w:szCs w:val="52"/>
        </w:rPr>
        <w:t>Mohamed Hashim H</w:t>
      </w:r>
    </w:p>
    <w:p w:rsidR="004C354C" w:rsidRDefault="00AD4225">
      <w:pPr>
        <w:spacing w:after="80"/>
      </w:pPr>
      <w:r>
        <w:rPr>
          <w:i/>
          <w:iCs/>
          <w:color w:val="555555"/>
          <w:sz w:val="22"/>
          <w:szCs w:val="22"/>
        </w:rPr>
        <w:t>Junior Data Analyst   |   B.Tech in Artificial Intelligence &amp; Data Science</w:t>
      </w:r>
    </w:p>
    <w:p w:rsidR="004C354C" w:rsidRDefault="00AD4225">
      <w:pPr>
        <w:spacing w:after="180"/>
      </w:pPr>
      <w:r>
        <w:rPr>
          <w:color w:val="111111"/>
        </w:rPr>
        <w:t xml:space="preserve">hashimcomcod@gmail.com   |   +91 99444 04775   |   Thanjavur, Tamil Nadu, India   |   </w:t>
      </w:r>
      <w:hyperlink r:id="rId5" w:history="1">
        <w:r>
          <w:rPr>
            <w:color w:val="1A6B72"/>
          </w:rPr>
          <w:t>LinkedIn</w:t>
        </w:r>
      </w:hyperlink>
      <w:r>
        <w:rPr>
          <w:color w:val="111111"/>
        </w:rPr>
        <w:t xml:space="preserve">   |   </w:t>
      </w:r>
      <w:hyperlink r:id="rId6" w:history="1">
        <w:r>
          <w:rPr>
            <w:color w:val="1A6B72"/>
          </w:rPr>
          <w:t>Portfolio</w:t>
        </w:r>
      </w:hyperlink>
    </w:p>
    <w:p w:rsidR="004C354C" w:rsidRDefault="00AD4225">
      <w:pPr>
        <w:pBdr>
          <w:bottom w:val="single" w:sz="8" w:space="4" w:color="1A6B72"/>
        </w:pBdr>
        <w:spacing w:before="240" w:after="80"/>
      </w:pPr>
      <w:r>
        <w:rPr>
          <w:b/>
          <w:bCs/>
          <w:color w:val="1A6B72"/>
          <w:sz w:val="24"/>
          <w:szCs w:val="24"/>
        </w:rPr>
        <w:t>PROFESSIONAL SUMMARY</w:t>
      </w:r>
    </w:p>
    <w:p w:rsidR="004C354C" w:rsidRDefault="00AD4225">
      <w:pPr>
        <w:spacing w:before="80" w:after="80"/>
      </w:pPr>
      <w:r>
        <w:rPr>
          <w:color w:val="111111"/>
        </w:rPr>
        <w:t xml:space="preserve">Results-driven B.Tech graduate in Artificial Intelligence &amp; Data Science with hands-on experience in Exploratory Data Analysis, KPI Reporting, ETL processes, and interactive dashboard development using Power BI, Python, and SQL. Demonstrated ability to transform complex, structured datasets into actionable business insights that support data-driven decision-making. Completed a self-directed technical research initiative applying predictive modelling to infrastructure optimization. </w:t>
      </w:r>
      <w:bookmarkStart w:id="0" w:name="_GoBack"/>
      <w:bookmarkEnd w:id="0"/>
    </w:p>
    <w:p w:rsidR="004C354C" w:rsidRDefault="00AD4225">
      <w:pPr>
        <w:pBdr>
          <w:bottom w:val="single" w:sz="8" w:space="4" w:color="1A6B72"/>
        </w:pBdr>
        <w:spacing w:before="240" w:after="80"/>
      </w:pPr>
      <w:r>
        <w:rPr>
          <w:b/>
          <w:bCs/>
          <w:color w:val="1A6B72"/>
          <w:sz w:val="24"/>
          <w:szCs w:val="24"/>
        </w:rPr>
        <w:t>TECHNICAL SKILLS</w:t>
      </w:r>
    </w:p>
    <w:p w:rsidR="004C354C" w:rsidRDefault="004C354C">
      <w:pPr>
        <w:spacing w:before="60"/>
      </w:pPr>
    </w:p>
    <w:p w:rsidR="004C354C" w:rsidRDefault="00AD4225">
      <w:pPr>
        <w:spacing w:before="40" w:after="40"/>
      </w:pPr>
      <w:r>
        <w:rPr>
          <w:b/>
          <w:bCs/>
          <w:color w:val="111111"/>
        </w:rPr>
        <w:t xml:space="preserve">Data Analytics: </w:t>
      </w:r>
      <w:r>
        <w:rPr>
          <w:color w:val="111111"/>
        </w:rPr>
        <w:t>Exploratory Data Analysis (EDA), Data Cleaning &amp; Validation, ETL Processes, Data Wrangling, KPI Reporting, Dashboard Development, Business Reporting, Stakeholder Reporting, Basic Data Modelling.</w:t>
      </w:r>
    </w:p>
    <w:p w:rsidR="004C354C" w:rsidRDefault="00AD4225">
      <w:pPr>
        <w:spacing w:before="40" w:after="40"/>
      </w:pPr>
      <w:r>
        <w:rPr>
          <w:b/>
          <w:bCs/>
          <w:color w:val="111111"/>
        </w:rPr>
        <w:t xml:space="preserve">Visualization &amp; BI: </w:t>
      </w:r>
      <w:r>
        <w:rPr>
          <w:color w:val="111111"/>
        </w:rPr>
        <w:t>Power BI (DAX, Drill-through, KPI Visuals, Data Visualization), MS Excel (Pivot Tables, VLOOKUP, Charts).</w:t>
      </w:r>
    </w:p>
    <w:p w:rsidR="004C354C" w:rsidRDefault="00AD4225">
      <w:pPr>
        <w:spacing w:before="40" w:after="40"/>
      </w:pPr>
      <w:r>
        <w:rPr>
          <w:b/>
          <w:bCs/>
          <w:color w:val="111111"/>
        </w:rPr>
        <w:t xml:space="preserve">Programming &amp; Databases: </w:t>
      </w:r>
      <w:r>
        <w:rPr>
          <w:color w:val="111111"/>
        </w:rPr>
        <w:t>Python (Pandas, NumPy, Jupyter Notebook), SQL (Joins, Aggregations, Subqueries), MySQL, SQLite.</w:t>
      </w:r>
    </w:p>
    <w:p w:rsidR="004C354C" w:rsidRDefault="00AD4225">
      <w:pPr>
        <w:spacing w:before="40" w:after="40"/>
      </w:pPr>
      <w:r>
        <w:rPr>
          <w:b/>
          <w:bCs/>
          <w:color w:val="111111"/>
        </w:rPr>
        <w:t xml:space="preserve">Tools &amp; Platforms: </w:t>
      </w:r>
      <w:r>
        <w:rPr>
          <w:color w:val="111111"/>
        </w:rPr>
        <w:t>Git, GitHub, VS Code.</w:t>
      </w:r>
    </w:p>
    <w:p w:rsidR="004C354C" w:rsidRDefault="00AD4225">
      <w:pPr>
        <w:spacing w:before="40" w:after="40"/>
      </w:pPr>
      <w:r>
        <w:rPr>
          <w:b/>
          <w:bCs/>
          <w:color w:val="111111"/>
        </w:rPr>
        <w:t xml:space="preserve">Concepts: </w:t>
      </w:r>
      <w:r>
        <w:rPr>
          <w:color w:val="111111"/>
        </w:rPr>
        <w:t>Machine Learning Basics, Statistical Analysis, Agile / Scrum (Familiar), Object-Oriented Programming (OOP), SDLC Fundamentals, Data-Driven Decision Making, Cross-functional Collaboration.</w:t>
      </w:r>
    </w:p>
    <w:p w:rsidR="004C354C" w:rsidRDefault="00AD4225">
      <w:pPr>
        <w:pBdr>
          <w:bottom w:val="single" w:sz="8" w:space="4" w:color="1A6B72"/>
        </w:pBdr>
        <w:spacing w:before="240" w:after="80"/>
      </w:pPr>
      <w:r>
        <w:rPr>
          <w:b/>
          <w:bCs/>
          <w:color w:val="1A6B72"/>
          <w:sz w:val="24"/>
          <w:szCs w:val="24"/>
        </w:rPr>
        <w:t>TECHNICAL INITIATIVE – INFRASTRUCTURE OPTIMISATION</w:t>
      </w:r>
    </w:p>
    <w:p w:rsidR="004C354C" w:rsidRDefault="004C354C">
      <w:pPr>
        <w:spacing w:before="60"/>
      </w:pPr>
    </w:p>
    <w:p w:rsidR="004C354C" w:rsidRDefault="00AD4225">
      <w:pPr>
        <w:tabs>
          <w:tab w:val="right" w:pos="9026"/>
        </w:tabs>
        <w:spacing w:before="60" w:after="20"/>
      </w:pPr>
      <w:r>
        <w:rPr>
          <w:b/>
          <w:bCs/>
          <w:color w:val="111111"/>
          <w:sz w:val="21"/>
          <w:szCs w:val="21"/>
        </w:rPr>
        <w:t>Data Centre Thermal Optimisation</w:t>
      </w:r>
      <w:r>
        <w:rPr>
          <w:i/>
          <w:iCs/>
          <w:color w:val="555555"/>
        </w:rPr>
        <w:tab/>
        <w:t>Independent Research Project</w:t>
      </w:r>
    </w:p>
    <w:p w:rsidR="004C354C" w:rsidRDefault="00AD4225">
      <w:pPr>
        <w:spacing w:after="40"/>
      </w:pPr>
      <w:r>
        <w:rPr>
          <w:i/>
          <w:iCs/>
          <w:color w:val="555555"/>
        </w:rPr>
        <w:t>Focus: Applying predictive data science to reduce energy consumption in high-density computing infrastructure.</w:t>
      </w:r>
    </w:p>
    <w:p w:rsidR="004C354C" w:rsidRDefault="004C354C">
      <w:pPr>
        <w:spacing w:before="40"/>
      </w:pPr>
    </w:p>
    <w:p w:rsidR="004C354C" w:rsidRDefault="00AD4225">
      <w:pPr>
        <w:pStyle w:val="ListParagraph"/>
        <w:numPr>
          <w:ilvl w:val="0"/>
          <w:numId w:val="2"/>
        </w:numPr>
        <w:spacing w:before="36" w:after="36"/>
      </w:pPr>
      <w:r>
        <w:rPr>
          <w:b/>
          <w:bCs/>
          <w:color w:val="111111"/>
        </w:rPr>
        <w:t xml:space="preserve">Problem: </w:t>
      </w:r>
      <w:r>
        <w:rPr>
          <w:color w:val="111111"/>
        </w:rPr>
        <w:t>Identified thermal bottlenecks and efficiency gaps across high-density data center cooling zones by analyzing server utilization data and environmental sensor records.</w:t>
      </w:r>
    </w:p>
    <w:p w:rsidR="004C354C" w:rsidRDefault="00AD4225">
      <w:pPr>
        <w:pStyle w:val="ListParagraph"/>
        <w:numPr>
          <w:ilvl w:val="0"/>
          <w:numId w:val="2"/>
        </w:numPr>
        <w:spacing w:before="36" w:after="36"/>
      </w:pPr>
      <w:r>
        <w:rPr>
          <w:b/>
          <w:bCs/>
          <w:color w:val="111111"/>
        </w:rPr>
        <w:t xml:space="preserve">Action: </w:t>
      </w:r>
      <w:r>
        <w:rPr>
          <w:color w:val="111111"/>
        </w:rPr>
        <w:t>Developed a Python-based predictive analytical model using Pandas and statistical regression to simulate cooling load requirements under variable server utilization scenarios; optimized airflow and temperature distribution parameters iteratively.</w:t>
      </w:r>
    </w:p>
    <w:p w:rsidR="004C354C" w:rsidRDefault="00AD4225">
      <w:pPr>
        <w:pStyle w:val="ListParagraph"/>
        <w:numPr>
          <w:ilvl w:val="0"/>
          <w:numId w:val="2"/>
        </w:numPr>
        <w:spacing w:before="36" w:after="36"/>
      </w:pPr>
      <w:r>
        <w:rPr>
          <w:b/>
          <w:bCs/>
          <w:color w:val="111111"/>
        </w:rPr>
        <w:t xml:space="preserve">Result: </w:t>
      </w:r>
      <w:r>
        <w:rPr>
          <w:color w:val="111111"/>
        </w:rPr>
        <w:t>Achieved a simulated 15% improvement in cooling efficiency; formalized findings into a structured technical report demonstrating the real-world applicability of data science in sustainable infrastructure management — directly relevant to the engineering sector.</w:t>
      </w:r>
    </w:p>
    <w:p w:rsidR="004C354C" w:rsidRDefault="00AD4225">
      <w:pPr>
        <w:pBdr>
          <w:bottom w:val="single" w:sz="8" w:space="4" w:color="1A6B72"/>
        </w:pBdr>
        <w:spacing w:before="240" w:after="80"/>
      </w:pPr>
      <w:r>
        <w:rPr>
          <w:b/>
          <w:bCs/>
          <w:color w:val="1A6B72"/>
          <w:sz w:val="24"/>
          <w:szCs w:val="24"/>
        </w:rPr>
        <w:t>PROJECTS</w:t>
      </w:r>
    </w:p>
    <w:p w:rsidR="004C354C" w:rsidRDefault="004C354C">
      <w:pPr>
        <w:spacing w:before="60"/>
      </w:pPr>
    </w:p>
    <w:p w:rsidR="004C354C" w:rsidRDefault="00AD4225">
      <w:pPr>
        <w:tabs>
          <w:tab w:val="right" w:pos="9026"/>
        </w:tabs>
        <w:spacing w:before="60" w:after="20"/>
      </w:pPr>
      <w:r>
        <w:rPr>
          <w:b/>
          <w:bCs/>
          <w:color w:val="111111"/>
          <w:sz w:val="21"/>
          <w:szCs w:val="21"/>
        </w:rPr>
        <w:t>Template-Based Interactive Dashboard Builder</w:t>
      </w:r>
      <w:r>
        <w:rPr>
          <w:i/>
          <w:iCs/>
          <w:color w:val="555555"/>
        </w:rPr>
        <w:tab/>
        <w:t>Final Year Project   |   2025–2026</w:t>
      </w:r>
    </w:p>
    <w:p w:rsidR="004C354C" w:rsidRDefault="00AD4225">
      <w:pPr>
        <w:spacing w:after="40"/>
      </w:pPr>
      <w:r>
        <w:rPr>
          <w:i/>
          <w:iCs/>
          <w:color w:val="555555"/>
        </w:rPr>
        <w:t>Tools: Power BI, Python, Excel, Data Modelling</w:t>
      </w:r>
    </w:p>
    <w:p w:rsidR="004C354C" w:rsidRDefault="00AD4225">
      <w:pPr>
        <w:pStyle w:val="ListParagraph"/>
        <w:numPr>
          <w:ilvl w:val="0"/>
          <w:numId w:val="2"/>
        </w:numPr>
        <w:spacing w:before="36" w:after="36"/>
      </w:pPr>
      <w:r>
        <w:rPr>
          <w:color w:val="111111"/>
        </w:rPr>
        <w:t>Designed and developed a template-based Business Intelligence (BI) system to automate the conversion of structured datasets into interactive Power BI dashboards.</w:t>
      </w:r>
    </w:p>
    <w:p w:rsidR="004C354C" w:rsidRDefault="00AD4225">
      <w:pPr>
        <w:pStyle w:val="ListParagraph"/>
        <w:numPr>
          <w:ilvl w:val="0"/>
          <w:numId w:val="2"/>
        </w:numPr>
        <w:spacing w:before="36" w:after="36"/>
      </w:pPr>
      <w:r>
        <w:rPr>
          <w:color w:val="111111"/>
        </w:rPr>
        <w:t>Implemented reusable KPI layouts and standardized data visualization templates, reducing manual dashboard creation effort and improving consistency.</w:t>
      </w:r>
    </w:p>
    <w:p w:rsidR="004C354C" w:rsidRDefault="00AD4225">
      <w:pPr>
        <w:pStyle w:val="ListParagraph"/>
        <w:numPr>
          <w:ilvl w:val="0"/>
          <w:numId w:val="2"/>
        </w:numPr>
        <w:spacing w:before="36" w:after="36"/>
      </w:pPr>
      <w:r>
        <w:rPr>
          <w:color w:val="111111"/>
        </w:rPr>
        <w:t>Applied rigorous ETL processes and data wrangling techniques to ensure accuracy and reporting clarity across multiple dataset formats.</w:t>
      </w:r>
    </w:p>
    <w:p w:rsidR="004C354C" w:rsidRDefault="004C354C">
      <w:pPr>
        <w:spacing w:before="80"/>
      </w:pPr>
    </w:p>
    <w:p w:rsidR="004C354C" w:rsidRDefault="00AD4225">
      <w:pPr>
        <w:tabs>
          <w:tab w:val="right" w:pos="9026"/>
        </w:tabs>
        <w:spacing w:before="60" w:after="20"/>
      </w:pPr>
      <w:r>
        <w:rPr>
          <w:b/>
          <w:bCs/>
          <w:color w:val="111111"/>
          <w:sz w:val="21"/>
          <w:szCs w:val="21"/>
        </w:rPr>
        <w:t>Web Data Analysis &amp; Dashboard Automation</w:t>
      </w:r>
      <w:r>
        <w:rPr>
          <w:i/>
          <w:iCs/>
          <w:color w:val="555555"/>
        </w:rPr>
        <w:tab/>
        <w:t>2025</w:t>
      </w:r>
    </w:p>
    <w:p w:rsidR="004C354C" w:rsidRDefault="00AD4225">
      <w:pPr>
        <w:spacing w:after="40"/>
      </w:pPr>
      <w:r>
        <w:rPr>
          <w:i/>
          <w:iCs/>
          <w:color w:val="555555"/>
        </w:rPr>
        <w:t>Tools: Python (Pandas, Jupyter Notebook), Excel, Power BI</w:t>
      </w:r>
    </w:p>
    <w:p w:rsidR="004C354C" w:rsidRDefault="00AD4225">
      <w:pPr>
        <w:pStyle w:val="ListParagraph"/>
        <w:numPr>
          <w:ilvl w:val="0"/>
          <w:numId w:val="2"/>
        </w:numPr>
        <w:spacing w:before="36" w:after="36"/>
      </w:pPr>
      <w:r>
        <w:rPr>
          <w:color w:val="111111"/>
        </w:rPr>
        <w:lastRenderedPageBreak/>
        <w:t>Collected, cleaned, and analyzed 500+ structured data records using Python and Excel; executed end-to-end ETL pipeline to prepare data for downstream visualization.</w:t>
      </w:r>
    </w:p>
    <w:p w:rsidR="004C354C" w:rsidRDefault="00AD4225">
      <w:pPr>
        <w:pStyle w:val="ListParagraph"/>
        <w:numPr>
          <w:ilvl w:val="0"/>
          <w:numId w:val="2"/>
        </w:numPr>
        <w:spacing w:before="36" w:after="36"/>
      </w:pPr>
      <w:r>
        <w:rPr>
          <w:color w:val="111111"/>
        </w:rPr>
        <w:t>Performed Exploratory Data Analysis (EDA) to surface trends, outliers, and actionable patterns, producing stakeholder reporting summaries for decision-making.</w:t>
      </w:r>
    </w:p>
    <w:p w:rsidR="004C354C" w:rsidRDefault="00AD4225">
      <w:pPr>
        <w:pStyle w:val="ListParagraph"/>
        <w:numPr>
          <w:ilvl w:val="0"/>
          <w:numId w:val="2"/>
        </w:numPr>
        <w:spacing w:before="36" w:after="36"/>
      </w:pPr>
      <w:r>
        <w:rPr>
          <w:color w:val="111111"/>
        </w:rPr>
        <w:t>Designed three interactive Power BI dashboards featuring KPI tracking, drill-through functionality, and dynamic filters to support data-driven decision-making.</w:t>
      </w:r>
    </w:p>
    <w:p w:rsidR="004C354C" w:rsidRDefault="00AD4225">
      <w:pPr>
        <w:pStyle w:val="ListParagraph"/>
        <w:numPr>
          <w:ilvl w:val="0"/>
          <w:numId w:val="2"/>
        </w:numPr>
        <w:spacing w:before="36" w:after="36"/>
      </w:pPr>
      <w:r>
        <w:rPr>
          <w:color w:val="111111"/>
        </w:rPr>
        <w:t>Automated key data transformation steps using Python scripts, improving reporting efficiency and reducing manual processing time.</w:t>
      </w:r>
    </w:p>
    <w:p w:rsidR="004C354C" w:rsidRDefault="004C354C">
      <w:pPr>
        <w:spacing w:before="80"/>
      </w:pPr>
    </w:p>
    <w:p w:rsidR="004C354C" w:rsidRDefault="00AD4225">
      <w:pPr>
        <w:tabs>
          <w:tab w:val="right" w:pos="9026"/>
        </w:tabs>
        <w:spacing w:before="60" w:after="20"/>
      </w:pPr>
      <w:r>
        <w:rPr>
          <w:b/>
          <w:bCs/>
          <w:color w:val="111111"/>
          <w:sz w:val="21"/>
          <w:szCs w:val="21"/>
        </w:rPr>
        <w:t>HR Analytics Dashboard</w:t>
      </w:r>
      <w:r>
        <w:rPr>
          <w:i/>
          <w:iCs/>
          <w:color w:val="555555"/>
        </w:rPr>
        <w:tab/>
        <w:t>2025</w:t>
      </w:r>
    </w:p>
    <w:p w:rsidR="004C354C" w:rsidRDefault="00AD4225">
      <w:pPr>
        <w:spacing w:after="40"/>
      </w:pPr>
      <w:r>
        <w:rPr>
          <w:i/>
          <w:iCs/>
          <w:color w:val="555555"/>
        </w:rPr>
        <w:t>Tools: Python (Pandas, Jupyter Notebook), Excel, Power BI</w:t>
      </w:r>
    </w:p>
    <w:p w:rsidR="004C354C" w:rsidRDefault="00AD4225">
      <w:pPr>
        <w:pStyle w:val="ListParagraph"/>
        <w:numPr>
          <w:ilvl w:val="0"/>
          <w:numId w:val="2"/>
        </w:numPr>
        <w:spacing w:before="36" w:after="36"/>
      </w:pPr>
      <w:r>
        <w:rPr>
          <w:color w:val="111111"/>
        </w:rPr>
        <w:t>Analyzed an employee dataset to evaluate attendance patterns, salary distribution, and individual performance indicators across departments.</w:t>
      </w:r>
    </w:p>
    <w:p w:rsidR="004C354C" w:rsidRDefault="00AD4225">
      <w:pPr>
        <w:pStyle w:val="ListParagraph"/>
        <w:numPr>
          <w:ilvl w:val="0"/>
          <w:numId w:val="2"/>
        </w:numPr>
        <w:spacing w:before="36" w:after="36"/>
      </w:pPr>
      <w:r>
        <w:rPr>
          <w:color w:val="111111"/>
        </w:rPr>
        <w:t>Developed KPI metrics and built interactive Power BI data visualizations to support workforce planning and HR stakeholder reporting.</w:t>
      </w:r>
    </w:p>
    <w:p w:rsidR="004C354C" w:rsidRDefault="00AD4225">
      <w:pPr>
        <w:pStyle w:val="ListParagraph"/>
        <w:numPr>
          <w:ilvl w:val="0"/>
          <w:numId w:val="2"/>
        </w:numPr>
        <w:spacing w:before="36" w:after="36"/>
      </w:pPr>
      <w:r>
        <w:rPr>
          <w:color w:val="111111"/>
        </w:rPr>
        <w:t>Constructed ranked performance tables and automated reporting outputs to simulate real-world HR decision-support scenarios.</w:t>
      </w:r>
    </w:p>
    <w:p w:rsidR="004C354C" w:rsidRDefault="00AD4225">
      <w:pPr>
        <w:pBdr>
          <w:bottom w:val="single" w:sz="8" w:space="4" w:color="1A6B72"/>
        </w:pBdr>
        <w:spacing w:before="240" w:after="80"/>
      </w:pPr>
      <w:r>
        <w:rPr>
          <w:b/>
          <w:bCs/>
          <w:color w:val="1A6B72"/>
          <w:sz w:val="24"/>
          <w:szCs w:val="24"/>
        </w:rPr>
        <w:t>PROFESSIONAL EXPERIENCE</w:t>
      </w:r>
    </w:p>
    <w:p w:rsidR="004C354C" w:rsidRDefault="004C354C">
      <w:pPr>
        <w:spacing w:before="60"/>
      </w:pPr>
    </w:p>
    <w:p w:rsidR="004C354C" w:rsidRDefault="00AD4225">
      <w:pPr>
        <w:tabs>
          <w:tab w:val="right" w:pos="9026"/>
        </w:tabs>
        <w:spacing w:before="60" w:after="20"/>
      </w:pPr>
      <w:r>
        <w:rPr>
          <w:b/>
          <w:bCs/>
          <w:color w:val="111111"/>
          <w:sz w:val="21"/>
          <w:szCs w:val="21"/>
        </w:rPr>
        <w:t xml:space="preserve">Web Development Intern   </w:t>
      </w:r>
      <w:proofErr w:type="gramStart"/>
      <w:r>
        <w:rPr>
          <w:b/>
          <w:bCs/>
          <w:color w:val="111111"/>
          <w:sz w:val="21"/>
          <w:szCs w:val="21"/>
        </w:rPr>
        <w:t>–  E</w:t>
      </w:r>
      <w:proofErr w:type="gramEnd"/>
      <w:r>
        <w:rPr>
          <w:b/>
          <w:bCs/>
          <w:color w:val="111111"/>
          <w:sz w:val="21"/>
          <w:szCs w:val="21"/>
        </w:rPr>
        <w:t>-Soft IT Solutions</w:t>
      </w:r>
      <w:r>
        <w:rPr>
          <w:i/>
          <w:iCs/>
          <w:color w:val="555555"/>
        </w:rPr>
        <w:tab/>
        <w:t>2024</w:t>
      </w:r>
    </w:p>
    <w:p w:rsidR="004C354C" w:rsidRDefault="00AD4225">
      <w:pPr>
        <w:pStyle w:val="ListParagraph"/>
        <w:numPr>
          <w:ilvl w:val="0"/>
          <w:numId w:val="2"/>
        </w:numPr>
        <w:spacing w:before="36" w:after="36"/>
      </w:pPr>
      <w:r>
        <w:rPr>
          <w:color w:val="111111"/>
        </w:rPr>
        <w:t>Assisted in developing and testing responsive web pages using HTML and CSS, supporting the frontend development workflow.</w:t>
      </w:r>
    </w:p>
    <w:p w:rsidR="004C354C" w:rsidRDefault="00AD4225">
      <w:pPr>
        <w:pStyle w:val="ListParagraph"/>
        <w:numPr>
          <w:ilvl w:val="0"/>
          <w:numId w:val="2"/>
        </w:numPr>
        <w:spacing w:before="36" w:after="36"/>
      </w:pPr>
      <w:r>
        <w:rPr>
          <w:color w:val="111111"/>
        </w:rPr>
        <w:t>Improved UI structure and contributed to frontend enhancements, gaining practical exposure to professional software development practices and cross-functional collaboration.</w:t>
      </w:r>
    </w:p>
    <w:p w:rsidR="004C354C" w:rsidRDefault="00AD4225">
      <w:pPr>
        <w:pBdr>
          <w:bottom w:val="single" w:sz="8" w:space="4" w:color="1A6B72"/>
        </w:pBdr>
        <w:spacing w:before="240" w:after="80"/>
      </w:pPr>
      <w:r>
        <w:rPr>
          <w:b/>
          <w:bCs/>
          <w:color w:val="1A6B72"/>
          <w:sz w:val="24"/>
          <w:szCs w:val="24"/>
        </w:rPr>
        <w:t>EDUCATION</w:t>
      </w:r>
    </w:p>
    <w:p w:rsidR="004C354C" w:rsidRDefault="004C354C">
      <w:pPr>
        <w:spacing w:before="60"/>
      </w:pPr>
    </w:p>
    <w:p w:rsidR="004C354C" w:rsidRDefault="00AD4225">
      <w:pPr>
        <w:tabs>
          <w:tab w:val="right" w:pos="9026"/>
        </w:tabs>
        <w:spacing w:before="60" w:after="20"/>
      </w:pPr>
      <w:r>
        <w:rPr>
          <w:b/>
          <w:bCs/>
          <w:color w:val="111111"/>
          <w:sz w:val="21"/>
          <w:szCs w:val="21"/>
        </w:rPr>
        <w:t>B.Tech in Artificial Intelligence &amp; Data Science</w:t>
      </w:r>
      <w:r>
        <w:rPr>
          <w:i/>
          <w:iCs/>
          <w:color w:val="555555"/>
        </w:rPr>
        <w:tab/>
        <w:t>2022 – 2026</w:t>
      </w:r>
    </w:p>
    <w:p w:rsidR="004C354C" w:rsidRDefault="00AD4225">
      <w:pPr>
        <w:spacing w:before="20" w:after="20"/>
      </w:pPr>
      <w:r>
        <w:rPr>
          <w:color w:val="111111"/>
        </w:rPr>
        <w:t>M.I.E.T Engineering College, Anna University (Autonomous)   |   Bachelor's degree equivalent in the Netherlands</w:t>
      </w:r>
    </w:p>
    <w:p w:rsidR="004C354C" w:rsidRDefault="00AD4225">
      <w:pPr>
        <w:spacing w:before="20" w:after="40"/>
      </w:pPr>
      <w:r>
        <w:rPr>
          <w:i/>
          <w:iCs/>
          <w:color w:val="555555"/>
        </w:rPr>
        <w:t>CGPA: 8.00 / 10   (ongoing)</w:t>
      </w:r>
    </w:p>
    <w:p w:rsidR="004C354C" w:rsidRDefault="004C354C">
      <w:pPr>
        <w:spacing w:before="80"/>
      </w:pPr>
    </w:p>
    <w:p w:rsidR="004C354C" w:rsidRDefault="00AD4225">
      <w:pPr>
        <w:tabs>
          <w:tab w:val="right" w:pos="9026"/>
        </w:tabs>
        <w:spacing w:before="60" w:after="20"/>
      </w:pPr>
      <w:r>
        <w:rPr>
          <w:b/>
          <w:bCs/>
          <w:color w:val="111111"/>
          <w:sz w:val="21"/>
          <w:szCs w:val="21"/>
        </w:rPr>
        <w:t>Higher Secondary Education (HSE)</w:t>
      </w:r>
      <w:r>
        <w:rPr>
          <w:i/>
          <w:iCs/>
          <w:color w:val="555555"/>
        </w:rPr>
        <w:tab/>
        <w:t>2021 – 2022</w:t>
      </w:r>
    </w:p>
    <w:p w:rsidR="004C354C" w:rsidRDefault="00AD4225">
      <w:pPr>
        <w:spacing w:before="20" w:after="20"/>
      </w:pPr>
      <w:r>
        <w:rPr>
          <w:color w:val="111111"/>
        </w:rPr>
        <w:t>Anjuman Matric Hr. Sec. School</w:t>
      </w:r>
    </w:p>
    <w:p w:rsidR="004C354C" w:rsidRDefault="00AD4225">
      <w:pPr>
        <w:pBdr>
          <w:bottom w:val="single" w:sz="8" w:space="4" w:color="1A6B72"/>
        </w:pBdr>
        <w:spacing w:before="240" w:after="80"/>
      </w:pPr>
      <w:r>
        <w:rPr>
          <w:b/>
          <w:bCs/>
          <w:color w:val="1A6B72"/>
          <w:sz w:val="24"/>
          <w:szCs w:val="24"/>
        </w:rPr>
        <w:t>CERTIFICATIONS</w:t>
      </w:r>
    </w:p>
    <w:p w:rsidR="004C354C" w:rsidRDefault="004C354C">
      <w:pPr>
        <w:spacing w:before="60"/>
      </w:pPr>
    </w:p>
    <w:p w:rsidR="004C354C" w:rsidRDefault="00AD4225">
      <w:pPr>
        <w:pStyle w:val="ListParagraph"/>
        <w:numPr>
          <w:ilvl w:val="0"/>
          <w:numId w:val="2"/>
        </w:numPr>
        <w:spacing w:before="36" w:after="36"/>
      </w:pPr>
      <w:r>
        <w:rPr>
          <w:color w:val="111111"/>
        </w:rPr>
        <w:t>SQL Certification – Dec 2024</w:t>
      </w:r>
    </w:p>
    <w:p w:rsidR="004C354C" w:rsidRDefault="00AD4225">
      <w:pPr>
        <w:pStyle w:val="ListParagraph"/>
        <w:numPr>
          <w:ilvl w:val="0"/>
          <w:numId w:val="2"/>
        </w:numPr>
        <w:spacing w:before="36" w:after="36"/>
      </w:pPr>
      <w:r>
        <w:rPr>
          <w:color w:val="111111"/>
        </w:rPr>
        <w:t>Python Certification – Jun 2025</w:t>
      </w:r>
    </w:p>
    <w:p w:rsidR="004C354C" w:rsidRDefault="00AD4225">
      <w:pPr>
        <w:pStyle w:val="ListParagraph"/>
        <w:numPr>
          <w:ilvl w:val="0"/>
          <w:numId w:val="2"/>
        </w:numPr>
        <w:spacing w:before="36" w:after="36"/>
      </w:pPr>
      <w:r>
        <w:rPr>
          <w:color w:val="111111"/>
        </w:rPr>
        <w:t>TCS Forge – Data Analyst Job Simulation – Jul 2025</w:t>
      </w:r>
    </w:p>
    <w:p w:rsidR="004C354C" w:rsidRDefault="00AD4225">
      <w:pPr>
        <w:pBdr>
          <w:bottom w:val="single" w:sz="8" w:space="4" w:color="1A6B72"/>
        </w:pBdr>
        <w:spacing w:before="240" w:after="80"/>
      </w:pPr>
      <w:r>
        <w:rPr>
          <w:b/>
          <w:bCs/>
          <w:color w:val="1A6B72"/>
          <w:sz w:val="24"/>
          <w:szCs w:val="24"/>
        </w:rPr>
        <w:t>LANGUAGES</w:t>
      </w:r>
    </w:p>
    <w:p w:rsidR="004C354C" w:rsidRDefault="004C354C">
      <w:pPr>
        <w:spacing w:before="60"/>
      </w:pPr>
    </w:p>
    <w:p w:rsidR="004C354C" w:rsidRDefault="00F87350">
      <w:pPr>
        <w:pStyle w:val="ListParagraph"/>
        <w:numPr>
          <w:ilvl w:val="0"/>
          <w:numId w:val="2"/>
        </w:numPr>
        <w:spacing w:before="36" w:after="36"/>
      </w:pPr>
      <w:r>
        <w:rPr>
          <w:color w:val="111111"/>
        </w:rPr>
        <w:t xml:space="preserve">English – </w:t>
      </w:r>
      <w:r w:rsidR="00AD4225">
        <w:rPr>
          <w:color w:val="111111"/>
        </w:rPr>
        <w:t>Full Professional Proficiency</w:t>
      </w:r>
    </w:p>
    <w:p w:rsidR="004C354C" w:rsidRDefault="00AD4225">
      <w:pPr>
        <w:pStyle w:val="ListParagraph"/>
        <w:numPr>
          <w:ilvl w:val="0"/>
          <w:numId w:val="2"/>
        </w:numPr>
        <w:spacing w:before="36" w:after="36"/>
      </w:pPr>
      <w:r>
        <w:rPr>
          <w:color w:val="111111"/>
        </w:rPr>
        <w:t>Tamil – Native / Bilingual Proficiency</w:t>
      </w:r>
    </w:p>
    <w:p w:rsidR="004C354C" w:rsidRDefault="00F87350" w:rsidP="00AD4225">
      <w:pPr>
        <w:pStyle w:val="ListParagraph"/>
        <w:numPr>
          <w:ilvl w:val="0"/>
          <w:numId w:val="2"/>
        </w:numPr>
        <w:spacing w:before="36" w:after="36"/>
      </w:pPr>
      <w:r>
        <w:rPr>
          <w:color w:val="111111"/>
        </w:rPr>
        <w:t xml:space="preserve">Dutch – </w:t>
      </w:r>
      <w:r w:rsidR="00AD4225">
        <w:rPr>
          <w:color w:val="111111"/>
        </w:rPr>
        <w:t>Beginner (actively learning)</w:t>
      </w:r>
    </w:p>
    <w:sectPr w:rsidR="004C354C">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308EE"/>
    <w:multiLevelType w:val="hybridMultilevel"/>
    <w:tmpl w:val="86E6A338"/>
    <w:lvl w:ilvl="0" w:tplc="36326D72">
      <w:start w:val="1"/>
      <w:numFmt w:val="bullet"/>
      <w:lvlText w:val="●"/>
      <w:lvlJc w:val="left"/>
      <w:pPr>
        <w:ind w:left="720" w:hanging="360"/>
      </w:pPr>
    </w:lvl>
    <w:lvl w:ilvl="1" w:tplc="231AECCC">
      <w:start w:val="1"/>
      <w:numFmt w:val="bullet"/>
      <w:lvlText w:val="○"/>
      <w:lvlJc w:val="left"/>
      <w:pPr>
        <w:ind w:left="1440" w:hanging="360"/>
      </w:pPr>
    </w:lvl>
    <w:lvl w:ilvl="2" w:tplc="D696BE68">
      <w:start w:val="1"/>
      <w:numFmt w:val="bullet"/>
      <w:lvlText w:val="■"/>
      <w:lvlJc w:val="left"/>
      <w:pPr>
        <w:ind w:left="2160" w:hanging="360"/>
      </w:pPr>
    </w:lvl>
    <w:lvl w:ilvl="3" w:tplc="523A0DD4">
      <w:start w:val="1"/>
      <w:numFmt w:val="bullet"/>
      <w:lvlText w:val="●"/>
      <w:lvlJc w:val="left"/>
      <w:pPr>
        <w:ind w:left="2880" w:hanging="360"/>
      </w:pPr>
    </w:lvl>
    <w:lvl w:ilvl="4" w:tplc="E43ECF6C">
      <w:start w:val="1"/>
      <w:numFmt w:val="bullet"/>
      <w:lvlText w:val="○"/>
      <w:lvlJc w:val="left"/>
      <w:pPr>
        <w:ind w:left="3600" w:hanging="360"/>
      </w:pPr>
    </w:lvl>
    <w:lvl w:ilvl="5" w:tplc="F5DEEA36">
      <w:start w:val="1"/>
      <w:numFmt w:val="bullet"/>
      <w:lvlText w:val="■"/>
      <w:lvlJc w:val="left"/>
      <w:pPr>
        <w:ind w:left="4320" w:hanging="360"/>
      </w:pPr>
    </w:lvl>
    <w:lvl w:ilvl="6" w:tplc="C3B68F28">
      <w:start w:val="1"/>
      <w:numFmt w:val="bullet"/>
      <w:lvlText w:val="●"/>
      <w:lvlJc w:val="left"/>
      <w:pPr>
        <w:ind w:left="5040" w:hanging="360"/>
      </w:pPr>
    </w:lvl>
    <w:lvl w:ilvl="7" w:tplc="6D9ED8BC">
      <w:start w:val="1"/>
      <w:numFmt w:val="bullet"/>
      <w:lvlText w:val="●"/>
      <w:lvlJc w:val="left"/>
      <w:pPr>
        <w:ind w:left="5760" w:hanging="360"/>
      </w:pPr>
    </w:lvl>
    <w:lvl w:ilvl="8" w:tplc="5C92E976">
      <w:start w:val="1"/>
      <w:numFmt w:val="bullet"/>
      <w:lvlText w:val="●"/>
      <w:lvlJc w:val="left"/>
      <w:pPr>
        <w:ind w:left="6480" w:hanging="360"/>
      </w:pPr>
    </w:lvl>
  </w:abstractNum>
  <w:abstractNum w:abstractNumId="1" w15:restartNumberingAfterBreak="0">
    <w:nsid w:val="712C03B4"/>
    <w:multiLevelType w:val="hybridMultilevel"/>
    <w:tmpl w:val="68E8FF0A"/>
    <w:lvl w:ilvl="0" w:tplc="E8BAED32">
      <w:start w:val="1"/>
      <w:numFmt w:val="bullet"/>
      <w:lvlText w:val="•"/>
      <w:lvlJc w:val="left"/>
      <w:pPr>
        <w:ind w:left="480" w:hanging="240"/>
      </w:pPr>
    </w:lvl>
    <w:lvl w:ilvl="1" w:tplc="587C0DAA">
      <w:numFmt w:val="decimal"/>
      <w:lvlText w:val=""/>
      <w:lvlJc w:val="left"/>
    </w:lvl>
    <w:lvl w:ilvl="2" w:tplc="B1C2F010">
      <w:numFmt w:val="decimal"/>
      <w:lvlText w:val=""/>
      <w:lvlJc w:val="left"/>
    </w:lvl>
    <w:lvl w:ilvl="3" w:tplc="4D90FA88">
      <w:numFmt w:val="decimal"/>
      <w:lvlText w:val=""/>
      <w:lvlJc w:val="left"/>
    </w:lvl>
    <w:lvl w:ilvl="4" w:tplc="E4BA3218">
      <w:numFmt w:val="decimal"/>
      <w:lvlText w:val=""/>
      <w:lvlJc w:val="left"/>
    </w:lvl>
    <w:lvl w:ilvl="5" w:tplc="09044FCA">
      <w:numFmt w:val="decimal"/>
      <w:lvlText w:val=""/>
      <w:lvlJc w:val="left"/>
    </w:lvl>
    <w:lvl w:ilvl="6" w:tplc="91981E4C">
      <w:numFmt w:val="decimal"/>
      <w:lvlText w:val=""/>
      <w:lvlJc w:val="left"/>
    </w:lvl>
    <w:lvl w:ilvl="7" w:tplc="BB5667EE">
      <w:numFmt w:val="decimal"/>
      <w:lvlText w:val=""/>
      <w:lvlJc w:val="left"/>
    </w:lvl>
    <w:lvl w:ilvl="8" w:tplc="A508B3F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54C"/>
    <w:rsid w:val="00106EB1"/>
    <w:rsid w:val="004B6CD7"/>
    <w:rsid w:val="004C354C"/>
    <w:rsid w:val="00AD4225"/>
    <w:rsid w:val="00F873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6CCBA"/>
  <w15:docId w15:val="{BE193997-D7B4-4899-A018-4FAFD639A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Hyperlink1">
    <w:name w:val="Hyperlink1"/>
    <w:rPr>
      <w:color w:val="1A6B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ashimviper.github.io/myportfolio/" TargetMode="External"/><Relationship Id="rId5" Type="http://schemas.openxmlformats.org/officeDocument/2006/relationships/hyperlink" Target="https://www.linkedin.com/in/mohamed-hashim-19bb7433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774</Words>
  <Characters>4414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Haja</cp:lastModifiedBy>
  <cp:revision>2</cp:revision>
  <dcterms:created xsi:type="dcterms:W3CDTF">2026-03-07T02:51:00Z</dcterms:created>
  <dcterms:modified xsi:type="dcterms:W3CDTF">2026-03-07T02:51:00Z</dcterms:modified>
</cp:coreProperties>
</file>