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5"/>
      </w:pPr>
      <w:r>
        <w:rPr>
          <w:rFonts w:ascii="Calibri" w:cs="Calibri" w:eastAsia="Calibri" w:hAnsi="Calibri"/>
          <w:b/>
          <w:bCs/>
          <w:color w:val="1F4E79"/>
          <w:sz w:val="40"/>
          <w:szCs w:val="40"/>
        </w:rPr>
        <w:t xml:space="preserve">MOHAMED HASHIM H</w:t>
      </w:r>
    </w:p>
    <w:p>
      <w:pPr>
        <w:spacing w:after="95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Data Analyst — SQL · Python · Statistical Analysis · EDA</w:t>
      </w:r>
    </w:p>
    <w:p>
      <w:pPr>
        <w:spacing w:after="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Abu Dhabi, UAE  |  +971 50 581 3942  |  +91 99444 04775  |  </w:t>
      </w:r>
      <w:hyperlink w:history="1" r:id="rIdd35mqesgqij6by8t1hdwh">
        <w:r>
          <w:rPr>
            <w:rFonts w:ascii="Calibri" w:cs="Calibri" w:eastAsia="Calibri" w:hAnsi="Calibri"/>
            <w:color w:val="1F4E79"/>
            <w:sz w:val="20"/>
            <w:szCs w:val="20"/>
            <w:u w:val="single"/>
          </w:rPr>
          <w:t xml:space="preserve">hashimcomcod@gmail.com</w:t>
        </w:r>
      </w:hyperlink>
      <w:r>
        <w:rPr>
          <w:rFonts w:ascii="Calibri" w:cs="Calibri" w:eastAsia="Calibri" w:hAnsi="Calibri"/>
          <w:color w:val="1A1A1A"/>
          <w:sz w:val="21"/>
          <w:szCs w:val="21"/>
        </w:rPr>
        <w:t xml:space="preserve">  |  </w:t>
      </w:r>
      <w:hyperlink w:history="1" r:id="rIdr0xkttuh2eaizwr4yg481">
        <w:r>
          <w:rPr>
            <w:rFonts w:ascii="Calibri" w:cs="Calibri" w:eastAsia="Calibri" w:hAnsi="Calibri"/>
            <w:color w:val="1F4E79"/>
            <w:sz w:val="20"/>
            <w:szCs w:val="20"/>
            <w:u w:val="single"/>
          </w:rPr>
          <w:t xml:space="preserve">linkedin.com/in/mohamed-hashim-19bb74337</w:t>
        </w:r>
      </w:hyperlink>
    </w:p>
    <w:p>
      <w:pPr>
        <w:pBdr>
          <w:bottom w:val="single" w:color="1F4E79" w:sz="6" w:space="2"/>
        </w:pBdr>
        <w:spacing w:after="90" w:before="24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SUMMARY</w:t>
      </w:r>
    </w:p>
    <w:p>
      <w:pPr>
        <w:spacing w:after="95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Data Analyst who uses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SQL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(joins, CTEs, window functions) and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Python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(Pandas, NumPy, statistical analysis) to turn raw business data into decision-ready recommendations — from identifying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$21,900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in margin losses through query-driven analysis to building a data-backed performance-scoring framework that directly shaped compensation decisions. Builds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Power BI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dashboards and automation pipelines to operationalize findings once the analysis is done. Promoted from Data Analyst Intern to full-time Data Analyst within one month based on performance. B.Tech graduate in Artificial Intelligence &amp; Data Science.</w:t>
      </w:r>
    </w:p>
    <w:p>
      <w:pPr>
        <w:pBdr>
          <w:bottom w:val="single" w:color="1F4E79" w:sz="6" w:space="2"/>
        </w:pBdr>
        <w:spacing w:after="90" w:before="24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SKILLS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Programming &amp; Querying: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SQL (Joins, CTEs, Window Functions, SQLite, MySQL), Python (Pandas, NumPy, Matplotlib, Seaborn)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Analytics &amp; Statistics: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Statistical Analysis, Exploratory Data Analysis (EDA), Statistical Regression, KPI Reporting, Performance Scorecards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Data Engineering: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ETL &amp; Data Wrangling, Data Modelling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BI &amp; Visualization: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Power BI (DAX, Drill-through), Excel (Pivot Tables, VLOOKUP)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Web &amp; Automation: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HTML, CSS, n8n Automation, Streamlit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Tools: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Jupyter / Google Colab, Git / GitHub, VS Code</w:t>
      </w:r>
    </w:p>
    <w:p>
      <w:pPr>
        <w:pBdr>
          <w:bottom w:val="single" w:color="1F4E79" w:sz="6" w:space="2"/>
        </w:pBdr>
        <w:spacing w:after="90" w:before="24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EXPERIENCE</w:t>
      </w:r>
    </w:p>
    <w:p>
      <w:pPr>
        <w:spacing w:after="25" w:before="15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Data Analyst — </w:t>
      </w: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SDL Creative Groups</w:t>
      </w:r>
    </w:p>
    <w:p>
      <w:pPr>
        <w:spacing w:after="75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Apr 2026 – Present | UAE (Client Delivery) | Joined as Data Analyst Intern (Mar 2026); promoted to full-time Data Analyst after one month based on performance | Tools: SQL · Python · Power BI · Excel · n8n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Designed a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performance-scoring framework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combining completion rate, on-time delivery rate, and success outcomes across multiple departments, giving management a consistent, data-backed basis for the annual pay-raise review.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Conducted client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sentiment analysis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on customer reviews using Python, surfacing key improvement areas that directly informed client business strategy and product direction.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Applied Python to clean, transform, and analyse client datasets across HR performance, sentiment, and e-commerce engagements, supporting fast-paced, cross-functional delivery within Agile-style cycles.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Delivered a departmental performance report translating raw metrics into clear pay-raise recommendations, directly informing compensation decisions for the review cycle.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Built interactive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Power BI dashboards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with DAX measures and drill-through navigation to operationalize KPI tracking once analysis was complete.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Designed and deployed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n8n automation workflows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to streamline recurring data processing tasks and integrate tools across client delivery pipelines.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Led competitive research across dozens of e-commerce platforms and user review sites, translating customer pain points into concrete feature requirements for the development team.</w:t>
      </w:r>
    </w:p>
    <w:p>
      <w:pPr>
        <w:spacing w:after="25" w:before="15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Web Development Intern — </w:t>
      </w: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E-Soft IT Solutions</w:t>
      </w:r>
    </w:p>
    <w:p>
      <w:pPr>
        <w:spacing w:after="75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2024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Developed and tested responsive web pages using HTML and CSS within Agile-style sprint cycles, gaining early exposure to structured, deadline-driven software delivery.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Collaborated with a small development team to translate design requirements into functional, tested front-end code.</w:t>
      </w:r>
    </w:p>
    <w:p>
      <w:pPr>
        <w:pBdr>
          <w:bottom w:val="single" w:color="1F4E79" w:sz="6" w:space="2"/>
        </w:pBdr>
        <w:spacing w:after="90" w:before="24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PROJECTS</w:t>
      </w:r>
    </w:p>
    <w:p>
      <w:pPr>
        <w:spacing w:after="15" w:before="17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Retail Sales Performance Analysis — Independent Capstone (2026)</w:t>
      </w:r>
    </w:p>
    <w:p>
      <w:pPr>
        <w:spacing w:after="75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Tools: SQL · Python (Pandas, Matplotlib, Seaborn) · Power BI · Statistical Analysis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Analysed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9,994 retail orders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using 8 SQL queries (joins, CTEs, window functions) and Python statistical analysis to identify where discounting was destroying margin.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Found that orders discounted above 40% lost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77% margin on average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and isolated a single product-region combination responsible for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$21,900 in losses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then built a 3-page Power BI dashboard with custom DAX measures to track the fix.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Delivered a complete project report covering methodology, SQL analysis, EDA, and prioritised business recommendations.</w:t>
      </w:r>
    </w:p>
    <w:p>
      <w:pPr>
        <w:spacing w:after="15" w:before="17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Data Centre Thermal Optimization — Independent Research (2024)</w:t>
      </w:r>
    </w:p>
    <w:p>
      <w:pPr>
        <w:spacing w:after="75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Tools: Python · Pandas · Statistical Regression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Identified thermal bottlenecks across high-density data centre cooling zones by statistically analysing server utilisation and environmental sensor records.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Built a Python-based predictive model using statistical regression to simulate cooling load under variable utilisation scenarios, achieving a simulated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15% improvement in cooling efficiency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.</w:t>
      </w:r>
    </w:p>
    <w:p>
      <w:pPr>
        <w:spacing w:after="15" w:before="17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Web Data Analysis &amp; Dashboard Automation (Data-Tidy) — Independent (2025)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|  </w:t>
      </w:r>
      <w:hyperlink w:history="1" r:id="rIdmsgr9luz1hy0zikgnmcw0">
        <w:r>
          <w:rPr>
            <w:rFonts w:ascii="Calibri" w:cs="Calibri" w:eastAsia="Calibri" w:hAnsi="Calibri"/>
            <w:b/>
            <w:bCs/>
            <w:color w:val="1F4E79"/>
            <w:sz w:val="20"/>
            <w:szCs w:val="20"/>
            <w:u w:val="single"/>
          </w:rPr>
          <w:t xml:space="preserve">data-tidy.vercel.app</w:t>
        </w:r>
      </w:hyperlink>
    </w:p>
    <w:p>
      <w:pPr>
        <w:spacing w:after="75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Tools: Python · Excel · Power BI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Built an end-to-end ETL pipeline to collect, clean, and analyse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500+ structured records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surfacing trends, outliers, and actionable patterns, then automated key transformation steps via Python scripting.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Designed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3 interactive Power BI dashboards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with KPI tracking and dynamic filters enabling stakeholder self-service analytics.</w:t>
      </w:r>
    </w:p>
    <w:p>
      <w:pPr>
        <w:spacing w:after="15" w:before="17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Template-Based Interactive Dashboard Builder — Final Year Project (2025–2026)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|  </w:t>
      </w:r>
      <w:hyperlink w:history="1" r:id="rIdh_0foaodgdkdscyjfain5">
        <w:r>
          <w:rPr>
            <w:rFonts w:ascii="Calibri" w:cs="Calibri" w:eastAsia="Calibri" w:hAnsi="Calibri"/>
            <w:b/>
            <w:bCs/>
            <w:color w:val="1F4E79"/>
            <w:sz w:val="20"/>
            <w:szCs w:val="20"/>
            <w:u w:val="single"/>
          </w:rPr>
          <w:t xml:space="preserve">visorybi.vercel.app</w:t>
        </w:r>
      </w:hyperlink>
    </w:p>
    <w:p>
      <w:pPr>
        <w:spacing w:after="75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Tools: Power BI · Python · Excel · Data Modelling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Built a BI automation system converting structured datasets into interactive dashboards using reusable, standardised KPI templates, reducing manual dashboard build time across dataset formats.</w:t>
      </w:r>
    </w:p>
    <w:p>
      <w:pPr>
        <w:spacing w:after="15" w:before="17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DevTrust Protocol — HR Analytics Dashboard — Independent (2025)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|  </w:t>
      </w:r>
      <w:hyperlink w:history="1" r:id="rIddqd3hogzlkeezp4fvnozy">
        <w:r>
          <w:rPr>
            <w:rFonts w:ascii="Calibri" w:cs="Calibri" w:eastAsia="Calibri" w:hAnsi="Calibri"/>
            <w:b/>
            <w:bCs/>
            <w:color w:val="1F4E79"/>
            <w:sz w:val="20"/>
            <w:szCs w:val="20"/>
            <w:u w:val="single"/>
          </w:rPr>
          <w:t xml:space="preserve">devtrustprotocol.streamlit.app</w:t>
        </w:r>
      </w:hyperlink>
    </w:p>
    <w:p>
      <w:pPr>
        <w:spacing w:after="75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Tools: Python · Excel · Power BI · Streamlit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Analysed employee attendance, salary, and departmental performance data to support workforce planning, deploying findings as a live Streamlit application.</w:t>
      </w:r>
    </w:p>
    <w:p>
      <w:pPr>
        <w:pBdr>
          <w:bottom w:val="single" w:color="1F4E79" w:sz="6" w:space="2"/>
        </w:pBdr>
        <w:spacing w:after="90" w:before="24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EDUCATION</w:t>
      </w:r>
    </w:p>
    <w:p>
      <w:pPr>
        <w:spacing w:after="15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Bachelor of Technology — Artificial Intelligence &amp; Data Science</w:t>
      </w:r>
    </w:p>
    <w:p>
      <w:pPr>
        <w:spacing w:after="75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May 2026  |  CGPA: 8.09 / 10.00</w:t>
      </w:r>
    </w:p>
    <w:p>
      <w:pPr>
        <w:pBdr>
          <w:bottom w:val="single" w:color="1F4E79" w:sz="6" w:space="2"/>
        </w:pBdr>
        <w:spacing w:after="90" w:before="24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TCS Forge — Data Analyst Job Simulation (Jul 2025)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Python Certification (Jun 2025)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SQL Certification (Dec 2024)</w:t>
      </w:r>
    </w:p>
    <w:p>
      <w:pPr>
        <w:pBdr>
          <w:bottom w:val="single" w:color="1F4E79" w:sz="6" w:space="2"/>
        </w:pBdr>
        <w:spacing w:after="90" w:before="24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LANGUAGES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English — Full Professional   ·   Tamil — Native   ·   Dutch — Beginner</w:t>
      </w:r>
    </w:p>
    <w:sectPr>
      <w:pgSz w:w="12240" w:h="15840" w:orient="portrait"/>
      <w:pgMar w:top="620" w:right="700" w:bottom="62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d35mqesgqij6by8t1hdwh" Type="http://schemas.openxmlformats.org/officeDocument/2006/relationships/hyperlink" Target="mailto:hashimcomcod@gmail.com" TargetMode="External"/><Relationship Id="rIdr0xkttuh2eaizwr4yg481" Type="http://schemas.openxmlformats.org/officeDocument/2006/relationships/hyperlink" Target="https://linkedin.com/in/mohamed-hashim-19bb74337" TargetMode="External"/><Relationship Id="rIdmsgr9luz1hy0zikgnmcw0" Type="http://schemas.openxmlformats.org/officeDocument/2006/relationships/hyperlink" Target="https://data-tidy.vercel.app" TargetMode="External"/><Relationship Id="rIdh_0foaodgdkdscyjfain5" Type="http://schemas.openxmlformats.org/officeDocument/2006/relationships/hyperlink" Target="https://visorybi.vercel.app" TargetMode="External"/><Relationship Id="rIddqd3hogzlkeezp4fvnozy" Type="http://schemas.openxmlformats.org/officeDocument/2006/relationships/hyperlink" Target="https://devtrustprotocol.streamlit.app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2026-09-03T09:51:41.500Z</dcterms:created>
  <dcterms:modified xsi:type="dcterms:W3CDTF">2026-09-03T09:51:41.514Z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