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24C2" w14:textId="444DFD8B" w:rsidR="00390922" w:rsidRDefault="0034698A">
      <w:r w:rsidRPr="0034698A">
        <w:t>How to turn PivotTable into Table</w:t>
      </w:r>
    </w:p>
    <w:p w14:paraId="7F049ADA" w14:textId="0851AAAC" w:rsidR="00CA35F0" w:rsidRDefault="00023351">
      <w:r w:rsidRPr="00023351">
        <w:t>Pivot</w:t>
      </w:r>
      <w:r w:rsidR="00FF3079">
        <w:t>T</w:t>
      </w:r>
      <w:r w:rsidRPr="00023351">
        <w:t>ables are great for summarizing and analyzing data, but they are not as flexible when it comes to performing additional calculations or manipulating the data. By converting the pivot table into a regular table, you can easily apply formulas, filters, and other data manipulation techniques to further analyze or modify the data.</w:t>
      </w:r>
    </w:p>
    <w:p w14:paraId="0584C504" w14:textId="3B2ABD34" w:rsidR="00023351" w:rsidRDefault="004B5E28">
      <w:r w:rsidRPr="004B5E28">
        <w:t>Th</w:t>
      </w:r>
      <w:r>
        <w:t>e provided PivotTable</w:t>
      </w:r>
      <w:r w:rsidR="000715CC">
        <w:t xml:space="preserve"> </w:t>
      </w:r>
      <w:r w:rsidRPr="004B5E28">
        <w:t xml:space="preserve">shows sales figures for </w:t>
      </w:r>
      <w:r w:rsidR="00497D81">
        <w:t>“Clothing”</w:t>
      </w:r>
      <w:r w:rsidRPr="004B5E28">
        <w:t xml:space="preserve">, </w:t>
      </w:r>
      <w:r w:rsidR="00497D81">
        <w:t>“Electronics”</w:t>
      </w:r>
      <w:r w:rsidRPr="004B5E28">
        <w:t xml:space="preserve">, and </w:t>
      </w:r>
      <w:r w:rsidR="00497D81">
        <w:t>“Home”</w:t>
      </w:r>
      <w:r w:rsidRPr="004B5E28">
        <w:t xml:space="preserve"> categories, along with their respective subcategories. The sales values include </w:t>
      </w:r>
      <w:r w:rsidR="00497D81">
        <w:t>“Clothing”</w:t>
      </w:r>
      <w:r w:rsidRPr="004B5E28">
        <w:t xml:space="preserve"> items such as Jeans, Shoes, and T-Shirt, </w:t>
      </w:r>
      <w:r w:rsidR="00497D81">
        <w:t>“Electronics”</w:t>
      </w:r>
      <w:r w:rsidRPr="004B5E28">
        <w:t xml:space="preserve"> items like Headphones, Laptops, and Smartphones, and </w:t>
      </w:r>
      <w:r w:rsidR="00497D81">
        <w:t>“Home”</w:t>
      </w:r>
      <w:r w:rsidRPr="004B5E28">
        <w:t xml:space="preserve"> items including Bed, Sofa, and Table. The dataset also provides the total sales for each category and the overall grand total sales of </w:t>
      </w:r>
      <w:r w:rsidR="00497D81">
        <w:t>$</w:t>
      </w:r>
      <w:r w:rsidRPr="004B5E28">
        <w:t>8200.</w:t>
      </w:r>
      <w:r w:rsidR="00497D81">
        <w:t xml:space="preserve"> We will use this </w:t>
      </w:r>
      <w:r w:rsidR="00FF3079">
        <w:t>PivotTable</w:t>
      </w:r>
      <w:r w:rsidR="00497D81">
        <w:t xml:space="preserve"> to learn how to convert a PivotTable into a table.</w:t>
      </w:r>
    </w:p>
    <w:p w14:paraId="1F07FECE" w14:textId="3D9B0A71" w:rsidR="00497D81" w:rsidRDefault="00A75864" w:rsidP="00A75864">
      <w:pPr>
        <w:jc w:val="center"/>
      </w:pPr>
      <w:r>
        <w:rPr>
          <w:noProof/>
        </w:rPr>
        <w:lastRenderedPageBreak/>
        <w:drawing>
          <wp:inline distT="0" distB="0" distL="0" distR="0" wp14:anchorId="0F1EABD2" wp14:editId="5FC57ABF">
            <wp:extent cx="4505954" cy="6830378"/>
            <wp:effectExtent l="19050" t="19050" r="2857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505954" cy="6830378"/>
                    </a:xfrm>
                    <a:prstGeom prst="rect">
                      <a:avLst/>
                    </a:prstGeom>
                    <a:ln>
                      <a:solidFill>
                        <a:schemeClr val="tx1"/>
                      </a:solidFill>
                    </a:ln>
                  </pic:spPr>
                </pic:pic>
              </a:graphicData>
            </a:graphic>
          </wp:inline>
        </w:drawing>
      </w:r>
    </w:p>
    <w:p w14:paraId="2EB429AE" w14:textId="7F3A71DF" w:rsidR="00FA058E" w:rsidRDefault="00FA058E" w:rsidP="00A75864">
      <w:pPr>
        <w:pStyle w:val="Heading2"/>
      </w:pPr>
      <w:bookmarkStart w:id="0" w:name="OLE_LINK1"/>
      <w:r>
        <w:t xml:space="preserve">Method 1 – By Converting Manually </w:t>
      </w:r>
    </w:p>
    <w:p w14:paraId="7FEC5468" w14:textId="393B302E" w:rsidR="00A75864" w:rsidRDefault="00744A29" w:rsidP="00A75864">
      <w:pPr>
        <w:pStyle w:val="Heading2"/>
      </w:pPr>
      <w:r>
        <w:t>Step 1 – Select</w:t>
      </w:r>
      <w:r w:rsidR="00F92B92">
        <w:t xml:space="preserve"> and Copy</w:t>
      </w:r>
      <w:r>
        <w:t xml:space="preserve"> the PivotTable</w:t>
      </w:r>
    </w:p>
    <w:bookmarkEnd w:id="0"/>
    <w:p w14:paraId="472DD7F0" w14:textId="41100C2D" w:rsidR="00A277DB" w:rsidRDefault="00A277DB" w:rsidP="00A277DB">
      <w:pPr>
        <w:pStyle w:val="ListParagraph"/>
        <w:numPr>
          <w:ilvl w:val="0"/>
          <w:numId w:val="1"/>
        </w:numPr>
        <w:ind w:left="270" w:hanging="270"/>
      </w:pPr>
      <w:r w:rsidRPr="00A277DB">
        <w:t>Manually select the entire PivotTable that you want to convert into a simple table.</w:t>
      </w:r>
    </w:p>
    <w:p w14:paraId="1FAFE55A" w14:textId="7360322C" w:rsidR="00F92B92" w:rsidRDefault="00F92B92" w:rsidP="00A277DB">
      <w:pPr>
        <w:pStyle w:val="ListParagraph"/>
        <w:numPr>
          <w:ilvl w:val="0"/>
          <w:numId w:val="1"/>
        </w:numPr>
        <w:ind w:left="270" w:hanging="270"/>
      </w:pPr>
      <w:r>
        <w:t>Then, press “Ctrl+C” to copy it.</w:t>
      </w:r>
    </w:p>
    <w:p w14:paraId="28B1D93E" w14:textId="23B8CCBA" w:rsidR="00A277DB" w:rsidRDefault="009656CF" w:rsidP="00A277DB">
      <w:r>
        <w:rPr>
          <w:noProof/>
        </w:rPr>
        <w:lastRenderedPageBreak/>
        <w:drawing>
          <wp:inline distT="0" distB="0" distL="0" distR="0" wp14:anchorId="0392D3FD" wp14:editId="57CBABFD">
            <wp:extent cx="5943600" cy="55511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5551170"/>
                    </a:xfrm>
                    <a:prstGeom prst="rect">
                      <a:avLst/>
                    </a:prstGeom>
                    <a:ln>
                      <a:solidFill>
                        <a:schemeClr val="tx1"/>
                      </a:solidFill>
                    </a:ln>
                  </pic:spPr>
                </pic:pic>
              </a:graphicData>
            </a:graphic>
          </wp:inline>
        </w:drawing>
      </w:r>
    </w:p>
    <w:p w14:paraId="73D07E65" w14:textId="682D407A" w:rsidR="00584AE6" w:rsidRDefault="00584AE6" w:rsidP="00584AE6">
      <w:pPr>
        <w:pStyle w:val="Heading2"/>
      </w:pPr>
      <w:r>
        <w:t xml:space="preserve">Step 2 </w:t>
      </w:r>
      <w:r w:rsidR="003421FB">
        <w:t>–</w:t>
      </w:r>
      <w:r w:rsidR="009656CF">
        <w:t xml:space="preserve"> </w:t>
      </w:r>
      <w:r w:rsidR="003421FB">
        <w:t>Paste the PivotTable</w:t>
      </w:r>
    </w:p>
    <w:p w14:paraId="2431B11E" w14:textId="2637B9CD" w:rsidR="003421FB" w:rsidRDefault="00891F47" w:rsidP="009656CF">
      <w:pPr>
        <w:pStyle w:val="ListParagraph"/>
        <w:numPr>
          <w:ilvl w:val="0"/>
          <w:numId w:val="1"/>
        </w:numPr>
        <w:ind w:left="270" w:hanging="270"/>
      </w:pPr>
      <w:r>
        <w:t>Now select any empty cell where you paste the PivotTable.</w:t>
      </w:r>
    </w:p>
    <w:p w14:paraId="42DFAB24" w14:textId="1D067DBA" w:rsidR="00891F47" w:rsidRDefault="001C17FA" w:rsidP="009656CF">
      <w:pPr>
        <w:pStyle w:val="ListParagraph"/>
        <w:numPr>
          <w:ilvl w:val="0"/>
          <w:numId w:val="1"/>
        </w:numPr>
        <w:ind w:left="270" w:hanging="270"/>
      </w:pPr>
      <w:r>
        <w:t>Then, use the “</w:t>
      </w:r>
      <w:proofErr w:type="spellStart"/>
      <w:r>
        <w:t>Ctrl+Alt+V</w:t>
      </w:r>
      <w:proofErr w:type="spellEnd"/>
      <w:r>
        <w:t xml:space="preserve">” </w:t>
      </w:r>
      <w:r w:rsidR="00E00F60">
        <w:t>and a dialogue box will appear on your screen.</w:t>
      </w:r>
    </w:p>
    <w:p w14:paraId="1D120590" w14:textId="32C9ACE6" w:rsidR="000120AF" w:rsidRDefault="000120AF" w:rsidP="009656CF">
      <w:pPr>
        <w:pStyle w:val="ListParagraph"/>
        <w:numPr>
          <w:ilvl w:val="0"/>
          <w:numId w:val="1"/>
        </w:numPr>
        <w:ind w:left="270" w:hanging="270"/>
      </w:pPr>
      <w:r>
        <w:t>Now, press “V” key on your keyboard to select the “Values” option.</w:t>
      </w:r>
    </w:p>
    <w:p w14:paraId="7DFAC7D8" w14:textId="28C2EB7D" w:rsidR="007D65D4" w:rsidRDefault="007D65D4" w:rsidP="009656CF">
      <w:pPr>
        <w:pStyle w:val="ListParagraph"/>
        <w:numPr>
          <w:ilvl w:val="0"/>
          <w:numId w:val="1"/>
        </w:numPr>
        <w:ind w:left="270" w:hanging="270"/>
      </w:pPr>
      <w:r>
        <w:t>After doing all this, press Enter and the PivotTable will be pasted as Range.</w:t>
      </w:r>
    </w:p>
    <w:p w14:paraId="58D0EDBB" w14:textId="0C4113E3" w:rsidR="001C26FB" w:rsidRDefault="00A850BC" w:rsidP="001C26FB">
      <w:r>
        <w:rPr>
          <w:noProof/>
        </w:rPr>
        <w:lastRenderedPageBreak/>
        <w:drawing>
          <wp:inline distT="0" distB="0" distL="0" distR="0" wp14:anchorId="4E9C7FDC" wp14:editId="7E05B050">
            <wp:extent cx="5943600" cy="3567430"/>
            <wp:effectExtent l="19050" t="19050" r="1905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567430"/>
                    </a:xfrm>
                    <a:prstGeom prst="rect">
                      <a:avLst/>
                    </a:prstGeom>
                    <a:ln>
                      <a:solidFill>
                        <a:schemeClr val="tx1"/>
                      </a:solidFill>
                    </a:ln>
                  </pic:spPr>
                </pic:pic>
              </a:graphicData>
            </a:graphic>
          </wp:inline>
        </w:drawing>
      </w:r>
    </w:p>
    <w:p w14:paraId="37A4A516" w14:textId="62DB19DA" w:rsidR="001F3E0C" w:rsidRDefault="00AC4E5E" w:rsidP="001F3E0C">
      <w:pPr>
        <w:pStyle w:val="Heading2"/>
      </w:pPr>
      <w:r>
        <w:t xml:space="preserve">Step 3 </w:t>
      </w:r>
      <w:r w:rsidR="002E28FE">
        <w:t>–</w:t>
      </w:r>
      <w:r>
        <w:t xml:space="preserve"> </w:t>
      </w:r>
      <w:r w:rsidR="002E28FE">
        <w:t>Convert Range to Table</w:t>
      </w:r>
    </w:p>
    <w:p w14:paraId="0A7B9CBC" w14:textId="3BFD88F5" w:rsidR="002E28FE" w:rsidRDefault="00137674" w:rsidP="00137674">
      <w:pPr>
        <w:pStyle w:val="ListParagraph"/>
        <w:numPr>
          <w:ilvl w:val="0"/>
          <w:numId w:val="1"/>
        </w:numPr>
        <w:ind w:left="270" w:hanging="270"/>
      </w:pPr>
      <w:r>
        <w:t>Select the whole range containing data from PivotTable that we just pasted as values.</w:t>
      </w:r>
    </w:p>
    <w:p w14:paraId="087BEC2F" w14:textId="40FA1ECB" w:rsidR="0072330D" w:rsidRDefault="0072330D" w:rsidP="00137674">
      <w:pPr>
        <w:pStyle w:val="ListParagraph"/>
        <w:numPr>
          <w:ilvl w:val="0"/>
          <w:numId w:val="1"/>
        </w:numPr>
        <w:ind w:left="270" w:hanging="270"/>
      </w:pPr>
      <w:r>
        <w:t>Now, use</w:t>
      </w:r>
      <w:r w:rsidR="0039503C">
        <w:t xml:space="preserve"> “</w:t>
      </w:r>
      <w:proofErr w:type="spellStart"/>
      <w:r>
        <w:t>Ctrl+T</w:t>
      </w:r>
      <w:proofErr w:type="spellEnd"/>
      <w:r>
        <w:t>” key to convert it into Table</w:t>
      </w:r>
      <w:r w:rsidR="00280A23">
        <w:t>.</w:t>
      </w:r>
    </w:p>
    <w:p w14:paraId="0117B208" w14:textId="6E54A180" w:rsidR="00280A23" w:rsidRDefault="004E59BC" w:rsidP="00280A23">
      <w:r>
        <w:rPr>
          <w:noProof/>
        </w:rPr>
        <w:lastRenderedPageBreak/>
        <w:drawing>
          <wp:inline distT="0" distB="0" distL="0" distR="0" wp14:anchorId="1C681DD6" wp14:editId="386AD398">
            <wp:extent cx="5943600" cy="3567430"/>
            <wp:effectExtent l="19050" t="19050" r="190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567430"/>
                    </a:xfrm>
                    <a:prstGeom prst="rect">
                      <a:avLst/>
                    </a:prstGeom>
                    <a:ln>
                      <a:solidFill>
                        <a:schemeClr val="tx1"/>
                      </a:solidFill>
                    </a:ln>
                  </pic:spPr>
                </pic:pic>
              </a:graphicData>
            </a:graphic>
          </wp:inline>
        </w:drawing>
      </w:r>
    </w:p>
    <w:p w14:paraId="3FC4AEED" w14:textId="517F46EB" w:rsidR="00922660" w:rsidRDefault="00922660" w:rsidP="00922660">
      <w:pPr>
        <w:pStyle w:val="Heading2"/>
      </w:pPr>
      <w:r>
        <w:t>Method 2 – By using VBA code</w:t>
      </w:r>
    </w:p>
    <w:p w14:paraId="1AD0897A" w14:textId="3969621E" w:rsidR="00922660" w:rsidRDefault="00292F58" w:rsidP="00292F58">
      <w:pPr>
        <w:pStyle w:val="Heading2"/>
      </w:pPr>
      <w:r>
        <w:t xml:space="preserve">Step 1 </w:t>
      </w:r>
      <w:r w:rsidR="003E7856">
        <w:t>–</w:t>
      </w:r>
      <w:r>
        <w:t xml:space="preserve"> </w:t>
      </w:r>
      <w:r w:rsidR="003E7856">
        <w:t>Insert a module</w:t>
      </w:r>
    </w:p>
    <w:p w14:paraId="7AB8E0A0" w14:textId="77777777" w:rsidR="003E7856" w:rsidRPr="005E44F5" w:rsidRDefault="003E7856" w:rsidP="003E7856">
      <w:pPr>
        <w:pStyle w:val="ListParagraph"/>
        <w:numPr>
          <w:ilvl w:val="0"/>
          <w:numId w:val="2"/>
        </w:numPr>
        <w:suppressAutoHyphens/>
        <w:autoSpaceDN w:val="0"/>
        <w:ind w:left="270" w:hanging="270"/>
      </w:pPr>
      <w:r w:rsidRPr="005E44F5">
        <w:t>For adding a module, navigate to Developer tab.</w:t>
      </w:r>
    </w:p>
    <w:p w14:paraId="218E5456" w14:textId="77777777" w:rsidR="003E7856" w:rsidRPr="005E44F5" w:rsidRDefault="003E7856" w:rsidP="003E7856">
      <w:pPr>
        <w:pStyle w:val="ListParagraph"/>
        <w:numPr>
          <w:ilvl w:val="0"/>
          <w:numId w:val="2"/>
        </w:numPr>
        <w:suppressAutoHyphens/>
        <w:autoSpaceDN w:val="0"/>
        <w:ind w:left="270" w:hanging="270"/>
      </w:pPr>
      <w:r w:rsidRPr="005E44F5">
        <w:t>After that, click on the first option named Visual Basic.</w:t>
      </w:r>
    </w:p>
    <w:p w14:paraId="6C463B89" w14:textId="77777777" w:rsidR="003E7856" w:rsidRPr="005E44F5" w:rsidRDefault="003E7856" w:rsidP="003E7856">
      <w:pPr>
        <w:pStyle w:val="ListParagraph"/>
        <w:numPr>
          <w:ilvl w:val="0"/>
          <w:numId w:val="2"/>
        </w:numPr>
        <w:suppressAutoHyphens/>
        <w:autoSpaceDN w:val="0"/>
        <w:ind w:left="270" w:hanging="270"/>
      </w:pPr>
      <w:r w:rsidRPr="005E44F5">
        <w:t>You’ll see a new window on your screen and you can also open this window by using shortcut key (Alt+F11) as well.</w:t>
      </w:r>
    </w:p>
    <w:p w14:paraId="5D66DDDF" w14:textId="77777777" w:rsidR="003E7856" w:rsidRPr="005E44F5" w:rsidRDefault="003E7856" w:rsidP="003E7856">
      <w:pPr>
        <w:pStyle w:val="ListParagraph"/>
        <w:numPr>
          <w:ilvl w:val="0"/>
          <w:numId w:val="2"/>
        </w:numPr>
        <w:suppressAutoHyphens/>
        <w:autoSpaceDN w:val="0"/>
        <w:ind w:left="270" w:hanging="270"/>
      </w:pPr>
      <w:r w:rsidRPr="005E44F5">
        <w:t>Then, click on the Insert tab in this window and click on the Module option.</w:t>
      </w:r>
    </w:p>
    <w:p w14:paraId="4E5A8B74" w14:textId="1F2DA264" w:rsidR="003E7856" w:rsidRDefault="003E7856" w:rsidP="003E7856">
      <w:pPr>
        <w:pStyle w:val="ListParagraph"/>
        <w:numPr>
          <w:ilvl w:val="0"/>
          <w:numId w:val="2"/>
        </w:numPr>
        <w:suppressAutoHyphens/>
        <w:autoSpaceDN w:val="0"/>
        <w:ind w:left="270" w:hanging="270"/>
      </w:pPr>
      <w:r w:rsidRPr="005E44F5">
        <w:t>Now, a new module would open.</w:t>
      </w:r>
    </w:p>
    <w:p w14:paraId="1AE5F3DD" w14:textId="6816A35D" w:rsidR="003E7856" w:rsidRDefault="00596FF2" w:rsidP="003E7856">
      <w:r>
        <w:rPr>
          <w:noProof/>
        </w:rPr>
        <w:lastRenderedPageBreak/>
        <w:drawing>
          <wp:inline distT="0" distB="0" distL="0" distR="0" wp14:anchorId="7840BA75" wp14:editId="791AB74E">
            <wp:extent cx="5943600" cy="4429760"/>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4429760"/>
                    </a:xfrm>
                    <a:prstGeom prst="rect">
                      <a:avLst/>
                    </a:prstGeom>
                    <a:ln>
                      <a:solidFill>
                        <a:schemeClr val="tx1"/>
                      </a:solidFill>
                    </a:ln>
                  </pic:spPr>
                </pic:pic>
              </a:graphicData>
            </a:graphic>
          </wp:inline>
        </w:drawing>
      </w:r>
    </w:p>
    <w:p w14:paraId="47860545" w14:textId="0F6E2F95" w:rsidR="000C3B20" w:rsidRDefault="000C3B20" w:rsidP="000C3B20">
      <w:pPr>
        <w:pStyle w:val="Heading2"/>
      </w:pPr>
      <w:r>
        <w:t>Step 2 – Write the code</w:t>
      </w:r>
    </w:p>
    <w:p w14:paraId="5F5B4A3B" w14:textId="193B02C1" w:rsidR="009D1E11" w:rsidRDefault="009D1E11" w:rsidP="00567D57">
      <w:pPr>
        <w:pStyle w:val="ListParagraph"/>
        <w:numPr>
          <w:ilvl w:val="0"/>
          <w:numId w:val="2"/>
        </w:numPr>
        <w:suppressAutoHyphens/>
        <w:autoSpaceDN w:val="0"/>
        <w:ind w:left="270" w:hanging="270"/>
      </w:pPr>
      <w:r>
        <w:t>We will write the following code in the Module. (You can modify this code for your PivotTable).</w:t>
      </w:r>
    </w:p>
    <w:p w14:paraId="4CD7EFD7"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98FB98"/>
          <w:sz w:val="17"/>
          <w:szCs w:val="17"/>
        </w:rPr>
        <w:t>Sub</w:t>
      </w:r>
      <w:r>
        <w:rPr>
          <w:rFonts w:ascii="Consolas" w:hAnsi="Consolas" w:cs="Courier New"/>
          <w:color w:val="FFFFFF"/>
          <w:sz w:val="17"/>
          <w:szCs w:val="17"/>
        </w:rPr>
        <w:t xml:space="preserve"> </w:t>
      </w:r>
      <w:proofErr w:type="spellStart"/>
      <w:r>
        <w:rPr>
          <w:rFonts w:ascii="Consolas" w:hAnsi="Consolas" w:cs="Courier New"/>
          <w:color w:val="98FB98"/>
          <w:sz w:val="17"/>
          <w:szCs w:val="17"/>
        </w:rPr>
        <w:t>Convert_to_Table</w:t>
      </w:r>
      <w:proofErr w:type="spellEnd"/>
      <w:r>
        <w:rPr>
          <w:rFonts w:ascii="Consolas" w:hAnsi="Consolas" w:cs="Courier New"/>
          <w:color w:val="FFFFFF"/>
          <w:sz w:val="17"/>
          <w:szCs w:val="17"/>
        </w:rPr>
        <w:t>()</w:t>
      </w:r>
    </w:p>
    <w:p w14:paraId="1318E300"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w:t>
      </w:r>
    </w:p>
    <w:p w14:paraId="3CC92CF3"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98FB98"/>
          <w:sz w:val="17"/>
          <w:szCs w:val="17"/>
        </w:rPr>
        <w:t>Selection</w:t>
      </w:r>
      <w:r>
        <w:rPr>
          <w:rFonts w:ascii="Consolas" w:hAnsi="Consolas" w:cs="Courier New"/>
          <w:color w:val="FFFFFF"/>
          <w:sz w:val="17"/>
          <w:szCs w:val="17"/>
        </w:rPr>
        <w:t>.</w:t>
      </w:r>
      <w:r>
        <w:rPr>
          <w:rFonts w:ascii="Consolas" w:hAnsi="Consolas" w:cs="Courier New"/>
          <w:color w:val="98FB98"/>
          <w:sz w:val="17"/>
          <w:szCs w:val="17"/>
        </w:rPr>
        <w:t>Copy</w:t>
      </w:r>
      <w:proofErr w:type="spellEnd"/>
    </w:p>
    <w:p w14:paraId="0CCE37BA"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"L1"</w:t>
      </w:r>
      <w:r>
        <w:rPr>
          <w:rFonts w:ascii="Consolas" w:hAnsi="Consolas" w:cs="Courier New"/>
          <w:color w:val="FFFFFF"/>
          <w:sz w:val="17"/>
          <w:szCs w:val="17"/>
        </w:rPr>
        <w:t>).</w:t>
      </w:r>
      <w:r>
        <w:rPr>
          <w:rFonts w:ascii="Consolas" w:hAnsi="Consolas" w:cs="Courier New"/>
          <w:color w:val="98FB98"/>
          <w:sz w:val="17"/>
          <w:szCs w:val="17"/>
        </w:rPr>
        <w:t>Select</w:t>
      </w:r>
    </w:p>
    <w:p w14:paraId="5E3C9F0E"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98FB98"/>
          <w:sz w:val="17"/>
          <w:szCs w:val="17"/>
        </w:rPr>
        <w:t>Selection</w:t>
      </w:r>
      <w:r>
        <w:rPr>
          <w:rFonts w:ascii="Consolas" w:hAnsi="Consolas" w:cs="Courier New"/>
          <w:color w:val="FFFFFF"/>
          <w:sz w:val="17"/>
          <w:szCs w:val="17"/>
        </w:rPr>
        <w:t>.</w:t>
      </w:r>
      <w:r>
        <w:rPr>
          <w:rFonts w:ascii="Consolas" w:hAnsi="Consolas" w:cs="Courier New"/>
          <w:color w:val="98FB98"/>
          <w:sz w:val="17"/>
          <w:szCs w:val="17"/>
        </w:rPr>
        <w:t>PasteSpecial</w:t>
      </w:r>
      <w:proofErr w:type="spellEnd"/>
      <w:r>
        <w:rPr>
          <w:rFonts w:ascii="Consolas" w:hAnsi="Consolas" w:cs="Courier New"/>
          <w:color w:val="FFFFFF"/>
          <w:sz w:val="17"/>
          <w:szCs w:val="17"/>
        </w:rPr>
        <w:t xml:space="preserve"> </w:t>
      </w:r>
      <w:r>
        <w:rPr>
          <w:rFonts w:ascii="Consolas" w:hAnsi="Consolas" w:cs="Courier New"/>
          <w:color w:val="98FB98"/>
          <w:sz w:val="17"/>
          <w:szCs w:val="17"/>
        </w:rPr>
        <w:t>Paste</w:t>
      </w:r>
      <w:r>
        <w:rPr>
          <w:rFonts w:ascii="Consolas" w:hAnsi="Consolas" w:cs="Courier New"/>
          <w:color w:val="FFFFFF"/>
          <w:sz w:val="17"/>
          <w:szCs w:val="17"/>
        </w:rPr>
        <w:t>:=</w:t>
      </w:r>
      <w:proofErr w:type="spellStart"/>
      <w:r>
        <w:rPr>
          <w:rFonts w:ascii="Consolas" w:hAnsi="Consolas" w:cs="Courier New"/>
          <w:color w:val="FFFFFF"/>
          <w:sz w:val="17"/>
          <w:szCs w:val="17"/>
        </w:rPr>
        <w:t>xlPasteValues</w:t>
      </w:r>
      <w:proofErr w:type="spellEnd"/>
      <w:r>
        <w:rPr>
          <w:rFonts w:ascii="Consolas" w:hAnsi="Consolas" w:cs="Courier New"/>
          <w:color w:val="FFFFFF"/>
          <w:sz w:val="17"/>
          <w:szCs w:val="17"/>
        </w:rPr>
        <w:t xml:space="preserve">, </w:t>
      </w:r>
      <w:r>
        <w:rPr>
          <w:rFonts w:ascii="Consolas" w:hAnsi="Consolas" w:cs="Courier New"/>
          <w:color w:val="98FB98"/>
          <w:sz w:val="17"/>
          <w:szCs w:val="17"/>
        </w:rPr>
        <w:t>Operation</w:t>
      </w:r>
      <w:r>
        <w:rPr>
          <w:rFonts w:ascii="Consolas" w:hAnsi="Consolas" w:cs="Courier New"/>
          <w:color w:val="FFFFFF"/>
          <w:sz w:val="17"/>
          <w:szCs w:val="17"/>
        </w:rPr>
        <w:t>:=</w:t>
      </w:r>
      <w:proofErr w:type="spellStart"/>
      <w:r>
        <w:rPr>
          <w:rFonts w:ascii="Consolas" w:hAnsi="Consolas" w:cs="Courier New"/>
          <w:color w:val="FFFFFF"/>
          <w:sz w:val="17"/>
          <w:szCs w:val="17"/>
        </w:rPr>
        <w:t>xlNone</w:t>
      </w:r>
      <w:proofErr w:type="spellEnd"/>
      <w:r>
        <w:rPr>
          <w:rFonts w:ascii="Consolas" w:hAnsi="Consolas" w:cs="Courier New"/>
          <w:color w:val="FFFFFF"/>
          <w:sz w:val="17"/>
          <w:szCs w:val="17"/>
        </w:rPr>
        <w:t xml:space="preserve">, </w:t>
      </w:r>
      <w:proofErr w:type="spellStart"/>
      <w:r>
        <w:rPr>
          <w:rFonts w:ascii="Consolas" w:hAnsi="Consolas" w:cs="Courier New"/>
          <w:color w:val="98FB98"/>
          <w:sz w:val="17"/>
          <w:szCs w:val="17"/>
        </w:rPr>
        <w:t>SkipBlanks</w:t>
      </w:r>
      <w:proofErr w:type="spellEnd"/>
      <w:r>
        <w:rPr>
          <w:rFonts w:ascii="Consolas" w:hAnsi="Consolas" w:cs="Courier New"/>
          <w:color w:val="FFFFFF"/>
          <w:sz w:val="17"/>
          <w:szCs w:val="17"/>
        </w:rPr>
        <w:t xml:space="preserve"> _</w:t>
      </w:r>
    </w:p>
    <w:p w14:paraId="56AEB6AC"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False</w:t>
      </w:r>
      <w:r>
        <w:rPr>
          <w:rFonts w:ascii="Consolas" w:hAnsi="Consolas" w:cs="Courier New"/>
          <w:color w:val="FFFFFF"/>
          <w:sz w:val="17"/>
          <w:szCs w:val="17"/>
        </w:rPr>
        <w:t xml:space="preserve">, </w:t>
      </w:r>
      <w:r>
        <w:rPr>
          <w:rFonts w:ascii="Consolas" w:hAnsi="Consolas" w:cs="Courier New"/>
          <w:color w:val="98FB98"/>
          <w:sz w:val="17"/>
          <w:szCs w:val="17"/>
        </w:rPr>
        <w:t>Transpose</w:t>
      </w:r>
      <w:r>
        <w:rPr>
          <w:rFonts w:ascii="Consolas" w:hAnsi="Consolas" w:cs="Courier New"/>
          <w:color w:val="FFFFFF"/>
          <w:sz w:val="17"/>
          <w:szCs w:val="17"/>
        </w:rPr>
        <w:t>:=</w:t>
      </w:r>
      <w:r>
        <w:rPr>
          <w:rFonts w:ascii="Consolas" w:hAnsi="Consolas" w:cs="Courier New"/>
          <w:color w:val="F0E68C"/>
          <w:sz w:val="17"/>
          <w:szCs w:val="17"/>
        </w:rPr>
        <w:t>False</w:t>
      </w:r>
    </w:p>
    <w:p w14:paraId="07A2D57B"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98FB98"/>
          <w:sz w:val="17"/>
          <w:szCs w:val="17"/>
        </w:rPr>
        <w:t>Application</w:t>
      </w:r>
      <w:r>
        <w:rPr>
          <w:rFonts w:ascii="Consolas" w:hAnsi="Consolas" w:cs="Courier New"/>
          <w:color w:val="FFFFFF"/>
          <w:sz w:val="17"/>
          <w:szCs w:val="17"/>
        </w:rPr>
        <w:t>.</w:t>
      </w:r>
      <w:r>
        <w:rPr>
          <w:rFonts w:ascii="Consolas" w:hAnsi="Consolas" w:cs="Courier New"/>
          <w:color w:val="98FB98"/>
          <w:sz w:val="17"/>
          <w:szCs w:val="17"/>
        </w:rPr>
        <w:t>CutCopyMode</w:t>
      </w:r>
      <w:proofErr w:type="spellEnd"/>
      <w:r>
        <w:rPr>
          <w:rFonts w:ascii="Consolas" w:hAnsi="Consolas" w:cs="Courier New"/>
          <w:color w:val="FFFFFF"/>
          <w:sz w:val="17"/>
          <w:szCs w:val="17"/>
        </w:rPr>
        <w:t xml:space="preserve"> = </w:t>
      </w:r>
      <w:r>
        <w:rPr>
          <w:rFonts w:ascii="Consolas" w:hAnsi="Consolas" w:cs="Courier New"/>
          <w:color w:val="F0E68C"/>
          <w:sz w:val="17"/>
          <w:szCs w:val="17"/>
        </w:rPr>
        <w:t>False</w:t>
      </w:r>
    </w:p>
    <w:p w14:paraId="0CE47FDE"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98FB98"/>
          <w:sz w:val="17"/>
          <w:szCs w:val="17"/>
        </w:rPr>
        <w:t>Application</w:t>
      </w:r>
      <w:r>
        <w:rPr>
          <w:rFonts w:ascii="Consolas" w:hAnsi="Consolas" w:cs="Courier New"/>
          <w:color w:val="FFFFFF"/>
          <w:sz w:val="17"/>
          <w:szCs w:val="17"/>
        </w:rPr>
        <w:t>.</w:t>
      </w:r>
      <w:r>
        <w:rPr>
          <w:rFonts w:ascii="Consolas" w:hAnsi="Consolas" w:cs="Courier New"/>
          <w:color w:val="98FB98"/>
          <w:sz w:val="17"/>
          <w:szCs w:val="17"/>
        </w:rPr>
        <w:t>CutCopyMode</w:t>
      </w:r>
      <w:proofErr w:type="spellEnd"/>
      <w:r>
        <w:rPr>
          <w:rFonts w:ascii="Consolas" w:hAnsi="Consolas" w:cs="Courier New"/>
          <w:color w:val="FFFFFF"/>
          <w:sz w:val="17"/>
          <w:szCs w:val="17"/>
        </w:rPr>
        <w:t xml:space="preserve"> = </w:t>
      </w:r>
      <w:r>
        <w:rPr>
          <w:rFonts w:ascii="Consolas" w:hAnsi="Consolas" w:cs="Courier New"/>
          <w:color w:val="F0E68C"/>
          <w:sz w:val="17"/>
          <w:szCs w:val="17"/>
        </w:rPr>
        <w:t>False</w:t>
      </w:r>
    </w:p>
    <w:p w14:paraId="350A1342"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proofErr w:type="spellStart"/>
      <w:r>
        <w:rPr>
          <w:rFonts w:ascii="Consolas" w:hAnsi="Consolas" w:cs="Courier New"/>
          <w:color w:val="98FB98"/>
          <w:sz w:val="17"/>
          <w:szCs w:val="17"/>
        </w:rPr>
        <w:t>ActiveSheet</w:t>
      </w:r>
      <w:r>
        <w:rPr>
          <w:rFonts w:ascii="Consolas" w:hAnsi="Consolas" w:cs="Courier New"/>
          <w:color w:val="FFFFFF"/>
          <w:sz w:val="17"/>
          <w:szCs w:val="17"/>
        </w:rPr>
        <w:t>.</w:t>
      </w:r>
      <w:r>
        <w:rPr>
          <w:rFonts w:ascii="Consolas" w:hAnsi="Consolas" w:cs="Courier New"/>
          <w:color w:val="98FB98"/>
          <w:sz w:val="17"/>
          <w:szCs w:val="17"/>
        </w:rPr>
        <w:t>ListObjects</w:t>
      </w:r>
      <w:r>
        <w:rPr>
          <w:rFonts w:ascii="Consolas" w:hAnsi="Consolas" w:cs="Courier New"/>
          <w:color w:val="FFFFFF"/>
          <w:sz w:val="17"/>
          <w:szCs w:val="17"/>
        </w:rPr>
        <w:t>.</w:t>
      </w:r>
      <w:r>
        <w:rPr>
          <w:rFonts w:ascii="Consolas" w:hAnsi="Consolas" w:cs="Courier New"/>
          <w:color w:val="98FB98"/>
          <w:sz w:val="17"/>
          <w:szCs w:val="17"/>
        </w:rPr>
        <w:t>Add</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xlSrcRange</w:t>
      </w:r>
      <w:proofErr w:type="spellEnd"/>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"$L$1:$M$16"</w:t>
      </w:r>
      <w:r>
        <w:rPr>
          <w:rFonts w:ascii="Consolas" w:hAnsi="Consolas" w:cs="Courier New"/>
          <w:color w:val="FFFFFF"/>
          <w:sz w:val="17"/>
          <w:szCs w:val="17"/>
        </w:rPr>
        <w:t xml:space="preserve">), , </w:t>
      </w:r>
      <w:proofErr w:type="spellStart"/>
      <w:r>
        <w:rPr>
          <w:rFonts w:ascii="Consolas" w:hAnsi="Consolas" w:cs="Courier New"/>
          <w:color w:val="FFFFFF"/>
          <w:sz w:val="17"/>
          <w:szCs w:val="17"/>
        </w:rPr>
        <w:t>xlYes</w:t>
      </w:r>
      <w:proofErr w:type="spellEnd"/>
      <w:r>
        <w:rPr>
          <w:rFonts w:ascii="Consolas" w:hAnsi="Consolas" w:cs="Courier New"/>
          <w:color w:val="FFFFFF"/>
          <w:sz w:val="17"/>
          <w:szCs w:val="17"/>
        </w:rPr>
        <w:t>).</w:t>
      </w:r>
      <w:r>
        <w:rPr>
          <w:rFonts w:ascii="Consolas" w:hAnsi="Consolas" w:cs="Courier New"/>
          <w:color w:val="98FB98"/>
          <w:sz w:val="17"/>
          <w:szCs w:val="17"/>
        </w:rPr>
        <w:t>Name</w:t>
      </w:r>
      <w:r>
        <w:rPr>
          <w:rFonts w:ascii="Consolas" w:hAnsi="Consolas" w:cs="Courier New"/>
          <w:color w:val="FFFFFF"/>
          <w:sz w:val="17"/>
          <w:szCs w:val="17"/>
        </w:rPr>
        <w:t xml:space="preserve"> = _</w:t>
      </w:r>
    </w:p>
    <w:p w14:paraId="5E9199E0"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A0A0"/>
          <w:sz w:val="17"/>
          <w:szCs w:val="17"/>
        </w:rPr>
        <w:t>"Table3"</w:t>
      </w:r>
    </w:p>
    <w:p w14:paraId="12C90A7B"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98FB98"/>
          <w:sz w:val="17"/>
          <w:szCs w:val="17"/>
        </w:rPr>
        <w:t>Range</w:t>
      </w:r>
      <w:r>
        <w:rPr>
          <w:rFonts w:ascii="Consolas" w:hAnsi="Consolas" w:cs="Courier New"/>
          <w:color w:val="FFFFFF"/>
          <w:sz w:val="17"/>
          <w:szCs w:val="17"/>
        </w:rPr>
        <w:t>(</w:t>
      </w:r>
      <w:r>
        <w:rPr>
          <w:rFonts w:ascii="Consolas" w:hAnsi="Consolas" w:cs="Courier New"/>
          <w:color w:val="FFA0A0"/>
          <w:sz w:val="17"/>
          <w:szCs w:val="17"/>
        </w:rPr>
        <w:t>"Table3[#All]"</w:t>
      </w:r>
      <w:r>
        <w:rPr>
          <w:rFonts w:ascii="Consolas" w:hAnsi="Consolas" w:cs="Courier New"/>
          <w:color w:val="FFFFFF"/>
          <w:sz w:val="17"/>
          <w:szCs w:val="17"/>
        </w:rPr>
        <w:t>).</w:t>
      </w:r>
      <w:r>
        <w:rPr>
          <w:rFonts w:ascii="Consolas" w:hAnsi="Consolas" w:cs="Courier New"/>
          <w:color w:val="98FB98"/>
          <w:sz w:val="17"/>
          <w:szCs w:val="17"/>
        </w:rPr>
        <w:t>Select</w:t>
      </w:r>
    </w:p>
    <w:p w14:paraId="45A3DDEF" w14:textId="77777777" w:rsidR="00EB15B2" w:rsidRDefault="00EB15B2">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10883"/>
        <w:rPr>
          <w:rFonts w:ascii="Consolas" w:hAnsi="Consolas" w:cs="Courier New"/>
          <w:color w:val="FFFFFF"/>
          <w:sz w:val="17"/>
          <w:szCs w:val="17"/>
        </w:rPr>
      </w:pPr>
      <w:r>
        <w:rPr>
          <w:rFonts w:ascii="Consolas" w:hAnsi="Consolas" w:cs="Courier New"/>
          <w:color w:val="98FB98"/>
          <w:sz w:val="17"/>
          <w:szCs w:val="17"/>
        </w:rPr>
        <w:t>End</w:t>
      </w:r>
      <w:r>
        <w:rPr>
          <w:rFonts w:ascii="Consolas" w:hAnsi="Consolas" w:cs="Courier New"/>
          <w:color w:val="FFFFFF"/>
          <w:sz w:val="17"/>
          <w:szCs w:val="17"/>
        </w:rPr>
        <w:t xml:space="preserve"> </w:t>
      </w:r>
      <w:r>
        <w:rPr>
          <w:rFonts w:ascii="Consolas" w:hAnsi="Consolas" w:cs="Courier New"/>
          <w:color w:val="98FB98"/>
          <w:sz w:val="17"/>
          <w:szCs w:val="17"/>
        </w:rPr>
        <w:t>Sub</w:t>
      </w:r>
    </w:p>
    <w:p w14:paraId="4554B340" w14:textId="53C48721" w:rsidR="00E6533F" w:rsidRDefault="00E61E52" w:rsidP="00E61E52">
      <w:pPr>
        <w:pStyle w:val="ListParagraph"/>
        <w:numPr>
          <w:ilvl w:val="0"/>
          <w:numId w:val="2"/>
        </w:numPr>
        <w:suppressAutoHyphens/>
        <w:autoSpaceDN w:val="0"/>
        <w:ind w:left="270" w:hanging="270"/>
      </w:pPr>
      <w:r>
        <w:t>After writing the code, just close the VBA Editor.</w:t>
      </w:r>
    </w:p>
    <w:p w14:paraId="3580EE22" w14:textId="747336D0" w:rsidR="00C7553A" w:rsidRDefault="00E36BB5" w:rsidP="00C7553A">
      <w:pPr>
        <w:suppressAutoHyphens/>
        <w:autoSpaceDN w:val="0"/>
      </w:pPr>
      <w:r>
        <w:rPr>
          <w:noProof/>
        </w:rPr>
        <w:lastRenderedPageBreak/>
        <w:drawing>
          <wp:inline distT="0" distB="0" distL="0" distR="0" wp14:anchorId="5EE21CE9" wp14:editId="66FA0F80">
            <wp:extent cx="5943600" cy="442976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9760"/>
                    </a:xfrm>
                    <a:prstGeom prst="rect">
                      <a:avLst/>
                    </a:prstGeom>
                    <a:ln>
                      <a:solidFill>
                        <a:schemeClr val="tx1"/>
                      </a:solidFill>
                    </a:ln>
                  </pic:spPr>
                </pic:pic>
              </a:graphicData>
            </a:graphic>
          </wp:inline>
        </w:drawing>
      </w:r>
    </w:p>
    <w:p w14:paraId="2A1E58C5" w14:textId="66D3360F" w:rsidR="0087127A" w:rsidRDefault="0087127A" w:rsidP="0087127A">
      <w:pPr>
        <w:pStyle w:val="Heading2"/>
      </w:pPr>
      <w:r>
        <w:t xml:space="preserve">Step </w:t>
      </w:r>
      <w:r>
        <w:t xml:space="preserve">3 </w:t>
      </w:r>
      <w:r>
        <w:t>– Select the PivotTable</w:t>
      </w:r>
    </w:p>
    <w:p w14:paraId="34C85404" w14:textId="21FB6FD1" w:rsidR="0087127A" w:rsidRDefault="0087127A" w:rsidP="0087127A">
      <w:pPr>
        <w:pStyle w:val="ListParagraph"/>
        <w:numPr>
          <w:ilvl w:val="0"/>
          <w:numId w:val="1"/>
        </w:numPr>
        <w:ind w:left="270" w:hanging="270"/>
      </w:pPr>
      <w:r w:rsidRPr="00A277DB">
        <w:t>Manually select the entire PivotTable that you want to convert into a simple table.</w:t>
      </w:r>
    </w:p>
    <w:p w14:paraId="45FD7061" w14:textId="340BE3A8" w:rsidR="004A6EC4" w:rsidRDefault="00E979CB" w:rsidP="004A6EC4">
      <w:r>
        <w:rPr>
          <w:noProof/>
        </w:rPr>
        <w:lastRenderedPageBreak/>
        <w:drawing>
          <wp:inline distT="0" distB="0" distL="0" distR="0" wp14:anchorId="472978C6" wp14:editId="289D7AE4">
            <wp:extent cx="5943600" cy="55511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943600" cy="5551170"/>
                    </a:xfrm>
                    <a:prstGeom prst="rect">
                      <a:avLst/>
                    </a:prstGeom>
                    <a:ln>
                      <a:solidFill>
                        <a:schemeClr val="tx1"/>
                      </a:solidFill>
                    </a:ln>
                  </pic:spPr>
                </pic:pic>
              </a:graphicData>
            </a:graphic>
          </wp:inline>
        </w:drawing>
      </w:r>
    </w:p>
    <w:p w14:paraId="030ACE31" w14:textId="2DBC885E" w:rsidR="005A467A" w:rsidRDefault="005A467A" w:rsidP="005A467A">
      <w:pPr>
        <w:pStyle w:val="Heading2"/>
      </w:pPr>
      <w:r>
        <w:t xml:space="preserve">Step </w:t>
      </w:r>
      <w:r w:rsidR="0087127A">
        <w:t>4</w:t>
      </w:r>
      <w:r>
        <w:t xml:space="preserve"> – Convert Pivot</w:t>
      </w:r>
      <w:r w:rsidR="00AF4B93">
        <w:t>T</w:t>
      </w:r>
      <w:r>
        <w:t>able to Table</w:t>
      </w:r>
    </w:p>
    <w:p w14:paraId="55EAD9C5" w14:textId="4DA9B400" w:rsidR="00905575" w:rsidRDefault="00EC1AB8" w:rsidP="00681ED6">
      <w:pPr>
        <w:pStyle w:val="ListParagraph"/>
        <w:numPr>
          <w:ilvl w:val="0"/>
          <w:numId w:val="1"/>
        </w:numPr>
        <w:ind w:left="270" w:hanging="270"/>
      </w:pPr>
      <w:r>
        <w:t>Now, use the “Alt+F8” shortcut key to open the “Run a macro” dialogue box.</w:t>
      </w:r>
    </w:p>
    <w:p w14:paraId="026B5166" w14:textId="370B330C" w:rsidR="00681ED6" w:rsidRDefault="00681ED6" w:rsidP="00681ED6">
      <w:pPr>
        <w:pStyle w:val="ListParagraph"/>
        <w:numPr>
          <w:ilvl w:val="0"/>
          <w:numId w:val="1"/>
        </w:numPr>
        <w:ind w:left="270" w:hanging="270"/>
      </w:pPr>
      <w:r>
        <w:t>Then, select the macro named “</w:t>
      </w:r>
      <w:proofErr w:type="spellStart"/>
      <w:r w:rsidRPr="00681ED6">
        <w:t>Convert_to_Table</w:t>
      </w:r>
      <w:proofErr w:type="spellEnd"/>
      <w:r>
        <w:t>” and then click on “Run”.</w:t>
      </w:r>
    </w:p>
    <w:p w14:paraId="43B22A80" w14:textId="223669A5" w:rsidR="00681ED6" w:rsidRDefault="00681ED6" w:rsidP="00681ED6">
      <w:pPr>
        <w:pStyle w:val="ListParagraph"/>
        <w:numPr>
          <w:ilvl w:val="0"/>
          <w:numId w:val="1"/>
        </w:numPr>
        <w:ind w:left="270" w:hanging="270"/>
      </w:pPr>
      <w:r>
        <w:t>The macro will run and a new table will be created.</w:t>
      </w:r>
    </w:p>
    <w:p w14:paraId="1C7F9784" w14:textId="5B25D922" w:rsidR="00656616" w:rsidRDefault="004C743D" w:rsidP="00656616">
      <w:r>
        <w:rPr>
          <w:noProof/>
        </w:rPr>
        <w:lastRenderedPageBreak/>
        <w:drawing>
          <wp:inline distT="0" distB="0" distL="0" distR="0" wp14:anchorId="2EDBDA4F" wp14:editId="3B2E0071">
            <wp:extent cx="5943600" cy="28041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a:ln>
                      <a:solidFill>
                        <a:schemeClr val="tx1"/>
                      </a:solidFill>
                    </a:ln>
                  </pic:spPr>
                </pic:pic>
              </a:graphicData>
            </a:graphic>
          </wp:inline>
        </w:drawing>
      </w:r>
    </w:p>
    <w:p w14:paraId="5607DD25" w14:textId="38FA97E7" w:rsidR="00A55616" w:rsidRDefault="00A55616" w:rsidP="00A55616">
      <w:pPr>
        <w:pStyle w:val="Heading2"/>
      </w:pPr>
      <w:r>
        <w:t>Explanation of VBA code used in Method 2:</w:t>
      </w:r>
    </w:p>
    <w:p w14:paraId="00A24CC4" w14:textId="74725ACB" w:rsidR="0005196A" w:rsidRPr="0005196A" w:rsidRDefault="0005196A" w:rsidP="0005196A">
      <w:r w:rsidRPr="0005196A">
        <w:t>The given VBA code is a macro named "</w:t>
      </w:r>
      <w:proofErr w:type="spellStart"/>
      <w:r w:rsidRPr="0005196A">
        <w:t>Convert_to_Table</w:t>
      </w:r>
      <w:proofErr w:type="spellEnd"/>
      <w:r w:rsidRPr="0005196A">
        <w:t>" that automates the conversion of a selected range into a table in Microsoft Excel. The code begins by copying the selected range and then pasting its values into cell L1. The subsequent lines ensure that the clipboard is cleared. Afterward, a new list object (table) is added to the active sheet, using the range from L1 to M16. The created table is named "Table3". Finally, the entire table is selected for further manipulation or analysis. This code can be used by individuals who want to quickly convert a selected range into a table in Excel. By modifying the range parameters, users can adapt the code to their specific data and requirements.</w:t>
      </w:r>
    </w:p>
    <w:sectPr w:rsidR="0005196A" w:rsidRPr="00051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B06D07"/>
    <w:multiLevelType w:val="hybridMultilevel"/>
    <w:tmpl w:val="DF6E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8A"/>
    <w:rsid w:val="000120AF"/>
    <w:rsid w:val="000215DB"/>
    <w:rsid w:val="00023351"/>
    <w:rsid w:val="000509FD"/>
    <w:rsid w:val="0005196A"/>
    <w:rsid w:val="000715CC"/>
    <w:rsid w:val="000C3B20"/>
    <w:rsid w:val="00137674"/>
    <w:rsid w:val="00140B93"/>
    <w:rsid w:val="001C17FA"/>
    <w:rsid w:val="001C26FB"/>
    <w:rsid w:val="001F145D"/>
    <w:rsid w:val="001F3E0C"/>
    <w:rsid w:val="001F6231"/>
    <w:rsid w:val="00280A23"/>
    <w:rsid w:val="00292F58"/>
    <w:rsid w:val="002C6372"/>
    <w:rsid w:val="002E28FE"/>
    <w:rsid w:val="00324C76"/>
    <w:rsid w:val="003421FB"/>
    <w:rsid w:val="0034698A"/>
    <w:rsid w:val="00390922"/>
    <w:rsid w:val="0039503C"/>
    <w:rsid w:val="003C7E19"/>
    <w:rsid w:val="003E7856"/>
    <w:rsid w:val="004973BF"/>
    <w:rsid w:val="00497D81"/>
    <w:rsid w:val="004A6EC4"/>
    <w:rsid w:val="004B5E28"/>
    <w:rsid w:val="004C743D"/>
    <w:rsid w:val="004E59BC"/>
    <w:rsid w:val="0055147A"/>
    <w:rsid w:val="00567D57"/>
    <w:rsid w:val="00584AE6"/>
    <w:rsid w:val="00596FF2"/>
    <w:rsid w:val="005A467A"/>
    <w:rsid w:val="005D38A6"/>
    <w:rsid w:val="005E44F5"/>
    <w:rsid w:val="00656616"/>
    <w:rsid w:val="00681ED6"/>
    <w:rsid w:val="006A6B2F"/>
    <w:rsid w:val="0072330D"/>
    <w:rsid w:val="00744A29"/>
    <w:rsid w:val="007C0730"/>
    <w:rsid w:val="007D65D4"/>
    <w:rsid w:val="007E20F3"/>
    <w:rsid w:val="007E6D36"/>
    <w:rsid w:val="0084077A"/>
    <w:rsid w:val="0087127A"/>
    <w:rsid w:val="00891F47"/>
    <w:rsid w:val="0090452B"/>
    <w:rsid w:val="00905575"/>
    <w:rsid w:val="00922660"/>
    <w:rsid w:val="009340B7"/>
    <w:rsid w:val="009656CF"/>
    <w:rsid w:val="009D1E11"/>
    <w:rsid w:val="00A277DB"/>
    <w:rsid w:val="00A32E03"/>
    <w:rsid w:val="00A55616"/>
    <w:rsid w:val="00A75864"/>
    <w:rsid w:val="00A850BC"/>
    <w:rsid w:val="00AC4E5E"/>
    <w:rsid w:val="00AF4B93"/>
    <w:rsid w:val="00BC7D30"/>
    <w:rsid w:val="00C149BD"/>
    <w:rsid w:val="00C52E24"/>
    <w:rsid w:val="00C7553A"/>
    <w:rsid w:val="00C87588"/>
    <w:rsid w:val="00CA35F0"/>
    <w:rsid w:val="00CB35BA"/>
    <w:rsid w:val="00D02EAE"/>
    <w:rsid w:val="00D42807"/>
    <w:rsid w:val="00D51CC5"/>
    <w:rsid w:val="00DE7967"/>
    <w:rsid w:val="00E00F60"/>
    <w:rsid w:val="00E36BB5"/>
    <w:rsid w:val="00E61E52"/>
    <w:rsid w:val="00E6533F"/>
    <w:rsid w:val="00E979CB"/>
    <w:rsid w:val="00EB15B2"/>
    <w:rsid w:val="00EC1AB8"/>
    <w:rsid w:val="00F5455F"/>
    <w:rsid w:val="00F73054"/>
    <w:rsid w:val="00F92B92"/>
    <w:rsid w:val="00FA058E"/>
    <w:rsid w:val="00FF30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007B"/>
  <w15:chartTrackingRefBased/>
  <w15:docId w15:val="{CA8D2285-DB12-4CE3-BD4F-9D8FBDDDF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744A29"/>
    <w:pPr>
      <w:ind w:left="720"/>
      <w:contextualSpacing/>
    </w:pPr>
  </w:style>
  <w:style w:type="paragraph" w:styleId="NormalWeb">
    <w:name w:val="Normal (Web)"/>
    <w:basedOn w:val="Normal"/>
    <w:uiPriority w:val="99"/>
    <w:semiHidden/>
    <w:unhideWhenUsed/>
    <w:rsid w:val="00EB15B2"/>
    <w:pPr>
      <w:spacing w:before="100" w:beforeAutospacing="1" w:after="100" w:afterAutospacing="1" w:line="240" w:lineRule="auto"/>
      <w:jc w:val="left"/>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352564">
      <w:bodyDiv w:val="1"/>
      <w:marLeft w:val="0"/>
      <w:marRight w:val="0"/>
      <w:marTop w:val="0"/>
      <w:marBottom w:val="0"/>
      <w:divBdr>
        <w:top w:val="none" w:sz="0" w:space="0" w:color="auto"/>
        <w:left w:val="none" w:sz="0" w:space="0" w:color="auto"/>
        <w:bottom w:val="none" w:sz="0" w:space="0" w:color="auto"/>
        <w:right w:val="none" w:sz="0" w:space="0" w:color="auto"/>
      </w:divBdr>
      <w:divsChild>
        <w:div w:id="309410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8D42524-C7D6-4F4A-90DD-048F5DF3751A}">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122</TotalTime>
  <Pages>9</Pages>
  <Words>538</Words>
  <Characters>3069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64</cp:revision>
  <dcterms:created xsi:type="dcterms:W3CDTF">2023-06-17T14:11:00Z</dcterms:created>
  <dcterms:modified xsi:type="dcterms:W3CDTF">2023-06-17T16:13:00Z</dcterms:modified>
</cp:coreProperties>
</file>