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A55A0" w14:textId="5367956A" w:rsidR="007630D2" w:rsidRDefault="00081828" w:rsidP="00F11F34">
      <w:pPr>
        <w:pStyle w:val="Heading2"/>
      </w:pPr>
      <w:r w:rsidRPr="00081828">
        <w:t>How to use dynamic array in VBA</w:t>
      </w:r>
    </w:p>
    <w:p w14:paraId="40012047" w14:textId="5799A0CA" w:rsidR="00F11F34" w:rsidRDefault="00F11F34" w:rsidP="00F11F34">
      <w:pPr>
        <w:pStyle w:val="Heading2"/>
      </w:pPr>
      <w:r w:rsidRPr="00F11F34">
        <w:t>In VBA (Visual Basic for Applications), a dynamic array is an array whose size can be changed or resized during runtime. Unlike a static array, which has a fixed size specified during declaration, a dynamic array allows for flexibility in handling data that may vary in size.</w:t>
      </w:r>
    </w:p>
    <w:p w14:paraId="412E252A" w14:textId="22548F95" w:rsidR="00F11F34" w:rsidRDefault="00F11F34" w:rsidP="00F11F34">
      <w:pPr>
        <w:pStyle w:val="Heading2"/>
        <w:rPr>
          <w:rFonts w:eastAsiaTheme="minorHAnsi" w:cs="Arial"/>
          <w:szCs w:val="22"/>
        </w:rPr>
      </w:pPr>
      <w:r w:rsidRPr="00F11F34">
        <w:rPr>
          <w:rFonts w:eastAsiaTheme="minorHAnsi" w:cs="Arial"/>
          <w:szCs w:val="22"/>
        </w:rPr>
        <w:t>The provided data contains sales information for three products: Product A, Product B, and Product C. The sales figures are recorded in dollars ($) and are continuously updated as new rows are added to the column. By utilizing VBA code with dynamic arrays, we can calculate the average sales and total sales for any number of rows present in the column. This allows for flexibility in handling varying amounts of sales data and enables us to obtain accurate and up-to-date insights into the overall performance of the products.</w:t>
      </w:r>
    </w:p>
    <w:p w14:paraId="2114FA02" w14:textId="71B2815D" w:rsidR="00F11F34" w:rsidRPr="00F11F34" w:rsidRDefault="00220515" w:rsidP="00F11F34">
      <w:r>
        <w:rPr>
          <w:noProof/>
        </w:rPr>
        <w:drawing>
          <wp:inline distT="0" distB="0" distL="0" distR="0" wp14:anchorId="6819BE99" wp14:editId="612CC234">
            <wp:extent cx="5943600" cy="30600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a:ln>
                      <a:solidFill>
                        <a:schemeClr val="tx1"/>
                      </a:solidFill>
                    </a:ln>
                  </pic:spPr>
                </pic:pic>
              </a:graphicData>
            </a:graphic>
          </wp:inline>
        </w:drawing>
      </w:r>
    </w:p>
    <w:p w14:paraId="5429E9D9" w14:textId="3EC18672" w:rsidR="00390922" w:rsidRDefault="007820FE" w:rsidP="00F11F34">
      <w:pPr>
        <w:pStyle w:val="Heading2"/>
        <w:rPr>
          <w:sz w:val="32"/>
          <w:szCs w:val="28"/>
        </w:rPr>
      </w:pPr>
      <w:r w:rsidRPr="00F11F34">
        <w:rPr>
          <w:sz w:val="32"/>
          <w:szCs w:val="28"/>
        </w:rPr>
        <w:t>Step 1 – Insert a module</w:t>
      </w:r>
    </w:p>
    <w:p w14:paraId="39AF71B3" w14:textId="77777777" w:rsidR="0042688D" w:rsidRPr="00826C01" w:rsidRDefault="0042688D" w:rsidP="0042688D">
      <w:pPr>
        <w:pStyle w:val="ListParagraph"/>
        <w:numPr>
          <w:ilvl w:val="0"/>
          <w:numId w:val="1"/>
        </w:numPr>
        <w:ind w:left="270" w:hanging="270"/>
      </w:pPr>
      <w:r>
        <w:t xml:space="preserve">For adding a module, navigate to </w:t>
      </w:r>
      <w:r>
        <w:rPr>
          <w:b/>
          <w:bCs/>
        </w:rPr>
        <w:t>Developer tab</w:t>
      </w:r>
      <w:r w:rsidRPr="00826C01">
        <w:rPr>
          <w:b/>
          <w:bCs/>
        </w:rPr>
        <w:t>.</w:t>
      </w:r>
    </w:p>
    <w:p w14:paraId="1AA9AF9B" w14:textId="77777777" w:rsidR="0042688D" w:rsidRPr="00B53435" w:rsidRDefault="0042688D" w:rsidP="0042688D">
      <w:pPr>
        <w:pStyle w:val="ListParagraph"/>
        <w:numPr>
          <w:ilvl w:val="0"/>
          <w:numId w:val="1"/>
        </w:numPr>
        <w:ind w:left="270" w:hanging="270"/>
      </w:pPr>
      <w:r>
        <w:t xml:space="preserve">After that, click on the </w:t>
      </w:r>
      <w:r w:rsidRPr="00B53435">
        <w:rPr>
          <w:b/>
          <w:bCs/>
        </w:rPr>
        <w:t>first option</w:t>
      </w:r>
      <w:r>
        <w:t xml:space="preserve"> named as </w:t>
      </w:r>
      <w:r w:rsidRPr="00B53435">
        <w:rPr>
          <w:b/>
          <w:bCs/>
        </w:rPr>
        <w:t>Visual basic.</w:t>
      </w:r>
    </w:p>
    <w:p w14:paraId="7AC27D09" w14:textId="77777777" w:rsidR="0042688D" w:rsidRDefault="0042688D" w:rsidP="0042688D">
      <w:pPr>
        <w:pStyle w:val="ListParagraph"/>
        <w:numPr>
          <w:ilvl w:val="0"/>
          <w:numId w:val="1"/>
        </w:numPr>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1243B729" w14:textId="77777777" w:rsidR="0042688D" w:rsidRPr="003A6228" w:rsidRDefault="0042688D" w:rsidP="0042688D">
      <w:pPr>
        <w:pStyle w:val="ListParagraph"/>
        <w:numPr>
          <w:ilvl w:val="0"/>
          <w:numId w:val="1"/>
        </w:numPr>
        <w:ind w:left="270" w:hanging="270"/>
      </w:pPr>
      <w:r>
        <w:t xml:space="preserve">Then, click on the </w:t>
      </w:r>
      <w:r w:rsidRPr="003A6228">
        <w:rPr>
          <w:b/>
          <w:bCs/>
        </w:rPr>
        <w:t>Insert tab</w:t>
      </w:r>
      <w:r>
        <w:t xml:space="preserve"> in this window and click on the </w:t>
      </w:r>
      <w:r w:rsidRPr="003A6228">
        <w:rPr>
          <w:b/>
          <w:bCs/>
        </w:rPr>
        <w:t>Module option.</w:t>
      </w:r>
    </w:p>
    <w:p w14:paraId="4AD66128" w14:textId="77777777" w:rsidR="0042688D" w:rsidRPr="003A6228" w:rsidRDefault="0042688D" w:rsidP="0042688D">
      <w:pPr>
        <w:pStyle w:val="ListParagraph"/>
        <w:numPr>
          <w:ilvl w:val="0"/>
          <w:numId w:val="1"/>
        </w:numPr>
        <w:ind w:left="270" w:hanging="270"/>
      </w:pPr>
      <w:r>
        <w:t xml:space="preserve">Now, a </w:t>
      </w:r>
      <w:r w:rsidRPr="003A6228">
        <w:rPr>
          <w:b/>
          <w:bCs/>
        </w:rPr>
        <w:t>new module would open</w:t>
      </w:r>
      <w:r>
        <w:rPr>
          <w:b/>
          <w:bCs/>
        </w:rPr>
        <w:t>.</w:t>
      </w:r>
    </w:p>
    <w:p w14:paraId="214F8C52" w14:textId="461D0283" w:rsidR="002252F9" w:rsidRPr="002252F9" w:rsidRDefault="00220515" w:rsidP="002252F9">
      <w:r>
        <w:rPr>
          <w:noProof/>
        </w:rPr>
        <w:lastRenderedPageBreak/>
        <w:drawing>
          <wp:inline distT="0" distB="0" distL="0" distR="0" wp14:anchorId="61F6314E" wp14:editId="0E53D3FD">
            <wp:extent cx="5943600" cy="26543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2654300"/>
                    </a:xfrm>
                    <a:prstGeom prst="rect">
                      <a:avLst/>
                    </a:prstGeom>
                    <a:ln>
                      <a:solidFill>
                        <a:schemeClr val="tx1"/>
                      </a:solidFill>
                    </a:ln>
                  </pic:spPr>
                </pic:pic>
              </a:graphicData>
            </a:graphic>
          </wp:inline>
        </w:drawing>
      </w:r>
    </w:p>
    <w:p w14:paraId="5B371D68" w14:textId="40F85791" w:rsidR="007820FE" w:rsidRDefault="007820FE" w:rsidP="00F11F34">
      <w:pPr>
        <w:pStyle w:val="Heading2"/>
        <w:rPr>
          <w:sz w:val="32"/>
          <w:szCs w:val="28"/>
        </w:rPr>
      </w:pPr>
      <w:r w:rsidRPr="00F11F34">
        <w:rPr>
          <w:sz w:val="32"/>
          <w:szCs w:val="28"/>
        </w:rPr>
        <w:t>Step 2 – Write the code</w:t>
      </w:r>
    </w:p>
    <w:p w14:paraId="12443A88" w14:textId="14FBD8F2" w:rsidR="00220515" w:rsidRDefault="00220515" w:rsidP="00220515">
      <w:pPr>
        <w:pStyle w:val="ListParagraph"/>
        <w:numPr>
          <w:ilvl w:val="0"/>
          <w:numId w:val="1"/>
        </w:numPr>
        <w:ind w:left="270" w:hanging="270"/>
      </w:pPr>
      <w:r>
        <w:t>Write the code which contains Dynamic array the code area of module.</w:t>
      </w:r>
    </w:p>
    <w:p w14:paraId="1CBE7084" w14:textId="50ABCB10" w:rsidR="00220515" w:rsidRDefault="00220515" w:rsidP="00220515">
      <w:pPr>
        <w:pStyle w:val="ListParagraph"/>
        <w:numPr>
          <w:ilvl w:val="0"/>
          <w:numId w:val="1"/>
        </w:numPr>
        <w:ind w:left="270" w:hanging="270"/>
      </w:pPr>
      <w:r>
        <w:t>For example, we are writing the following code,</w:t>
      </w:r>
    </w:p>
    <w:p w14:paraId="559BAB92"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98FB98"/>
          <w:sz w:val="22"/>
          <w:szCs w:val="22"/>
        </w:rPr>
        <w:t>Sub</w:t>
      </w:r>
      <w:r w:rsidRPr="00220515">
        <w:rPr>
          <w:rFonts w:ascii="Consolas" w:hAnsi="Consolas" w:cs="Courier New"/>
          <w:color w:val="FFFFFF"/>
          <w:sz w:val="22"/>
          <w:szCs w:val="22"/>
        </w:rPr>
        <w:t xml:space="preserve"> </w:t>
      </w:r>
      <w:proofErr w:type="spellStart"/>
      <w:proofErr w:type="gramStart"/>
      <w:r w:rsidRPr="00220515">
        <w:rPr>
          <w:rFonts w:ascii="Consolas" w:hAnsi="Consolas" w:cs="Courier New"/>
          <w:color w:val="98FB98"/>
          <w:sz w:val="22"/>
          <w:szCs w:val="22"/>
        </w:rPr>
        <w:t>DynamicArrayExample</w:t>
      </w:r>
      <w:proofErr w:type="spellEnd"/>
      <w:r w:rsidRPr="00220515">
        <w:rPr>
          <w:rFonts w:ascii="Consolas" w:hAnsi="Consolas" w:cs="Courier New"/>
          <w:color w:val="FFFFFF"/>
          <w:sz w:val="22"/>
          <w:szCs w:val="22"/>
        </w:rPr>
        <w:t>(</w:t>
      </w:r>
      <w:proofErr w:type="gramEnd"/>
      <w:r w:rsidRPr="00220515">
        <w:rPr>
          <w:rFonts w:ascii="Consolas" w:hAnsi="Consolas" w:cs="Courier New"/>
          <w:color w:val="FFFFFF"/>
          <w:sz w:val="22"/>
          <w:szCs w:val="22"/>
        </w:rPr>
        <w:t>)</w:t>
      </w:r>
    </w:p>
    <w:p w14:paraId="5011D156"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Dim</w:t>
      </w:r>
      <w:r w:rsidRPr="00220515">
        <w:rPr>
          <w:rFonts w:ascii="Consolas" w:hAnsi="Consolas" w:cs="Courier New"/>
          <w:color w:val="FFFFFF"/>
          <w:sz w:val="22"/>
          <w:szCs w:val="22"/>
        </w:rPr>
        <w:t xml:space="preserve"> </w:t>
      </w:r>
      <w:proofErr w:type="gramStart"/>
      <w:r w:rsidRPr="00220515">
        <w:rPr>
          <w:rFonts w:ascii="Consolas" w:hAnsi="Consolas" w:cs="Courier New"/>
          <w:color w:val="FFFFFF"/>
          <w:sz w:val="22"/>
          <w:szCs w:val="22"/>
        </w:rPr>
        <w:t>numbers(</w:t>
      </w:r>
      <w:proofErr w:type="gramEnd"/>
      <w:r w:rsidRPr="00220515">
        <w:rPr>
          <w:rFonts w:ascii="Consolas" w:hAnsi="Consolas" w:cs="Courier New"/>
          <w:color w:val="FFFFFF"/>
          <w:sz w:val="22"/>
          <w:szCs w:val="22"/>
        </w:rPr>
        <w:t xml:space="preserve">) </w:t>
      </w:r>
      <w:r w:rsidRPr="00220515">
        <w:rPr>
          <w:rFonts w:ascii="Consolas" w:hAnsi="Consolas" w:cs="Courier New"/>
          <w:color w:val="98FB98"/>
          <w:sz w:val="22"/>
          <w:szCs w:val="22"/>
        </w:rPr>
        <w:t>As</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Variant</w:t>
      </w:r>
    </w:p>
    <w:p w14:paraId="5698AD27"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Dim</w:t>
      </w:r>
      <w:r w:rsidRPr="00220515">
        <w:rPr>
          <w:rFonts w:ascii="Consolas" w:hAnsi="Consolas" w:cs="Courier New"/>
          <w:color w:val="FFFFFF"/>
          <w:sz w:val="22"/>
          <w:szCs w:val="22"/>
        </w:rPr>
        <w:t xml:space="preserve"> </w:t>
      </w:r>
      <w:proofErr w:type="spellStart"/>
      <w:r w:rsidRPr="00220515">
        <w:rPr>
          <w:rFonts w:ascii="Consolas" w:hAnsi="Consolas" w:cs="Courier New"/>
          <w:color w:val="FFFFFF"/>
          <w:sz w:val="22"/>
          <w:szCs w:val="22"/>
        </w:rPr>
        <w:t>lastRow</w:t>
      </w:r>
      <w:proofErr w:type="spellEnd"/>
      <w:r w:rsidRPr="00220515">
        <w:rPr>
          <w:rFonts w:ascii="Consolas" w:hAnsi="Consolas" w:cs="Courier New"/>
          <w:color w:val="FFFFFF"/>
          <w:sz w:val="22"/>
          <w:szCs w:val="22"/>
        </w:rPr>
        <w:t xml:space="preserve"> </w:t>
      </w:r>
      <w:r w:rsidRPr="00220515">
        <w:rPr>
          <w:rFonts w:ascii="Consolas" w:hAnsi="Consolas" w:cs="Courier New"/>
          <w:color w:val="98FB98"/>
          <w:sz w:val="22"/>
          <w:szCs w:val="22"/>
        </w:rPr>
        <w:t>As</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Long</w:t>
      </w:r>
    </w:p>
    <w:p w14:paraId="3A379400"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Dim</w:t>
      </w:r>
      <w:r w:rsidRPr="00220515">
        <w:rPr>
          <w:rFonts w:ascii="Consolas" w:hAnsi="Consolas" w:cs="Courier New"/>
          <w:color w:val="FFFFFF"/>
          <w:sz w:val="22"/>
          <w:szCs w:val="22"/>
        </w:rPr>
        <w:t xml:space="preserve"> total </w:t>
      </w:r>
      <w:r w:rsidRPr="00220515">
        <w:rPr>
          <w:rFonts w:ascii="Consolas" w:hAnsi="Consolas" w:cs="Courier New"/>
          <w:color w:val="98FB98"/>
          <w:sz w:val="22"/>
          <w:szCs w:val="22"/>
        </w:rPr>
        <w:t>As</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Double</w:t>
      </w:r>
    </w:p>
    <w:p w14:paraId="01358DE2"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Dim</w:t>
      </w:r>
      <w:r w:rsidRPr="00220515">
        <w:rPr>
          <w:rFonts w:ascii="Consolas" w:hAnsi="Consolas" w:cs="Courier New"/>
          <w:color w:val="FFFFFF"/>
          <w:sz w:val="22"/>
          <w:szCs w:val="22"/>
        </w:rPr>
        <w:t xml:space="preserve"> average </w:t>
      </w:r>
      <w:r w:rsidRPr="00220515">
        <w:rPr>
          <w:rFonts w:ascii="Consolas" w:hAnsi="Consolas" w:cs="Courier New"/>
          <w:color w:val="98FB98"/>
          <w:sz w:val="22"/>
          <w:szCs w:val="22"/>
        </w:rPr>
        <w:t>As</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Double</w:t>
      </w:r>
    </w:p>
    <w:p w14:paraId="7E90CE52"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p>
    <w:p w14:paraId="14481AFA"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FFA0A0"/>
          <w:sz w:val="22"/>
          <w:szCs w:val="22"/>
        </w:rPr>
        <w:t>' Find the last row in column A</w:t>
      </w:r>
    </w:p>
    <w:p w14:paraId="2D3F9927"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proofErr w:type="spellStart"/>
      <w:r w:rsidRPr="00220515">
        <w:rPr>
          <w:rFonts w:ascii="Consolas" w:hAnsi="Consolas" w:cs="Courier New"/>
          <w:color w:val="FFA0A0"/>
          <w:sz w:val="22"/>
          <w:szCs w:val="22"/>
        </w:rPr>
        <w:t>lastRow</w:t>
      </w:r>
      <w:proofErr w:type="spellEnd"/>
      <w:r w:rsidRPr="00220515">
        <w:rPr>
          <w:rFonts w:ascii="Consolas" w:hAnsi="Consolas" w:cs="Courier New"/>
          <w:color w:val="FFA0A0"/>
          <w:sz w:val="22"/>
          <w:szCs w:val="22"/>
        </w:rPr>
        <w:t xml:space="preserve"> = </w:t>
      </w:r>
      <w:proofErr w:type="gramStart"/>
      <w:r w:rsidRPr="00220515">
        <w:rPr>
          <w:rFonts w:ascii="Consolas" w:hAnsi="Consolas" w:cs="Courier New"/>
          <w:color w:val="FFA0A0"/>
          <w:sz w:val="22"/>
          <w:szCs w:val="22"/>
        </w:rPr>
        <w:t>Cells(</w:t>
      </w:r>
      <w:proofErr w:type="spellStart"/>
      <w:proofErr w:type="gramEnd"/>
      <w:r w:rsidRPr="00220515">
        <w:rPr>
          <w:rFonts w:ascii="Consolas" w:hAnsi="Consolas" w:cs="Courier New"/>
          <w:color w:val="FFA0A0"/>
          <w:sz w:val="22"/>
          <w:szCs w:val="22"/>
        </w:rPr>
        <w:t>Rows.Count</w:t>
      </w:r>
      <w:proofErr w:type="spellEnd"/>
      <w:r w:rsidRPr="00220515">
        <w:rPr>
          <w:rFonts w:ascii="Consolas" w:hAnsi="Consolas" w:cs="Courier New"/>
          <w:color w:val="FFA0A0"/>
          <w:sz w:val="22"/>
          <w:szCs w:val="22"/>
        </w:rPr>
        <w:t>, 1).End(</w:t>
      </w:r>
      <w:proofErr w:type="spellStart"/>
      <w:r w:rsidRPr="00220515">
        <w:rPr>
          <w:rFonts w:ascii="Consolas" w:hAnsi="Consolas" w:cs="Courier New"/>
          <w:color w:val="FFA0A0"/>
          <w:sz w:val="22"/>
          <w:szCs w:val="22"/>
        </w:rPr>
        <w:t>xlUp</w:t>
      </w:r>
      <w:proofErr w:type="spellEnd"/>
      <w:r w:rsidRPr="00220515">
        <w:rPr>
          <w:rFonts w:ascii="Consolas" w:hAnsi="Consolas" w:cs="Courier New"/>
          <w:color w:val="FFA0A0"/>
          <w:sz w:val="22"/>
          <w:szCs w:val="22"/>
        </w:rPr>
        <w:t>).Row</w:t>
      </w:r>
    </w:p>
    <w:p w14:paraId="7BE326B6"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p>
    <w:p w14:paraId="54510123"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Resize</w:t>
      </w:r>
      <w:r w:rsidRPr="00220515">
        <w:rPr>
          <w:rFonts w:ascii="Consolas" w:hAnsi="Consolas" w:cs="Courier New"/>
          <w:color w:val="FFFFFF"/>
          <w:sz w:val="22"/>
          <w:szCs w:val="22"/>
        </w:rPr>
        <w:t xml:space="preserve"> the array based on the number </w:t>
      </w:r>
      <w:r w:rsidRPr="00220515">
        <w:rPr>
          <w:rFonts w:ascii="Consolas" w:hAnsi="Consolas" w:cs="Courier New"/>
          <w:color w:val="F0E68C"/>
          <w:sz w:val="22"/>
          <w:szCs w:val="22"/>
        </w:rPr>
        <w:t>of</w:t>
      </w:r>
      <w:r w:rsidRPr="00220515">
        <w:rPr>
          <w:rFonts w:ascii="Consolas" w:hAnsi="Consolas" w:cs="Courier New"/>
          <w:color w:val="FFFFFF"/>
          <w:sz w:val="22"/>
          <w:szCs w:val="22"/>
        </w:rPr>
        <w:t xml:space="preserve"> rows</w:t>
      </w:r>
    </w:p>
    <w:p w14:paraId="42A580A5"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proofErr w:type="spellStart"/>
      <w:r w:rsidRPr="00220515">
        <w:rPr>
          <w:rFonts w:ascii="Consolas" w:hAnsi="Consolas" w:cs="Courier New"/>
          <w:color w:val="98FB98"/>
          <w:sz w:val="22"/>
          <w:szCs w:val="22"/>
        </w:rPr>
        <w:t>ReDim</w:t>
      </w:r>
      <w:proofErr w:type="spellEnd"/>
      <w:r w:rsidRPr="00220515">
        <w:rPr>
          <w:rFonts w:ascii="Consolas" w:hAnsi="Consolas" w:cs="Courier New"/>
          <w:color w:val="FFFFFF"/>
          <w:sz w:val="22"/>
          <w:szCs w:val="22"/>
        </w:rPr>
        <w:t xml:space="preserve"> </w:t>
      </w:r>
      <w:proofErr w:type="gramStart"/>
      <w:r w:rsidRPr="00220515">
        <w:rPr>
          <w:rFonts w:ascii="Consolas" w:hAnsi="Consolas" w:cs="Courier New"/>
          <w:color w:val="FFFFFF"/>
          <w:sz w:val="22"/>
          <w:szCs w:val="22"/>
        </w:rPr>
        <w:t>numbers(</w:t>
      </w:r>
      <w:proofErr w:type="gramEnd"/>
      <w:r w:rsidRPr="00220515">
        <w:rPr>
          <w:rFonts w:ascii="Consolas" w:hAnsi="Consolas" w:cs="Courier New"/>
          <w:color w:val="CD5C5C"/>
          <w:sz w:val="22"/>
          <w:szCs w:val="22"/>
        </w:rPr>
        <w:t>1</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To</w:t>
      </w:r>
      <w:r w:rsidRPr="00220515">
        <w:rPr>
          <w:rFonts w:ascii="Consolas" w:hAnsi="Consolas" w:cs="Courier New"/>
          <w:color w:val="FFFFFF"/>
          <w:sz w:val="22"/>
          <w:szCs w:val="22"/>
        </w:rPr>
        <w:t xml:space="preserve"> </w:t>
      </w:r>
      <w:proofErr w:type="spellStart"/>
      <w:r w:rsidRPr="00220515">
        <w:rPr>
          <w:rFonts w:ascii="Consolas" w:hAnsi="Consolas" w:cs="Courier New"/>
          <w:color w:val="FFFFFF"/>
          <w:sz w:val="22"/>
          <w:szCs w:val="22"/>
        </w:rPr>
        <w:t>lastRow</w:t>
      </w:r>
      <w:proofErr w:type="spellEnd"/>
      <w:r w:rsidRPr="00220515">
        <w:rPr>
          <w:rFonts w:ascii="Consolas" w:hAnsi="Consolas" w:cs="Courier New"/>
          <w:color w:val="FFFFFF"/>
          <w:sz w:val="22"/>
          <w:szCs w:val="22"/>
        </w:rPr>
        <w:t xml:space="preserve"> - </w:t>
      </w:r>
      <w:r w:rsidRPr="00220515">
        <w:rPr>
          <w:rFonts w:ascii="Consolas" w:hAnsi="Consolas" w:cs="Courier New"/>
          <w:color w:val="CD5C5C"/>
          <w:sz w:val="22"/>
          <w:szCs w:val="22"/>
        </w:rPr>
        <w:t>1</w:t>
      </w:r>
      <w:r w:rsidRPr="00220515">
        <w:rPr>
          <w:rFonts w:ascii="Consolas" w:hAnsi="Consolas" w:cs="Courier New"/>
          <w:color w:val="FFFFFF"/>
          <w:sz w:val="22"/>
          <w:szCs w:val="22"/>
        </w:rPr>
        <w:t>)</w:t>
      </w:r>
    </w:p>
    <w:p w14:paraId="6245071E"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p>
    <w:p w14:paraId="0D2EE730"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FFA0A0"/>
          <w:sz w:val="22"/>
          <w:szCs w:val="22"/>
        </w:rPr>
        <w:t>' Store the numbers in the array</w:t>
      </w:r>
    </w:p>
    <w:p w14:paraId="5B67D562"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Dim </w:t>
      </w:r>
      <w:proofErr w:type="spellStart"/>
      <w:r w:rsidRPr="00220515">
        <w:rPr>
          <w:rFonts w:ascii="Consolas" w:hAnsi="Consolas" w:cs="Courier New"/>
          <w:color w:val="FFA0A0"/>
          <w:sz w:val="22"/>
          <w:szCs w:val="22"/>
        </w:rPr>
        <w:t>i</w:t>
      </w:r>
      <w:proofErr w:type="spellEnd"/>
      <w:r w:rsidRPr="00220515">
        <w:rPr>
          <w:rFonts w:ascii="Consolas" w:hAnsi="Consolas" w:cs="Courier New"/>
          <w:color w:val="FFA0A0"/>
          <w:sz w:val="22"/>
          <w:szCs w:val="22"/>
        </w:rPr>
        <w:t xml:space="preserve"> As Long</w:t>
      </w:r>
    </w:p>
    <w:p w14:paraId="3971EC3D"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For </w:t>
      </w:r>
      <w:proofErr w:type="spellStart"/>
      <w:r w:rsidRPr="00220515">
        <w:rPr>
          <w:rFonts w:ascii="Consolas" w:hAnsi="Consolas" w:cs="Courier New"/>
          <w:color w:val="FFA0A0"/>
          <w:sz w:val="22"/>
          <w:szCs w:val="22"/>
        </w:rPr>
        <w:t>i</w:t>
      </w:r>
      <w:proofErr w:type="spellEnd"/>
      <w:r w:rsidRPr="00220515">
        <w:rPr>
          <w:rFonts w:ascii="Consolas" w:hAnsi="Consolas" w:cs="Courier New"/>
          <w:color w:val="FFA0A0"/>
          <w:sz w:val="22"/>
          <w:szCs w:val="22"/>
        </w:rPr>
        <w:t xml:space="preserve"> = 2 To </w:t>
      </w:r>
      <w:proofErr w:type="spellStart"/>
      <w:r w:rsidRPr="00220515">
        <w:rPr>
          <w:rFonts w:ascii="Consolas" w:hAnsi="Consolas" w:cs="Courier New"/>
          <w:color w:val="FFA0A0"/>
          <w:sz w:val="22"/>
          <w:szCs w:val="22"/>
        </w:rPr>
        <w:t>lastRow</w:t>
      </w:r>
      <w:proofErr w:type="spellEnd"/>
    </w:p>
    <w:p w14:paraId="6280BF9E"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proofErr w:type="gramStart"/>
      <w:r w:rsidRPr="00220515">
        <w:rPr>
          <w:rFonts w:ascii="Consolas" w:hAnsi="Consolas" w:cs="Courier New"/>
          <w:color w:val="FFA0A0"/>
          <w:sz w:val="22"/>
          <w:szCs w:val="22"/>
        </w:rPr>
        <w:t>numbers(</w:t>
      </w:r>
      <w:proofErr w:type="spellStart"/>
      <w:proofErr w:type="gramEnd"/>
      <w:r w:rsidRPr="00220515">
        <w:rPr>
          <w:rFonts w:ascii="Consolas" w:hAnsi="Consolas" w:cs="Courier New"/>
          <w:color w:val="FFA0A0"/>
          <w:sz w:val="22"/>
          <w:szCs w:val="22"/>
        </w:rPr>
        <w:t>i</w:t>
      </w:r>
      <w:proofErr w:type="spellEnd"/>
      <w:r w:rsidRPr="00220515">
        <w:rPr>
          <w:rFonts w:ascii="Consolas" w:hAnsi="Consolas" w:cs="Courier New"/>
          <w:color w:val="FFA0A0"/>
          <w:sz w:val="22"/>
          <w:szCs w:val="22"/>
        </w:rPr>
        <w:t xml:space="preserve"> - 1) = Cells(</w:t>
      </w:r>
      <w:proofErr w:type="spellStart"/>
      <w:r w:rsidRPr="00220515">
        <w:rPr>
          <w:rFonts w:ascii="Consolas" w:hAnsi="Consolas" w:cs="Courier New"/>
          <w:color w:val="FFA0A0"/>
          <w:sz w:val="22"/>
          <w:szCs w:val="22"/>
        </w:rPr>
        <w:t>i</w:t>
      </w:r>
      <w:proofErr w:type="spellEnd"/>
      <w:r w:rsidRPr="00220515">
        <w:rPr>
          <w:rFonts w:ascii="Consolas" w:hAnsi="Consolas" w:cs="Courier New"/>
          <w:color w:val="FFA0A0"/>
          <w:sz w:val="22"/>
          <w:szCs w:val="22"/>
        </w:rPr>
        <w:t>, 2).Value</w:t>
      </w:r>
    </w:p>
    <w:p w14:paraId="0043F9FA"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Next </w:t>
      </w:r>
      <w:proofErr w:type="spellStart"/>
      <w:r w:rsidRPr="00220515">
        <w:rPr>
          <w:rFonts w:ascii="Consolas" w:hAnsi="Consolas" w:cs="Courier New"/>
          <w:color w:val="FFA0A0"/>
          <w:sz w:val="22"/>
          <w:szCs w:val="22"/>
        </w:rPr>
        <w:t>i</w:t>
      </w:r>
      <w:proofErr w:type="spellEnd"/>
    </w:p>
    <w:p w14:paraId="4AD99CAC"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p>
    <w:p w14:paraId="195C5CD0"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Calculate</w:t>
      </w:r>
      <w:r w:rsidRPr="00220515">
        <w:rPr>
          <w:rFonts w:ascii="Consolas" w:hAnsi="Consolas" w:cs="Courier New"/>
          <w:color w:val="FFFFFF"/>
          <w:sz w:val="22"/>
          <w:szCs w:val="22"/>
        </w:rPr>
        <w:t xml:space="preserve"> the total</w:t>
      </w:r>
    </w:p>
    <w:p w14:paraId="07614FC3"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total = </w:t>
      </w:r>
      <w:r w:rsidRPr="00220515">
        <w:rPr>
          <w:rFonts w:ascii="Consolas" w:hAnsi="Consolas" w:cs="Courier New"/>
          <w:color w:val="CD5C5C"/>
          <w:sz w:val="22"/>
          <w:szCs w:val="22"/>
        </w:rPr>
        <w:t>0</w:t>
      </w:r>
    </w:p>
    <w:p w14:paraId="3B3DA828"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For</w:t>
      </w:r>
      <w:r w:rsidRPr="00220515">
        <w:rPr>
          <w:rFonts w:ascii="Consolas" w:hAnsi="Consolas" w:cs="Courier New"/>
          <w:color w:val="FFFFFF"/>
          <w:sz w:val="22"/>
          <w:szCs w:val="22"/>
        </w:rPr>
        <w:t xml:space="preserve"> </w:t>
      </w:r>
      <w:proofErr w:type="spellStart"/>
      <w:r w:rsidRPr="00220515">
        <w:rPr>
          <w:rFonts w:ascii="Consolas" w:hAnsi="Consolas" w:cs="Courier New"/>
          <w:color w:val="FFFFFF"/>
          <w:sz w:val="22"/>
          <w:szCs w:val="22"/>
        </w:rPr>
        <w:t>i</w:t>
      </w:r>
      <w:proofErr w:type="spellEnd"/>
      <w:r w:rsidRPr="00220515">
        <w:rPr>
          <w:rFonts w:ascii="Consolas" w:hAnsi="Consolas" w:cs="Courier New"/>
          <w:color w:val="FFFFFF"/>
          <w:sz w:val="22"/>
          <w:szCs w:val="22"/>
        </w:rPr>
        <w:t xml:space="preserve"> = </w:t>
      </w:r>
      <w:r w:rsidRPr="00220515">
        <w:rPr>
          <w:rFonts w:ascii="Consolas" w:hAnsi="Consolas" w:cs="Courier New"/>
          <w:color w:val="CD5C5C"/>
          <w:sz w:val="22"/>
          <w:szCs w:val="22"/>
        </w:rPr>
        <w:t>1</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To</w:t>
      </w:r>
      <w:r w:rsidRPr="00220515">
        <w:rPr>
          <w:rFonts w:ascii="Consolas" w:hAnsi="Consolas" w:cs="Courier New"/>
          <w:color w:val="FFFFFF"/>
          <w:sz w:val="22"/>
          <w:szCs w:val="22"/>
        </w:rPr>
        <w:t xml:space="preserve"> </w:t>
      </w:r>
      <w:proofErr w:type="spellStart"/>
      <w:r w:rsidRPr="00220515">
        <w:rPr>
          <w:rFonts w:ascii="Consolas" w:hAnsi="Consolas" w:cs="Courier New"/>
          <w:color w:val="FFFFFF"/>
          <w:sz w:val="22"/>
          <w:szCs w:val="22"/>
        </w:rPr>
        <w:t>lastRow</w:t>
      </w:r>
      <w:proofErr w:type="spellEnd"/>
      <w:r w:rsidRPr="00220515">
        <w:rPr>
          <w:rFonts w:ascii="Consolas" w:hAnsi="Consolas" w:cs="Courier New"/>
          <w:color w:val="FFFFFF"/>
          <w:sz w:val="22"/>
          <w:szCs w:val="22"/>
        </w:rPr>
        <w:t xml:space="preserve"> - </w:t>
      </w:r>
      <w:r w:rsidRPr="00220515">
        <w:rPr>
          <w:rFonts w:ascii="Consolas" w:hAnsi="Consolas" w:cs="Courier New"/>
          <w:color w:val="CD5C5C"/>
          <w:sz w:val="22"/>
          <w:szCs w:val="22"/>
        </w:rPr>
        <w:t>1</w:t>
      </w:r>
    </w:p>
    <w:p w14:paraId="4768E8D6"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total = total + numbers(</w:t>
      </w:r>
      <w:proofErr w:type="spellStart"/>
      <w:r w:rsidRPr="00220515">
        <w:rPr>
          <w:rFonts w:ascii="Consolas" w:hAnsi="Consolas" w:cs="Courier New"/>
          <w:color w:val="FFFFFF"/>
          <w:sz w:val="22"/>
          <w:szCs w:val="22"/>
        </w:rPr>
        <w:t>i</w:t>
      </w:r>
      <w:proofErr w:type="spellEnd"/>
      <w:r w:rsidRPr="00220515">
        <w:rPr>
          <w:rFonts w:ascii="Consolas" w:hAnsi="Consolas" w:cs="Courier New"/>
          <w:color w:val="FFFFFF"/>
          <w:sz w:val="22"/>
          <w:szCs w:val="22"/>
        </w:rPr>
        <w:t>)</w:t>
      </w:r>
    </w:p>
    <w:p w14:paraId="1EB93F92"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Next</w:t>
      </w:r>
      <w:r w:rsidRPr="00220515">
        <w:rPr>
          <w:rFonts w:ascii="Consolas" w:hAnsi="Consolas" w:cs="Courier New"/>
          <w:color w:val="FFFFFF"/>
          <w:sz w:val="22"/>
          <w:szCs w:val="22"/>
        </w:rPr>
        <w:t xml:space="preserve"> </w:t>
      </w:r>
      <w:proofErr w:type="spellStart"/>
      <w:r w:rsidRPr="00220515">
        <w:rPr>
          <w:rFonts w:ascii="Consolas" w:hAnsi="Consolas" w:cs="Courier New"/>
          <w:color w:val="FFFFFF"/>
          <w:sz w:val="22"/>
          <w:szCs w:val="22"/>
        </w:rPr>
        <w:t>i</w:t>
      </w:r>
      <w:proofErr w:type="spellEnd"/>
    </w:p>
    <w:p w14:paraId="43C8981C"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p>
    <w:p w14:paraId="01803C5F"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FFA0A0"/>
          <w:sz w:val="22"/>
          <w:szCs w:val="22"/>
        </w:rPr>
        <w:t>' Calculate the average</w:t>
      </w:r>
    </w:p>
    <w:p w14:paraId="2F98C5F4"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average = total / (</w:t>
      </w:r>
      <w:proofErr w:type="spellStart"/>
      <w:r w:rsidRPr="00220515">
        <w:rPr>
          <w:rFonts w:ascii="Consolas" w:hAnsi="Consolas" w:cs="Courier New"/>
          <w:color w:val="FFA0A0"/>
          <w:sz w:val="22"/>
          <w:szCs w:val="22"/>
        </w:rPr>
        <w:t>lastRow</w:t>
      </w:r>
      <w:proofErr w:type="spellEnd"/>
      <w:r w:rsidRPr="00220515">
        <w:rPr>
          <w:rFonts w:ascii="Consolas" w:hAnsi="Consolas" w:cs="Courier New"/>
          <w:color w:val="FFA0A0"/>
          <w:sz w:val="22"/>
          <w:szCs w:val="22"/>
        </w:rPr>
        <w:t xml:space="preserve"> - 1)</w:t>
      </w:r>
    </w:p>
    <w:p w14:paraId="12EEF963"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lastRenderedPageBreak/>
        <w:t xml:space="preserve">    </w:t>
      </w:r>
    </w:p>
    <w:p w14:paraId="74E1FE7A"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A0A0"/>
          <w:sz w:val="22"/>
          <w:szCs w:val="22"/>
        </w:rPr>
        <w:t xml:space="preserve">    '</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Output</w:t>
      </w:r>
      <w:r w:rsidRPr="00220515">
        <w:rPr>
          <w:rFonts w:ascii="Consolas" w:hAnsi="Consolas" w:cs="Courier New"/>
          <w:color w:val="FFFFFF"/>
          <w:sz w:val="22"/>
          <w:szCs w:val="22"/>
        </w:rPr>
        <w:t xml:space="preserve"> the results</w:t>
      </w:r>
    </w:p>
    <w:p w14:paraId="1CEC76A9"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proofErr w:type="spellStart"/>
      <w:r w:rsidRPr="00220515">
        <w:rPr>
          <w:rFonts w:ascii="Consolas" w:hAnsi="Consolas" w:cs="Courier New"/>
          <w:color w:val="98FB98"/>
          <w:sz w:val="22"/>
          <w:szCs w:val="22"/>
        </w:rPr>
        <w:t>MsgBox</w:t>
      </w:r>
      <w:proofErr w:type="spellEnd"/>
      <w:r w:rsidRPr="00220515">
        <w:rPr>
          <w:rFonts w:ascii="Consolas" w:hAnsi="Consolas" w:cs="Courier New"/>
          <w:color w:val="FFFFFF"/>
          <w:sz w:val="22"/>
          <w:szCs w:val="22"/>
        </w:rPr>
        <w:t xml:space="preserve"> </w:t>
      </w:r>
      <w:r w:rsidRPr="00220515">
        <w:rPr>
          <w:rFonts w:ascii="Consolas" w:hAnsi="Consolas" w:cs="Courier New"/>
          <w:color w:val="FFA0A0"/>
          <w:sz w:val="22"/>
          <w:szCs w:val="22"/>
        </w:rPr>
        <w:t>"Total Sales: "</w:t>
      </w:r>
      <w:r w:rsidRPr="00220515">
        <w:rPr>
          <w:rFonts w:ascii="Consolas" w:hAnsi="Consolas" w:cs="Courier New"/>
          <w:color w:val="FFFFFF"/>
          <w:sz w:val="22"/>
          <w:szCs w:val="22"/>
        </w:rPr>
        <w:t xml:space="preserve"> &amp; total &amp; </w:t>
      </w:r>
      <w:proofErr w:type="spellStart"/>
      <w:r w:rsidRPr="00220515">
        <w:rPr>
          <w:rFonts w:ascii="Consolas" w:hAnsi="Consolas" w:cs="Courier New"/>
          <w:color w:val="FFFFFF"/>
          <w:sz w:val="22"/>
          <w:szCs w:val="22"/>
        </w:rPr>
        <w:t>vbCrLf</w:t>
      </w:r>
      <w:proofErr w:type="spellEnd"/>
      <w:r w:rsidRPr="00220515">
        <w:rPr>
          <w:rFonts w:ascii="Consolas" w:hAnsi="Consolas" w:cs="Courier New"/>
          <w:color w:val="FFFFFF"/>
          <w:sz w:val="22"/>
          <w:szCs w:val="22"/>
        </w:rPr>
        <w:t xml:space="preserve"> &amp; </w:t>
      </w:r>
      <w:r w:rsidRPr="00220515">
        <w:rPr>
          <w:rFonts w:ascii="Consolas" w:hAnsi="Consolas" w:cs="Courier New"/>
          <w:color w:val="FFA0A0"/>
          <w:sz w:val="22"/>
          <w:szCs w:val="22"/>
        </w:rPr>
        <w:t>"Average Sales: "</w:t>
      </w:r>
      <w:r w:rsidRPr="00220515">
        <w:rPr>
          <w:rFonts w:ascii="Consolas" w:hAnsi="Consolas" w:cs="Courier New"/>
          <w:color w:val="FFFFFF"/>
          <w:sz w:val="22"/>
          <w:szCs w:val="22"/>
        </w:rPr>
        <w:t xml:space="preserve"> &amp; average</w:t>
      </w:r>
    </w:p>
    <w:p w14:paraId="3690F5A8"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Range</w:t>
      </w:r>
      <w:r w:rsidRPr="00220515">
        <w:rPr>
          <w:rFonts w:ascii="Consolas" w:hAnsi="Consolas" w:cs="Courier New"/>
          <w:color w:val="FFFFFF"/>
          <w:sz w:val="22"/>
          <w:szCs w:val="22"/>
        </w:rPr>
        <w:t>(</w:t>
      </w:r>
      <w:r w:rsidRPr="00220515">
        <w:rPr>
          <w:rFonts w:ascii="Consolas" w:hAnsi="Consolas" w:cs="Courier New"/>
          <w:color w:val="FFA0A0"/>
          <w:sz w:val="22"/>
          <w:szCs w:val="22"/>
        </w:rPr>
        <w:t>"E3"</w:t>
      </w:r>
      <w:proofErr w:type="gramStart"/>
      <w:r w:rsidRPr="00220515">
        <w:rPr>
          <w:rFonts w:ascii="Consolas" w:hAnsi="Consolas" w:cs="Courier New"/>
          <w:color w:val="FFFFFF"/>
          <w:sz w:val="22"/>
          <w:szCs w:val="22"/>
        </w:rPr>
        <w:t>).</w:t>
      </w:r>
      <w:r w:rsidRPr="00220515">
        <w:rPr>
          <w:rFonts w:ascii="Consolas" w:hAnsi="Consolas" w:cs="Courier New"/>
          <w:color w:val="98FB98"/>
          <w:sz w:val="22"/>
          <w:szCs w:val="22"/>
        </w:rPr>
        <w:t>Value</w:t>
      </w:r>
      <w:proofErr w:type="gramEnd"/>
      <w:r w:rsidRPr="00220515">
        <w:rPr>
          <w:rFonts w:ascii="Consolas" w:hAnsi="Consolas" w:cs="Courier New"/>
          <w:color w:val="FFFFFF"/>
          <w:sz w:val="22"/>
          <w:szCs w:val="22"/>
        </w:rPr>
        <w:t xml:space="preserve"> = total</w:t>
      </w:r>
    </w:p>
    <w:p w14:paraId="722CF3B6"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Range</w:t>
      </w:r>
      <w:r w:rsidRPr="00220515">
        <w:rPr>
          <w:rFonts w:ascii="Consolas" w:hAnsi="Consolas" w:cs="Courier New"/>
          <w:color w:val="FFFFFF"/>
          <w:sz w:val="22"/>
          <w:szCs w:val="22"/>
        </w:rPr>
        <w:t>(</w:t>
      </w:r>
      <w:r w:rsidRPr="00220515">
        <w:rPr>
          <w:rFonts w:ascii="Consolas" w:hAnsi="Consolas" w:cs="Courier New"/>
          <w:color w:val="FFA0A0"/>
          <w:sz w:val="22"/>
          <w:szCs w:val="22"/>
        </w:rPr>
        <w:t>"E5"</w:t>
      </w:r>
      <w:proofErr w:type="gramStart"/>
      <w:r w:rsidRPr="00220515">
        <w:rPr>
          <w:rFonts w:ascii="Consolas" w:hAnsi="Consolas" w:cs="Courier New"/>
          <w:color w:val="FFFFFF"/>
          <w:sz w:val="22"/>
          <w:szCs w:val="22"/>
        </w:rPr>
        <w:t>).</w:t>
      </w:r>
      <w:r w:rsidRPr="00220515">
        <w:rPr>
          <w:rFonts w:ascii="Consolas" w:hAnsi="Consolas" w:cs="Courier New"/>
          <w:color w:val="98FB98"/>
          <w:sz w:val="22"/>
          <w:szCs w:val="22"/>
        </w:rPr>
        <w:t>Value</w:t>
      </w:r>
      <w:proofErr w:type="gramEnd"/>
      <w:r w:rsidRPr="00220515">
        <w:rPr>
          <w:rFonts w:ascii="Consolas" w:hAnsi="Consolas" w:cs="Courier New"/>
          <w:color w:val="FFFFFF"/>
          <w:sz w:val="22"/>
          <w:szCs w:val="22"/>
        </w:rPr>
        <w:t xml:space="preserve"> = average</w:t>
      </w:r>
    </w:p>
    <w:p w14:paraId="418E8A79" w14:textId="77777777" w:rsidR="00220515" w:rsidRPr="00220515" w:rsidRDefault="00220515">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7319155"/>
        <w:rPr>
          <w:rFonts w:ascii="Consolas" w:hAnsi="Consolas" w:cs="Courier New"/>
          <w:color w:val="FFFFFF"/>
          <w:sz w:val="22"/>
          <w:szCs w:val="22"/>
        </w:rPr>
      </w:pPr>
      <w:r w:rsidRPr="00220515">
        <w:rPr>
          <w:rFonts w:ascii="Consolas" w:hAnsi="Consolas" w:cs="Courier New"/>
          <w:color w:val="98FB98"/>
          <w:sz w:val="22"/>
          <w:szCs w:val="22"/>
        </w:rPr>
        <w:t>End</w:t>
      </w:r>
      <w:r w:rsidRPr="00220515">
        <w:rPr>
          <w:rFonts w:ascii="Consolas" w:hAnsi="Consolas" w:cs="Courier New"/>
          <w:color w:val="FFFFFF"/>
          <w:sz w:val="22"/>
          <w:szCs w:val="22"/>
        </w:rPr>
        <w:t xml:space="preserve"> </w:t>
      </w:r>
      <w:r w:rsidRPr="00220515">
        <w:rPr>
          <w:rFonts w:ascii="Consolas" w:hAnsi="Consolas" w:cs="Courier New"/>
          <w:color w:val="98FB98"/>
          <w:sz w:val="22"/>
          <w:szCs w:val="22"/>
        </w:rPr>
        <w:t>Sub</w:t>
      </w:r>
    </w:p>
    <w:p w14:paraId="60F0F064" w14:textId="2ACC3EA8" w:rsidR="00220515" w:rsidRDefault="00220515" w:rsidP="00220515">
      <w:pPr>
        <w:pStyle w:val="ListParagraph"/>
        <w:numPr>
          <w:ilvl w:val="0"/>
          <w:numId w:val="1"/>
        </w:numPr>
        <w:ind w:left="270" w:hanging="270"/>
        <w:rPr>
          <w:sz w:val="22"/>
          <w:szCs w:val="20"/>
        </w:rPr>
      </w:pPr>
      <w:r>
        <w:rPr>
          <w:sz w:val="22"/>
          <w:szCs w:val="20"/>
        </w:rPr>
        <w:t>Then, close the VBA Editor by pressing “</w:t>
      </w:r>
      <w:proofErr w:type="spellStart"/>
      <w:r>
        <w:rPr>
          <w:sz w:val="22"/>
          <w:szCs w:val="20"/>
        </w:rPr>
        <w:t>Alt+Q</w:t>
      </w:r>
      <w:proofErr w:type="spellEnd"/>
      <w:r>
        <w:rPr>
          <w:sz w:val="22"/>
          <w:szCs w:val="20"/>
        </w:rPr>
        <w:t>”.</w:t>
      </w:r>
    </w:p>
    <w:p w14:paraId="788C8D2B" w14:textId="0973F695" w:rsidR="00220515" w:rsidRPr="00220515" w:rsidRDefault="00234F03" w:rsidP="00220515">
      <w:pPr>
        <w:rPr>
          <w:szCs w:val="20"/>
        </w:rPr>
      </w:pPr>
      <w:r>
        <w:rPr>
          <w:noProof/>
          <w:szCs w:val="20"/>
        </w:rPr>
        <w:drawing>
          <wp:inline distT="0" distB="0" distL="0" distR="0" wp14:anchorId="40C75B44" wp14:editId="76314F10">
            <wp:extent cx="5943600" cy="5288280"/>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5288280"/>
                    </a:xfrm>
                    <a:prstGeom prst="rect">
                      <a:avLst/>
                    </a:prstGeom>
                    <a:ln>
                      <a:solidFill>
                        <a:schemeClr val="tx1"/>
                      </a:solidFill>
                    </a:ln>
                  </pic:spPr>
                </pic:pic>
              </a:graphicData>
            </a:graphic>
          </wp:inline>
        </w:drawing>
      </w:r>
    </w:p>
    <w:p w14:paraId="2F3D88AF" w14:textId="5CB320BB" w:rsidR="007820FE" w:rsidRDefault="007820FE" w:rsidP="00F11F34">
      <w:pPr>
        <w:pStyle w:val="Heading2"/>
        <w:rPr>
          <w:sz w:val="32"/>
          <w:szCs w:val="28"/>
        </w:rPr>
      </w:pPr>
      <w:r w:rsidRPr="00F11F34">
        <w:rPr>
          <w:sz w:val="32"/>
          <w:szCs w:val="28"/>
        </w:rPr>
        <w:t>Step 3 – Add the button</w:t>
      </w:r>
    </w:p>
    <w:p w14:paraId="36006528" w14:textId="77777777" w:rsidR="00C946E3" w:rsidRPr="00C946E3" w:rsidRDefault="00C946E3" w:rsidP="00C946E3">
      <w:pPr>
        <w:pStyle w:val="ListParagraph"/>
        <w:numPr>
          <w:ilvl w:val="0"/>
          <w:numId w:val="1"/>
        </w:numPr>
        <w:ind w:left="270" w:hanging="270"/>
        <w:rPr>
          <w:sz w:val="22"/>
          <w:szCs w:val="20"/>
        </w:rPr>
      </w:pPr>
      <w:r w:rsidRPr="00C946E3">
        <w:rPr>
          <w:sz w:val="22"/>
          <w:szCs w:val="20"/>
        </w:rPr>
        <w:t>For inserting a shape that will act as a button, navigate to “Insert” tab.</w:t>
      </w:r>
    </w:p>
    <w:p w14:paraId="48357C42" w14:textId="77777777" w:rsidR="00C946E3" w:rsidRPr="00C946E3" w:rsidRDefault="00C946E3" w:rsidP="00C946E3">
      <w:pPr>
        <w:pStyle w:val="ListParagraph"/>
        <w:numPr>
          <w:ilvl w:val="0"/>
          <w:numId w:val="1"/>
        </w:numPr>
        <w:ind w:left="270" w:hanging="270"/>
        <w:rPr>
          <w:sz w:val="22"/>
          <w:szCs w:val="20"/>
        </w:rPr>
      </w:pPr>
      <w:r w:rsidRPr="00C946E3">
        <w:rPr>
          <w:sz w:val="22"/>
          <w:szCs w:val="20"/>
        </w:rPr>
        <w:t>Click on the “Shapes” option under “Illustrations” group.</w:t>
      </w:r>
    </w:p>
    <w:p w14:paraId="46ECC9D1" w14:textId="77777777" w:rsidR="00C946E3" w:rsidRPr="00C946E3" w:rsidRDefault="00C946E3" w:rsidP="00C946E3">
      <w:pPr>
        <w:pStyle w:val="ListParagraph"/>
        <w:numPr>
          <w:ilvl w:val="0"/>
          <w:numId w:val="1"/>
        </w:numPr>
        <w:ind w:left="270" w:hanging="270"/>
        <w:rPr>
          <w:sz w:val="22"/>
          <w:szCs w:val="20"/>
        </w:rPr>
      </w:pPr>
      <w:r w:rsidRPr="00C946E3">
        <w:rPr>
          <w:sz w:val="22"/>
          <w:szCs w:val="20"/>
        </w:rPr>
        <w:t>After that, select the any shape you like.</w:t>
      </w:r>
    </w:p>
    <w:p w14:paraId="0507289A" w14:textId="77777777" w:rsidR="00C946E3" w:rsidRPr="00C946E3" w:rsidRDefault="00C946E3" w:rsidP="00C946E3">
      <w:pPr>
        <w:pStyle w:val="ListParagraph"/>
        <w:numPr>
          <w:ilvl w:val="0"/>
          <w:numId w:val="1"/>
        </w:numPr>
        <w:ind w:left="270" w:hanging="270"/>
        <w:rPr>
          <w:sz w:val="22"/>
          <w:szCs w:val="20"/>
        </w:rPr>
      </w:pPr>
      <w:r w:rsidRPr="00C946E3">
        <w:rPr>
          <w:sz w:val="22"/>
          <w:szCs w:val="20"/>
        </w:rPr>
        <w:lastRenderedPageBreak/>
        <w:t>To insert a shape at a specific location, hold down the left-click button on your mouse and drag the cursor.</w:t>
      </w:r>
    </w:p>
    <w:p w14:paraId="69345507" w14:textId="77777777" w:rsidR="00C946E3" w:rsidRPr="00C946E3" w:rsidRDefault="00C946E3" w:rsidP="00C946E3">
      <w:pPr>
        <w:pStyle w:val="ListParagraph"/>
        <w:numPr>
          <w:ilvl w:val="0"/>
          <w:numId w:val="1"/>
        </w:numPr>
        <w:ind w:left="270" w:hanging="270"/>
        <w:rPr>
          <w:sz w:val="22"/>
          <w:szCs w:val="20"/>
        </w:rPr>
      </w:pPr>
      <w:r w:rsidRPr="00C946E3">
        <w:rPr>
          <w:sz w:val="22"/>
          <w:szCs w:val="20"/>
        </w:rPr>
        <w:t>Then, you can change “Shape Fill”, “Shape Effects” and etc. in the “Shape Format” Tab.</w:t>
      </w:r>
    </w:p>
    <w:p w14:paraId="5EFB92F4" w14:textId="5A3AA4BB" w:rsidR="00234F03" w:rsidRDefault="00C946E3" w:rsidP="00C946E3">
      <w:pPr>
        <w:pStyle w:val="ListParagraph"/>
        <w:numPr>
          <w:ilvl w:val="0"/>
          <w:numId w:val="1"/>
        </w:numPr>
        <w:ind w:left="270" w:hanging="270"/>
        <w:rPr>
          <w:sz w:val="22"/>
          <w:szCs w:val="20"/>
        </w:rPr>
      </w:pPr>
      <w:r w:rsidRPr="00C946E3">
        <w:rPr>
          <w:sz w:val="22"/>
          <w:szCs w:val="20"/>
        </w:rPr>
        <w:t xml:space="preserve">Now, you can add text such as </w:t>
      </w:r>
      <w:r>
        <w:rPr>
          <w:sz w:val="22"/>
          <w:szCs w:val="20"/>
        </w:rPr>
        <w:t xml:space="preserve">“RUN CODE” </w:t>
      </w:r>
      <w:r w:rsidRPr="00C946E3">
        <w:rPr>
          <w:sz w:val="22"/>
          <w:szCs w:val="20"/>
        </w:rPr>
        <w:t>in the newly inserted shape.</w:t>
      </w:r>
    </w:p>
    <w:p w14:paraId="16CE8529" w14:textId="6D17EA57" w:rsidR="00C946E3" w:rsidRPr="00C946E3" w:rsidRDefault="009648DD" w:rsidP="00C946E3">
      <w:pPr>
        <w:rPr>
          <w:szCs w:val="20"/>
        </w:rPr>
      </w:pPr>
      <w:r>
        <w:rPr>
          <w:noProof/>
          <w:szCs w:val="20"/>
        </w:rPr>
        <w:drawing>
          <wp:inline distT="0" distB="0" distL="0" distR="0" wp14:anchorId="4985FCBF" wp14:editId="478F063A">
            <wp:extent cx="5943600" cy="43561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4356100"/>
                    </a:xfrm>
                    <a:prstGeom prst="rect">
                      <a:avLst/>
                    </a:prstGeom>
                    <a:ln>
                      <a:solidFill>
                        <a:schemeClr val="tx1"/>
                      </a:solidFill>
                    </a:ln>
                  </pic:spPr>
                </pic:pic>
              </a:graphicData>
            </a:graphic>
          </wp:inline>
        </w:drawing>
      </w:r>
    </w:p>
    <w:p w14:paraId="289B2439" w14:textId="125E241A" w:rsidR="007820FE" w:rsidRDefault="007820FE" w:rsidP="00F11F34">
      <w:pPr>
        <w:pStyle w:val="Heading2"/>
        <w:rPr>
          <w:sz w:val="32"/>
          <w:szCs w:val="28"/>
        </w:rPr>
      </w:pPr>
      <w:r w:rsidRPr="00F11F34">
        <w:rPr>
          <w:sz w:val="32"/>
          <w:szCs w:val="28"/>
        </w:rPr>
        <w:t>Step 4 – Assign Macro</w:t>
      </w:r>
    </w:p>
    <w:p w14:paraId="409BAB46" w14:textId="54EEC127" w:rsidR="00C946E3" w:rsidRDefault="00C946E3" w:rsidP="00C946E3">
      <w:pPr>
        <w:pStyle w:val="ListParagraph"/>
        <w:numPr>
          <w:ilvl w:val="0"/>
          <w:numId w:val="2"/>
        </w:numPr>
        <w:ind w:left="270" w:hanging="270"/>
      </w:pPr>
      <w:r>
        <w:t>For assigning the macro, right-click on the shape and click on the “Assign Macro” option.</w:t>
      </w:r>
    </w:p>
    <w:p w14:paraId="6674C617" w14:textId="04EF9C8E" w:rsidR="009648DD" w:rsidRDefault="005B4176" w:rsidP="00C946E3">
      <w:pPr>
        <w:pStyle w:val="ListParagraph"/>
        <w:numPr>
          <w:ilvl w:val="0"/>
          <w:numId w:val="2"/>
        </w:numPr>
        <w:ind w:left="270" w:hanging="270"/>
      </w:pPr>
      <w:r>
        <w:t>Click on the name of your macro such as “</w:t>
      </w:r>
      <w:proofErr w:type="spellStart"/>
      <w:r w:rsidRPr="005B4176">
        <w:t>DynamicArrayExample</w:t>
      </w:r>
      <w:proofErr w:type="spellEnd"/>
      <w:r>
        <w:t>”.</w:t>
      </w:r>
    </w:p>
    <w:p w14:paraId="7755A02A" w14:textId="0827FA5E" w:rsidR="005B4176" w:rsidRPr="00C946E3" w:rsidRDefault="005B4176" w:rsidP="00C946E3">
      <w:pPr>
        <w:pStyle w:val="ListParagraph"/>
        <w:numPr>
          <w:ilvl w:val="0"/>
          <w:numId w:val="2"/>
        </w:numPr>
        <w:ind w:left="270" w:hanging="270"/>
      </w:pPr>
      <w:r>
        <w:t>Then, press “OK” button.</w:t>
      </w:r>
    </w:p>
    <w:p w14:paraId="36EBBEEB" w14:textId="4A312F33" w:rsidR="007820FE" w:rsidRDefault="007820FE" w:rsidP="00F11F34">
      <w:pPr>
        <w:pStyle w:val="Heading2"/>
        <w:rPr>
          <w:sz w:val="32"/>
          <w:szCs w:val="28"/>
        </w:rPr>
      </w:pPr>
      <w:r w:rsidRPr="00F11F34">
        <w:rPr>
          <w:sz w:val="32"/>
          <w:szCs w:val="28"/>
        </w:rPr>
        <w:t>Step 5 – Run the code</w:t>
      </w:r>
    </w:p>
    <w:p w14:paraId="5BEC8E4B" w14:textId="5794FA1E" w:rsidR="00DB2C75" w:rsidRDefault="00DB2C75" w:rsidP="00DB2C75">
      <w:pPr>
        <w:pStyle w:val="ListParagraph"/>
        <w:numPr>
          <w:ilvl w:val="0"/>
          <w:numId w:val="2"/>
        </w:numPr>
        <w:ind w:left="270" w:hanging="270"/>
      </w:pPr>
      <w:r>
        <w:t>Click on the button to run the code.</w:t>
      </w:r>
    </w:p>
    <w:p w14:paraId="29ED1320" w14:textId="630E916C" w:rsidR="00DB2C75" w:rsidRDefault="00DB2C75" w:rsidP="00DB2C75">
      <w:pPr>
        <w:pStyle w:val="ListParagraph"/>
        <w:numPr>
          <w:ilvl w:val="0"/>
          <w:numId w:val="2"/>
        </w:numPr>
        <w:ind w:left="270" w:hanging="270"/>
      </w:pPr>
      <w:r w:rsidRPr="00DB2C75">
        <w:lastRenderedPageBreak/>
        <w:t>The use of a dynamic array allows the code to run smoothly and accurately calculate the total sales and average sales, regardless of the number of cells in the "Sales" column.</w:t>
      </w:r>
    </w:p>
    <w:p w14:paraId="40EDBFD0" w14:textId="6A45F09F" w:rsidR="00DB2C75" w:rsidRDefault="001A0298" w:rsidP="00DB2C75">
      <w:r>
        <w:rPr>
          <w:noProof/>
        </w:rPr>
        <w:drawing>
          <wp:inline distT="0" distB="0" distL="0" distR="0" wp14:anchorId="182CFF79" wp14:editId="25E7121A">
            <wp:extent cx="5943600" cy="4164965"/>
            <wp:effectExtent l="19050" t="19050" r="190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943600" cy="4164965"/>
                    </a:xfrm>
                    <a:prstGeom prst="rect">
                      <a:avLst/>
                    </a:prstGeom>
                    <a:ln>
                      <a:solidFill>
                        <a:schemeClr val="tx1"/>
                      </a:solidFill>
                    </a:ln>
                  </pic:spPr>
                </pic:pic>
              </a:graphicData>
            </a:graphic>
          </wp:inline>
        </w:drawing>
      </w:r>
    </w:p>
    <w:p w14:paraId="7802BABA" w14:textId="4E19501D" w:rsidR="007820FE" w:rsidRDefault="007820FE" w:rsidP="00F11F34">
      <w:pPr>
        <w:pStyle w:val="Heading2"/>
        <w:rPr>
          <w:sz w:val="32"/>
          <w:szCs w:val="28"/>
        </w:rPr>
      </w:pPr>
      <w:r w:rsidRPr="00F11F34">
        <w:rPr>
          <w:sz w:val="32"/>
          <w:szCs w:val="28"/>
        </w:rPr>
        <w:t>Step 6 – Modify the Dataset</w:t>
      </w:r>
    </w:p>
    <w:p w14:paraId="1B6F1132" w14:textId="77777777" w:rsidR="00F06050" w:rsidRDefault="00F06050" w:rsidP="00F06050">
      <w:pPr>
        <w:pStyle w:val="ListParagraph"/>
        <w:numPr>
          <w:ilvl w:val="0"/>
          <w:numId w:val="2"/>
        </w:numPr>
        <w:ind w:left="270" w:hanging="270"/>
      </w:pPr>
      <w:r w:rsidRPr="00F06050">
        <w:t>Since the sales data accumulates in the columns daily, the recently added data for the next day has now modified the existing data.</w:t>
      </w:r>
    </w:p>
    <w:p w14:paraId="7CA47D44" w14:textId="49A7755F" w:rsidR="00F06050" w:rsidRDefault="00F06050" w:rsidP="00F06050">
      <w:pPr>
        <w:pStyle w:val="ListParagraph"/>
        <w:numPr>
          <w:ilvl w:val="0"/>
          <w:numId w:val="2"/>
        </w:numPr>
        <w:ind w:left="270" w:hanging="270"/>
      </w:pPr>
      <w:r w:rsidRPr="00F06050">
        <w:t xml:space="preserve">To evaluate the functionality of the dynamic array, you </w:t>
      </w:r>
      <w:r>
        <w:t>have</w:t>
      </w:r>
      <w:r w:rsidRPr="00F06050">
        <w:t xml:space="preserve"> to input or alter the data.</w:t>
      </w:r>
    </w:p>
    <w:p w14:paraId="384EA750" w14:textId="50976357" w:rsidR="00F06050" w:rsidRDefault="00620C9F" w:rsidP="00F06050">
      <w:r>
        <w:rPr>
          <w:noProof/>
        </w:rPr>
        <w:lastRenderedPageBreak/>
        <w:drawing>
          <wp:inline distT="0" distB="0" distL="0" distR="0" wp14:anchorId="5ACAD233" wp14:editId="4D6E6C63">
            <wp:extent cx="5943600" cy="4431665"/>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1665"/>
                    </a:xfrm>
                    <a:prstGeom prst="rect">
                      <a:avLst/>
                    </a:prstGeom>
                    <a:ln>
                      <a:solidFill>
                        <a:schemeClr val="tx1"/>
                      </a:solidFill>
                    </a:ln>
                  </pic:spPr>
                </pic:pic>
              </a:graphicData>
            </a:graphic>
          </wp:inline>
        </w:drawing>
      </w:r>
    </w:p>
    <w:p w14:paraId="21E4D871" w14:textId="69680C07" w:rsidR="007820FE" w:rsidRDefault="007820FE" w:rsidP="00F11F34">
      <w:pPr>
        <w:pStyle w:val="Heading2"/>
        <w:rPr>
          <w:sz w:val="32"/>
          <w:szCs w:val="28"/>
        </w:rPr>
      </w:pPr>
      <w:r w:rsidRPr="00F11F34">
        <w:rPr>
          <w:sz w:val="32"/>
          <w:szCs w:val="28"/>
        </w:rPr>
        <w:t>Step 7 – Run the code Again</w:t>
      </w:r>
    </w:p>
    <w:p w14:paraId="15B1BC8E" w14:textId="6A29CC0E" w:rsidR="00620C9F" w:rsidRDefault="00620C9F" w:rsidP="00620C9F">
      <w:pPr>
        <w:pStyle w:val="ListParagraph"/>
        <w:numPr>
          <w:ilvl w:val="0"/>
          <w:numId w:val="2"/>
        </w:numPr>
        <w:ind w:left="270" w:hanging="270"/>
      </w:pPr>
      <w:r>
        <w:t>C</w:t>
      </w:r>
      <w:r>
        <w:t>lick on the button to execute the code.</w:t>
      </w:r>
    </w:p>
    <w:p w14:paraId="5E9B4E1A" w14:textId="77777777" w:rsidR="00620C9F" w:rsidRDefault="00620C9F" w:rsidP="00620C9F">
      <w:pPr>
        <w:pStyle w:val="ListParagraph"/>
        <w:numPr>
          <w:ilvl w:val="0"/>
          <w:numId w:val="2"/>
        </w:numPr>
        <w:ind w:left="270" w:hanging="270"/>
      </w:pPr>
      <w:r>
        <w:t>Even though the dataset has been modified and new cells have been added, the code continues to function correctly. This is due to the utilization of a dynamic array in our code, which operates seamlessly regardless of the number of cells in the "Sales" column.</w:t>
      </w:r>
    </w:p>
    <w:p w14:paraId="57A24C1F" w14:textId="70647DCC" w:rsidR="00E011F0" w:rsidRDefault="00620C9F" w:rsidP="00620C9F">
      <w:pPr>
        <w:pStyle w:val="ListParagraph"/>
        <w:numPr>
          <w:ilvl w:val="0"/>
          <w:numId w:val="2"/>
        </w:numPr>
        <w:ind w:left="270" w:hanging="270"/>
      </w:pPr>
      <w:r>
        <w:t>We can observe that the accurate values for "Total sales" and "Average Sales" are calculated for the two-day period.</w:t>
      </w:r>
    </w:p>
    <w:p w14:paraId="79EEF0C4" w14:textId="4E66E7A4" w:rsidR="00516C4C" w:rsidRPr="00E011F0" w:rsidRDefault="00516C4C" w:rsidP="00516C4C">
      <w:r>
        <w:rPr>
          <w:noProof/>
        </w:rPr>
        <w:lastRenderedPageBreak/>
        <w:drawing>
          <wp:inline distT="0" distB="0" distL="0" distR="0" wp14:anchorId="532340E6" wp14:editId="0135A9F5">
            <wp:extent cx="5943600" cy="4164965"/>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4965"/>
                    </a:xfrm>
                    <a:prstGeom prst="rect">
                      <a:avLst/>
                    </a:prstGeom>
                    <a:ln>
                      <a:solidFill>
                        <a:schemeClr val="tx1"/>
                      </a:solidFill>
                    </a:ln>
                  </pic:spPr>
                </pic:pic>
              </a:graphicData>
            </a:graphic>
          </wp:inline>
        </w:drawing>
      </w:r>
    </w:p>
    <w:sectPr w:rsidR="00516C4C" w:rsidRPr="00E01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1711C4"/>
    <w:multiLevelType w:val="hybridMultilevel"/>
    <w:tmpl w:val="747E8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0FE"/>
    <w:rsid w:val="000215DB"/>
    <w:rsid w:val="00081828"/>
    <w:rsid w:val="00140B93"/>
    <w:rsid w:val="001A0298"/>
    <w:rsid w:val="001F145D"/>
    <w:rsid w:val="001F6231"/>
    <w:rsid w:val="00220515"/>
    <w:rsid w:val="002252F9"/>
    <w:rsid w:val="00234F03"/>
    <w:rsid w:val="00324C76"/>
    <w:rsid w:val="00390922"/>
    <w:rsid w:val="0042688D"/>
    <w:rsid w:val="00437AC7"/>
    <w:rsid w:val="00516C4C"/>
    <w:rsid w:val="005B4176"/>
    <w:rsid w:val="00620C9F"/>
    <w:rsid w:val="00695987"/>
    <w:rsid w:val="006A6B2F"/>
    <w:rsid w:val="007630D2"/>
    <w:rsid w:val="007820FE"/>
    <w:rsid w:val="007E20F3"/>
    <w:rsid w:val="007E6D36"/>
    <w:rsid w:val="0084077A"/>
    <w:rsid w:val="0090452B"/>
    <w:rsid w:val="009340B7"/>
    <w:rsid w:val="009648DD"/>
    <w:rsid w:val="00A32E03"/>
    <w:rsid w:val="00BC7D30"/>
    <w:rsid w:val="00C149BD"/>
    <w:rsid w:val="00C52E24"/>
    <w:rsid w:val="00C87588"/>
    <w:rsid w:val="00C946E3"/>
    <w:rsid w:val="00CB35BA"/>
    <w:rsid w:val="00D51CC5"/>
    <w:rsid w:val="00DB2C75"/>
    <w:rsid w:val="00DE7967"/>
    <w:rsid w:val="00E011F0"/>
    <w:rsid w:val="00ED3677"/>
    <w:rsid w:val="00F06050"/>
    <w:rsid w:val="00F11F34"/>
    <w:rsid w:val="00F73054"/>
    <w:rsid w:val="00FD7A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2F5A0"/>
  <w15:chartTrackingRefBased/>
  <w15:docId w15:val="{9F9DA180-36C6-4CEA-A56A-D015BA61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F11F34"/>
    <w:pPr>
      <w:keepNext/>
      <w:keepLines/>
      <w:suppressAutoHyphens/>
      <w:autoSpaceDN w:val="0"/>
      <w:spacing w:before="40" w:after="0"/>
      <w:outlineLvl w:val="1"/>
    </w:pPr>
    <w:rPr>
      <w:rFonts w:eastAsia="Times New Roman" w:cs="Times New Roman"/>
      <w:szCs w:val="20"/>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F11F34"/>
    <w:rPr>
      <w:rFonts w:eastAsia="Times New Roman" w:cs="Times New Roman"/>
      <w:sz w:val="22"/>
      <w:szCs w:val="20"/>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42688D"/>
    <w:pPr>
      <w:suppressAutoHyphens/>
      <w:autoSpaceDN w:val="0"/>
      <w:ind w:left="720" w:hanging="360"/>
      <w:contextualSpacing/>
    </w:pPr>
    <w:rPr>
      <w:rFonts w:eastAsia="Calibri"/>
      <w:sz w:val="24"/>
      <w:szCs w:val="24"/>
    </w:rPr>
  </w:style>
  <w:style w:type="paragraph" w:styleId="NormalWeb">
    <w:name w:val="Normal (Web)"/>
    <w:basedOn w:val="Normal"/>
    <w:uiPriority w:val="99"/>
    <w:semiHidden/>
    <w:unhideWhenUsed/>
    <w:rsid w:val="00220515"/>
    <w:pPr>
      <w:spacing w:before="100" w:beforeAutospacing="1" w:after="100" w:afterAutospacing="1" w:line="240" w:lineRule="auto"/>
      <w:jc w:val="left"/>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087437">
      <w:bodyDiv w:val="1"/>
      <w:marLeft w:val="0"/>
      <w:marRight w:val="0"/>
      <w:marTop w:val="0"/>
      <w:marBottom w:val="0"/>
      <w:divBdr>
        <w:top w:val="none" w:sz="0" w:space="0" w:color="auto"/>
        <w:left w:val="none" w:sz="0" w:space="0" w:color="auto"/>
        <w:bottom w:val="none" w:sz="0" w:space="0" w:color="auto"/>
        <w:right w:val="none" w:sz="0" w:space="0" w:color="auto"/>
      </w:divBdr>
      <w:divsChild>
        <w:div w:id="337319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455C7E-74E9-47D6-A75B-9912D60FC79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7</Pages>
  <Words>567</Words>
  <Characters>3237</Characters>
  <Application>Microsoft Office Word</Application>
  <DocSecurity>0</DocSecurity>
  <Lines>26</Lines>
  <Paragraphs>7</Paragraphs>
  <ScaleCrop>false</ScaleCrop>
  <Company/>
  <LinksUpToDate>false</LinksUpToDate>
  <CharactersWithSpaces>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cp:revision>
  <dcterms:created xsi:type="dcterms:W3CDTF">2023-06-12T16:48:00Z</dcterms:created>
  <dcterms:modified xsi:type="dcterms:W3CDTF">2023-06-12T16:50:00Z</dcterms:modified>
</cp:coreProperties>
</file>