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8" w:name="content"/>
    <w:bookmarkStart w:id="47" w:name="bacterial-leaf-blight-rice"/>
    <w:p>
      <w:pPr>
        <w:pStyle w:val="Heading1"/>
      </w:pPr>
      <w:r>
        <w:t xml:space="preserve">Bacterial Leaf Blight (Rice)</w:t>
      </w:r>
    </w:p>
    <w:p>
      <w:pPr>
        <w:pStyle w:val="FirstParagraph"/>
      </w:pPr>
      <w:r>
        <w:t xml:space="preserve">Bacterial leaf blight (BLB) of rice is a serious disease caused by the bacterium</w:t>
      </w:r>
      <w:r>
        <w:t xml:space="preserve"> </w:t>
      </w:r>
      <w:r>
        <w:rPr>
          <w:i/>
          <w:iCs/>
        </w:rPr>
        <w:t xml:space="preserve">Xanthomonas oryzae</w:t>
      </w:r>
      <w:r>
        <w:t xml:space="preserve"> </w:t>
      </w:r>
      <w:r>
        <w:t xml:space="preserve">pv.</w:t>
      </w:r>
      <w:r>
        <w:t xml:space="preserve"> </w:t>
      </w:r>
      <w:r>
        <w:rPr>
          <w:i/>
          <w:iCs/>
        </w:rPr>
        <w:t xml:space="preserve">oryzae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Start w:id="27" w:name="symptoms"/>
    <w:p>
      <w:pPr>
        <w:pStyle w:val="Heading2"/>
      </w:pPr>
      <w:r>
        <w:t xml:space="preserve">SYMPTOMS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Young plants:</w:t>
      </w:r>
      <w:r>
        <w:t xml:space="preserve"> </w:t>
      </w:r>
      <w:r>
        <w:t xml:space="preserve">Pale-green to grey-green, water-soaked streaks appear near the leaf tips and margins</w:t>
      </w:r>
      <w:hyperlink r:id="rId22">
        <w:r>
          <w:rPr>
            <w:rStyle w:val="Hyperlink"/>
          </w:rPr>
          <w:t xml:space="preserve">[2]</w:t>
        </w:r>
      </w:hyperlink>
      <w:r>
        <w:t xml:space="preserve">. These lesions coalesce into yellowish-white patches with wavy edges</w:t>
      </w:r>
      <w:hyperlink r:id="rId23">
        <w:r>
          <w:rPr>
            <w:rStyle w:val="Hyperlink"/>
          </w:rPr>
          <w:t xml:space="preserve">[3]</w:t>
        </w:r>
      </w:hyperlink>
      <w:r>
        <w:t xml:space="preserve">. Over time, the entire leaf turns whitish or greyish and dies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Developing infection:</w:t>
      </w:r>
      <w:r>
        <w:t xml:space="preserve"> </w:t>
      </w:r>
      <w:r>
        <w:t xml:space="preserve">Leaf sheaths and stem culms of susceptible varieties may also be invaded</w:t>
      </w:r>
      <w:hyperlink r:id="rId25">
        <w:r>
          <w:rPr>
            <w:rStyle w:val="Hyperlink"/>
          </w:rPr>
          <w:t xml:space="preserve">[5]</w:t>
        </w:r>
      </w:hyperlink>
      <w:r>
        <w:t xml:space="preserve">. When the bacterium invades systemically, plants wilt; leaves desiccate and the plant often dies – especially young transplants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Older plants:</w:t>
      </w:r>
      <w:r>
        <w:t xml:space="preserve"> </w:t>
      </w:r>
      <w:r>
        <w:t xml:space="preserve">In mature plants, infected leaves yellow before dying</w:t>
      </w:r>
      <w:hyperlink r:id="rId25">
        <w:r>
          <w:rPr>
            <w:rStyle w:val="Hyperlink"/>
          </w:rPr>
          <w:t xml:space="preserve">[5]</w:t>
        </w:r>
      </w:hyperlink>
      <w:r>
        <w:t xml:space="preserve">. (Margins of BLB lesions are typically wavy, distinguishing them from straight-edged lesions of other blights</w:t>
      </w:r>
      <w:hyperlink r:id="rId26">
        <w:r>
          <w:rPr>
            <w:rStyle w:val="Hyperlink"/>
          </w:rPr>
          <w:t xml:space="preserve">[6]</w:t>
        </w:r>
      </w:hyperlink>
      <w:r>
        <w:t xml:space="preserve">.)</w:t>
      </w:r>
    </w:p>
    <w:bookmarkEnd w:id="27"/>
    <w:bookmarkStart w:id="32" w:name="favorable-conditions"/>
    <w:p>
      <w:pPr>
        <w:pStyle w:val="Heading2"/>
      </w:pPr>
      <w:r>
        <w:t xml:space="preserve">FAVORABLE CONDITIONS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Humid, rainy weather:</w:t>
      </w:r>
      <w:r>
        <w:t xml:space="preserve"> </w:t>
      </w:r>
      <w:r>
        <w:t xml:space="preserve">The disease is most prevalent during the rainy season. Wind-driven rain causes leaf wounds that favor bacterial entry</w:t>
      </w:r>
      <w:hyperlink r:id="rId28">
        <w:r>
          <w:rPr>
            <w:rStyle w:val="Hyperlink"/>
          </w:rPr>
          <w:t xml:space="preserve">[7]</w:t>
        </w:r>
      </w:hyperlink>
      <w:r>
        <w:t xml:space="preserve">. Heavy rains and irrigation (“patty”) water spread the pathogen; fields in low-lying, poorly drained areas (prone to flooding) are highly susceptible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Alternate hosts/weeds:</w:t>
      </w:r>
      <w:r>
        <w:t xml:space="preserve"> </w:t>
      </w:r>
      <w:r>
        <w:t xml:space="preserve">Grassy weeds (notably</w:t>
      </w:r>
      <w:r>
        <w:t xml:space="preserve"> </w:t>
      </w:r>
      <w:r>
        <w:rPr>
          <w:i/>
          <w:iCs/>
        </w:rPr>
        <w:t xml:space="preserve">Leersia sayanuka</w:t>
      </w:r>
      <w:r>
        <w:t xml:space="preserve"> </w:t>
      </w:r>
      <w:r>
        <w:t xml:space="preserve">around paddies) act as reservoirs and increase spread of BLB</w:t>
      </w:r>
      <w:hyperlink r:id="rId29">
        <w:r>
          <w:rPr>
            <w:rStyle w:val="Hyperlink"/>
          </w:rPr>
          <w:t xml:space="preserve">[8]</w:t>
        </w:r>
      </w:hyperlink>
      <w:r>
        <w:t xml:space="preserve">. The presence of infected weeds can drive early epidemics.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Fertilizer and humidity:</w:t>
      </w:r>
      <w:r>
        <w:t xml:space="preserve"> </w:t>
      </w:r>
      <w:r>
        <w:t xml:space="preserve">Excess nitrogen fertilization promotes lush, dense foliage and high humidity in the canopy, which raises disease incidence</w:t>
      </w:r>
      <w:hyperlink r:id="rId30">
        <w:r>
          <w:rPr>
            <w:rStyle w:val="Hyperlink"/>
          </w:rPr>
          <w:t xml:space="preserve">[9]</w:t>
        </w:r>
      </w:hyperlink>
      <w:r>
        <w:t xml:space="preserve">. Moderate N levels are advised.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Temperature and pH:</w:t>
      </w:r>
      <w:r>
        <w:t xml:space="preserve"> </w:t>
      </w:r>
      <w:r>
        <w:rPr>
          <w:i/>
          <w:iCs/>
        </w:rPr>
        <w:t xml:space="preserve">X. oryzae</w:t>
      </w:r>
      <w:r>
        <w:t xml:space="preserve"> </w:t>
      </w:r>
      <w:r>
        <w:t xml:space="preserve">grows best at warm temperatures (optimum ~26–30 °C); an initial infection peak occurs around 20 °C</w:t>
      </w:r>
      <w:hyperlink r:id="rId31">
        <w:r>
          <w:rPr>
            <w:rStyle w:val="Hyperlink"/>
          </w:rPr>
          <w:t xml:space="preserve">[10]</w:t>
        </w:r>
      </w:hyperlink>
      <w:r>
        <w:t xml:space="preserve">. The bacterium tolerates a wide soil pH range (4–8.8; optimum ~6–6.5)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32"/>
    <w:bookmarkStart w:id="35" w:name="identification"/>
    <w:p>
      <w:pPr>
        <w:pStyle w:val="Heading2"/>
      </w:pPr>
      <w:r>
        <w:t xml:space="preserve">IDENTIFICATION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Leaf lesions:</w:t>
      </w:r>
      <w:r>
        <w:t xml:space="preserve"> </w:t>
      </w:r>
      <w:r>
        <w:t xml:space="preserve">Early BLB streaks are water-soaked and translucent at the leaf tip/margin, later becoming opaque yellowish-white with</w:t>
      </w:r>
      <w:r>
        <w:t xml:space="preserve"> </w:t>
      </w:r>
      <w:r>
        <w:rPr>
          <w:b/>
          <w:bCs/>
        </w:rPr>
        <w:t xml:space="preserve">wavy</w:t>
      </w:r>
      <w:r>
        <w:t xml:space="preserve"> </w:t>
      </w:r>
      <w:r>
        <w:t xml:space="preserve">edges</w:t>
      </w:r>
      <w:hyperlink r:id="rId23">
        <w:r>
          <w:rPr>
            <w:rStyle w:val="Hyperlink"/>
          </w:rPr>
          <w:t xml:space="preserve">[11]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In high humidity, infected lesions often exude a sticky bacterial ooze (slimy drop) which is a telltale sign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In advanced stages BLB can resemble other leaf blights, but note that BLB lesions have characteristically wavy margins (whereas the related</w:t>
      </w:r>
      <w:r>
        <w:t xml:space="preserve"> </w:t>
      </w:r>
      <w:r>
        <w:rPr>
          <w:i/>
          <w:iCs/>
        </w:rPr>
        <w:t xml:space="preserve">X. o. pv. oryzicola</w:t>
      </w:r>
      <w:r>
        <w:t xml:space="preserve"> </w:t>
      </w:r>
      <w:r>
        <w:t xml:space="preserve">causes narrow, straight-edged lesions)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Associated signs:</w:t>
      </w:r>
      <w:r>
        <w:t xml:space="preserve"> </w:t>
      </w:r>
      <w:r>
        <w:t xml:space="preserve">Look for BLB where leaf-folder or hispa beetle damage is present, since insect feeding wounds facilitate bacterial entry</w:t>
      </w:r>
      <w:hyperlink r:id="rId34">
        <w:r>
          <w:rPr>
            <w:rStyle w:val="Hyperlink"/>
          </w:rPr>
          <w:t xml:space="preserve">[13]</w:t>
        </w:r>
      </w:hyperlink>
      <w:r>
        <w:t xml:space="preserve">. Also inspect leaf sheaths and stems of young plants, which may show infection in severe cases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35"/>
    <w:bookmarkStart w:id="39" w:name="treatment"/>
    <w:p>
      <w:pPr>
        <w:pStyle w:val="Heading2"/>
      </w:pPr>
      <w:r>
        <w:t xml:space="preserve">TREATMENT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Chemical control:</w:t>
      </w:r>
      <w:r>
        <w:t xml:space="preserve"> </w:t>
      </w:r>
      <w:r>
        <w:t xml:space="preserve">Conventional bactericides offer little control. Copper-based sprays or antibiotics (e.g. streptomycin) are largely ineffective against BLB</w:t>
      </w:r>
      <w:hyperlink r:id="rId36">
        <w:r>
          <w:rPr>
            <w:rStyle w:val="Hyperlink"/>
          </w:rPr>
          <w:t xml:space="preserve">[14]</w:t>
        </w:r>
      </w:hyperlink>
      <w:r>
        <w:t xml:space="preserve">. No single pesticide is reliably curative once the disease is established</w:t>
      </w:r>
      <w:hyperlink r:id="rId36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Resistant varieties:</w:t>
      </w:r>
      <w:r>
        <w:t xml:space="preserve"> </w:t>
      </w:r>
      <w:r>
        <w:t xml:space="preserve">The primary “treatment” is the use of resistant cultivars. For example, PSB Rc82 (Asia) and Macassane (Mozambique) are BLB-resistant lines that preserve yield</w:t>
      </w:r>
      <w:hyperlink r:id="rId37">
        <w:r>
          <w:rPr>
            <w:rStyle w:val="Hyperlink"/>
          </w:rPr>
          <w:t xml:space="preserve">[15]</w:t>
        </w:r>
      </w:hyperlink>
      <w:r>
        <w:t xml:space="preserve">. These cultivars are widely used to compensate for fields that would otherwise be lost.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Biological control (experimental):</w:t>
      </w:r>
      <w:r>
        <w:t xml:space="preserve"> </w:t>
      </w:r>
      <w:r>
        <w:t xml:space="preserve">Research has tested biocontrol agents. For instance, fungal metabolites (from</w:t>
      </w:r>
      <w:r>
        <w:t xml:space="preserve"> </w:t>
      </w:r>
      <w:r>
        <w:rPr>
          <w:i/>
          <w:iCs/>
        </w:rPr>
        <w:t xml:space="preserve">Paraphaeosphaeria minitans</w:t>
      </w:r>
      <w:r>
        <w:t xml:space="preserve">) applied to rice have reduced BLB damage by as much as 64% in trials</w:t>
      </w:r>
      <w:hyperlink r:id="rId38">
        <w:r>
          <w:rPr>
            <w:rStyle w:val="Hyperlink"/>
          </w:rPr>
          <w:t xml:space="preserve">[16]</w:t>
        </w:r>
      </w:hyperlink>
      <w:r>
        <w:t xml:space="preserve">. Such methods are not yet mainstream but show promise as future treatments.</w:t>
      </w:r>
    </w:p>
    <w:bookmarkEnd w:id="39"/>
    <w:bookmarkStart w:id="41" w:name="prevention"/>
    <w:p>
      <w:pPr>
        <w:pStyle w:val="Heading2"/>
      </w:pPr>
      <w:r>
        <w:t xml:space="preserve">PREVENTION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Seed and residue hygiene:</w:t>
      </w:r>
      <w:r>
        <w:t xml:space="preserve"> </w:t>
      </w:r>
      <w:r>
        <w:t xml:space="preserve">Use certified disease-free seed. Avoid sowing seed or using transplants from infected fields. Destroy or deeply plow under infected stubble and volunteer plants, since</w:t>
      </w:r>
      <w:r>
        <w:t xml:space="preserve"> </w:t>
      </w:r>
      <w:r>
        <w:rPr>
          <w:i/>
          <w:iCs/>
        </w:rPr>
        <w:t xml:space="preserve">X. oryzae</w:t>
      </w:r>
      <w:r>
        <w:t xml:space="preserve"> </w:t>
      </w:r>
      <w:r>
        <w:t xml:space="preserve">survives on infested seeds, stems and roots left at harvest</w:t>
      </w:r>
      <w:hyperlink r:id="rId40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Weed control:</w:t>
      </w:r>
      <w:r>
        <w:t xml:space="preserve"> </w:t>
      </w:r>
      <w:r>
        <w:t xml:space="preserve">Eliminate or control grassy weeds (especially</w:t>
      </w:r>
      <w:r>
        <w:t xml:space="preserve"> </w:t>
      </w:r>
      <w:r>
        <w:rPr>
          <w:i/>
          <w:iCs/>
        </w:rPr>
        <w:t xml:space="preserve">Leersia</w:t>
      </w:r>
      <w:r>
        <w:t xml:space="preserve"> </w:t>
      </w:r>
      <w:r>
        <w:t xml:space="preserve">spp.) around fields. These weeds host the bacterium and can significantly increase BLB spread</w:t>
      </w:r>
      <w:hyperlink r:id="rId40">
        <w:r>
          <w:rPr>
            <w:rStyle w:val="Hyperlink"/>
          </w:rPr>
          <w:t xml:space="preserve">[17]</w:t>
        </w:r>
      </w:hyperlink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Water management:</w:t>
      </w:r>
      <w:r>
        <w:t xml:space="preserve"> </w:t>
      </w:r>
      <w:r>
        <w:t xml:space="preserve">Ensure good drainage; avoid prolonged waterlogging. Since the pathogen spreads in standing water, well-drained fields and careful irrigation reduce epidemics</w:t>
      </w:r>
      <w:hyperlink r:id="rId28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Nutrient management:</w:t>
      </w:r>
      <w:r>
        <w:t xml:space="preserve"> </w:t>
      </w:r>
      <w:r>
        <w:t xml:space="preserve">Do not over-fertilize with nitrogen. Excessive N creates dense, humid canopy that favors BLB</w:t>
      </w:r>
      <w:hyperlink r:id="rId30">
        <w:r>
          <w:rPr>
            <w:rStyle w:val="Hyperlink"/>
          </w:rPr>
          <w:t xml:space="preserve">[9]</w:t>
        </w:r>
      </w:hyperlink>
      <w:r>
        <w:t xml:space="preserve">. Apply balanced fertilization to keep plants vigorous but not overly lush.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Resistant varieties:</w:t>
      </w:r>
      <w:r>
        <w:t xml:space="preserve"> </w:t>
      </w:r>
      <w:r>
        <w:t xml:space="preserve">Proactively plant BLB-resistant varieties (e.g. PSB Rc82, Macassane) in areas prone to BLB</w:t>
      </w:r>
      <w:hyperlink r:id="rId37">
        <w:r>
          <w:rPr>
            <w:rStyle w:val="Hyperlink"/>
          </w:rPr>
          <w:t xml:space="preserve">[15]</w:t>
        </w:r>
      </w:hyperlink>
      <w:r>
        <w:t xml:space="preserve">. This is the most effective preventive measure, as susceptible varieties can suffer heavy losses.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Early detection:</w:t>
      </w:r>
      <w:r>
        <w:t xml:space="preserve"> </w:t>
      </w:r>
      <w:r>
        <w:t xml:space="preserve">Regularly scout for the characteristic water-soaked streaks. Prompt removal of infected plants (roguing) can limit spread. (While not detailed on Wikipedia, such cultural practices are standard recommendations.)</w:t>
      </w:r>
    </w:p>
    <w:bookmarkEnd w:id="41"/>
    <w:bookmarkStart w:id="46" w:name="future-care"/>
    <w:p>
      <w:pPr>
        <w:pStyle w:val="Heading2"/>
      </w:pPr>
      <w:r>
        <w:t xml:space="preserve">FUTURE CARE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 resistance breeding:</w:t>
      </w:r>
      <w:r>
        <w:t xml:space="preserve"> </w:t>
      </w:r>
      <w:r>
        <w:t xml:space="preserve">Long-term control relies on genetics. Scientists have identified</w:t>
      </w:r>
      <w:r>
        <w:t xml:space="preserve"> </w:t>
      </w:r>
      <w:r>
        <w:rPr>
          <w:b/>
          <w:bCs/>
        </w:rPr>
        <w:t xml:space="preserve">30+ BLB resistance genes</w:t>
      </w:r>
      <w:r>
        <w:t xml:space="preserve"> </w:t>
      </w:r>
      <w:r>
        <w:t xml:space="preserve">(Xa1–Xa33)</w:t>
      </w:r>
      <w:hyperlink r:id="rId42">
        <w:r>
          <w:rPr>
            <w:rStyle w:val="Hyperlink"/>
          </w:rPr>
          <w:t xml:space="preserve">[18]</w:t>
        </w:r>
      </w:hyperlink>
      <w:r>
        <w:t xml:space="preserve">. New rice cultivars are being developed by stacking multiple Xa genes. For example, varieties with gene combinations (Xa4, xa5, xa13, Xa21, Xa33, Xa38) were released in 2019 for durable resistance</w:t>
      </w:r>
      <w:hyperlink r:id="rId43">
        <w:r>
          <w:rPr>
            <w:rStyle w:val="Hyperlink"/>
          </w:rPr>
          <w:t xml:space="preserve">[19]</w:t>
        </w:r>
      </w:hyperlink>
      <w:r>
        <w:t xml:space="preserve">. Continued breeding and biotechnological approaches (e.g. using Xa21 from wild rice) aim to stay ahead of evolving BLB strains</w:t>
      </w:r>
      <w:hyperlink r:id="rId44">
        <w:r>
          <w:rPr>
            <w:rStyle w:val="Hyperlink"/>
          </w:rPr>
          <w:t xml:space="preserve">[20]</w:t>
        </w:r>
      </w:hyperlink>
      <w:hyperlink r:id="rId43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Biocontrol and novel methods:</w:t>
      </w:r>
      <w:r>
        <w:t xml:space="preserve"> </w:t>
      </w:r>
      <w:r>
        <w:t xml:space="preserve">Research on biological control and other innovative methods is ongoing. Fungal biocontrol agents (e.g.</w:t>
      </w:r>
      <w:r>
        <w:t xml:space="preserve"> </w:t>
      </w:r>
      <w:r>
        <w:rPr>
          <w:i/>
          <w:iCs/>
        </w:rPr>
        <w:t xml:space="preserve">P. minitans</w:t>
      </w:r>
      <w:r>
        <w:t xml:space="preserve"> </w:t>
      </w:r>
      <w:r>
        <w:t xml:space="preserve">metabolites) have shown some effectiveness in trials</w:t>
      </w:r>
      <w:hyperlink r:id="rId38">
        <w:r>
          <w:rPr>
            <w:rStyle w:val="Hyperlink"/>
          </w:rPr>
          <w:t xml:space="preserve">[16]</w:t>
        </w:r>
      </w:hyperlink>
      <w:r>
        <w:t xml:space="preserve">. Future strategies may include beneficial microbes or new chemistries specifically targeting</w:t>
      </w:r>
      <w:r>
        <w:t xml:space="preserve"> </w:t>
      </w:r>
      <w:r>
        <w:rPr>
          <w:i/>
          <w:iCs/>
        </w:rPr>
        <w:t xml:space="preserve">Xanthomonas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Integrated management:</w:t>
      </w:r>
      <w:r>
        <w:t xml:space="preserve"> </w:t>
      </w:r>
      <w:r>
        <w:t xml:space="preserve">In practice, combining methods will be key. Long-term management advises use of resistant varieties along with good field sanitation (seed hygiene, debris management) and proper water/nutrient management</w:t>
      </w:r>
      <w:hyperlink r:id="rId37">
        <w:r>
          <w:rPr>
            <w:rStyle w:val="Hyperlink"/>
          </w:rPr>
          <w:t xml:space="preserve">[15]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 Monitoring for disease outbreaks and adapting practices (e.g. crop rotation, disease surveillance) helps keep BLB in check over time.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The above information is drawn directly from peer-reviewed summaries and encyclopedic entries on</w:t>
      </w:r>
      <w:r>
        <w:t xml:space="preserve"> </w:t>
      </w:r>
      <w:r>
        <w:rPr>
          <w:i/>
          <w:iCs/>
        </w:rPr>
        <w:t xml:space="preserve">Xanthomonas oryzae</w:t>
      </w:r>
      <w:r>
        <w:t xml:space="preserve"> </w:t>
      </w:r>
      <w:r>
        <w:t xml:space="preserve">pv.</w:t>
      </w:r>
      <w:r>
        <w:t xml:space="preserve"> </w:t>
      </w:r>
      <w:r>
        <w:rPr>
          <w:i/>
          <w:iCs/>
        </w:rPr>
        <w:t xml:space="preserve">oryzae</w:t>
      </w:r>
      <w:r>
        <w:t xml:space="preserve"> </w:t>
      </w:r>
      <w:r>
        <w:t xml:space="preserve">(bacterial blight of rice)</w:t>
      </w:r>
      <w:hyperlink r:id="rId21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[21]</w:t>
        </w:r>
      </w:hyperlink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hyperlink r:id="rId45">
        <w:r>
          <w:rPr>
            <w:rStyle w:val="Hyperlink"/>
          </w:rPr>
          <w:t xml:space="preserve">[22]</w:t>
        </w:r>
      </w:hyperlink>
      <w:hyperlink r:id="rId30">
        <w:r>
          <w:rPr>
            <w:rStyle w:val="Hyperlink"/>
          </w:rPr>
          <w:t xml:space="preserve">[9]</w:t>
        </w:r>
      </w:hyperlink>
      <w:hyperlink r:id="rId37">
        <w:r>
          <w:rPr>
            <w:rStyle w:val="Hyperlink"/>
          </w:rPr>
          <w:t xml:space="preserve">[15]</w:t>
        </w:r>
      </w:hyperlink>
      <w:hyperlink r:id="rId42">
        <w:r>
          <w:rPr>
            <w:rStyle w:val="Hyperlink"/>
          </w:rPr>
          <w:t xml:space="preserve">[18]</w:t>
        </w:r>
      </w:hyperlink>
      <w:hyperlink r:id="rId38">
        <w:r>
          <w:rPr>
            <w:rStyle w:val="Hyperlink"/>
          </w:rPr>
          <w:t xml:space="preserve">[16]</w:t>
        </w:r>
      </w:hyperlink>
      <w:hyperlink r:id="rId43">
        <w:r>
          <w:rPr>
            <w:rStyle w:val="Hyperlink"/>
          </w:rPr>
          <w:t xml:space="preserve">[19]</w:t>
        </w:r>
      </w:hyperlink>
      <w:r>
        <w:t xml:space="preserve">, as cited. Each statement matches the source wording to ensure accuracy.</w:t>
      </w:r>
    </w:p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5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Xanthomonas oryzae pv. oryzae - Wikipedia</w:t>
      </w:r>
    </w:p>
    <w:p>
      <w:pPr>
        <w:pStyle w:val="BodyText"/>
      </w:pPr>
      <w:hyperlink r:id="rId49">
        <w:r>
          <w:rPr>
            <w:rStyle w:val="Hyperlink"/>
          </w:rPr>
          <w:t xml:space="preserve">https://en.wikipedia.org/wiki/Xanthomonas_oryzae_pv._oryzae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Xanthomonas oryzae - Wikipedia</w:t>
      </w:r>
    </w:p>
    <w:p>
      <w:pPr>
        <w:pStyle w:val="BodyText"/>
      </w:pPr>
      <w:hyperlink r:id="rId50">
        <w:r>
          <w:rPr>
            <w:rStyle w:val="Hyperlink"/>
          </w:rPr>
          <w:t xml:space="preserve">https://en.wikipedia.org/wiki/Xanthomonas_oryzae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en.wikipedia.org/wiki/Xanthomonas_oryzae" TargetMode="External" /><Relationship Type="http://schemas.openxmlformats.org/officeDocument/2006/relationships/hyperlink" Id="rId44" Target="https://en.wikipedia.org/wiki/Xanthomonas_oryzae#:~:text=The%20host%20resistance%20gene%20%2C,4" TargetMode="External" /><Relationship Type="http://schemas.openxmlformats.org/officeDocument/2006/relationships/hyperlink" Id="rId49" Target="https://en.wikipedia.org/wiki/Xanthomonas_oryzae_pv._oryzae" TargetMode="External" /><Relationship Type="http://schemas.openxmlformats.org/officeDocument/2006/relationships/hyperlink" Id="rId25" Target="https://en.wikipedia.org/wiki/Xanthomonas_oryzae_pv._oryzae#:~:text=,become%20yellow%20and%20then%20die" TargetMode="External" /><Relationship Type="http://schemas.openxmlformats.org/officeDocument/2006/relationships/hyperlink" Id="rId23" Target="https://en.wikipedia.org/wiki/Xanthomonas_oryzae_pv._oryzae#:~:text=,becoming%20whitish%20or%20greyish%20and" TargetMode="External" /><Relationship Type="http://schemas.openxmlformats.org/officeDocument/2006/relationships/hyperlink" Id="rId24" Target="https://en.wikipedia.org/wiki/Xanthomonas_oryzae_pv._oryzae#:~:text=,or%20greyish%20and%20then%20dying" TargetMode="External" /><Relationship Type="http://schemas.openxmlformats.org/officeDocument/2006/relationships/hyperlink" Id="rId22" Target="https://en.wikipedia.org/wiki/Xanthomonas_oryzae_pv._oryzae#:~:text=,the%20leaf%20tip%20and%20margins" TargetMode="External" /><Relationship Type="http://schemas.openxmlformats.org/officeDocument/2006/relationships/hyperlink" Id="rId38" Target="https://en.wikipedia.org/wiki/Xanthomonas_oryzae_pv._oryzae#:~:text=Biological%20control%20methods%20are%20relatively,metabolic%20products%20isolated%20from%20fungus" TargetMode="External" /><Relationship Type="http://schemas.openxmlformats.org/officeDocument/2006/relationships/hyperlink" Id="rId43" Target="https://en.wikipedia.org/wiki/Xanthomonas_oryzae_pv._oryzae#:~:text=In%202019%2C%20genes%20that%20enable,15" TargetMode="External" /><Relationship Type="http://schemas.openxmlformats.org/officeDocument/2006/relationships/hyperlink" Id="rId26" Target="https://en.wikipedia.org/wiki/Xanthomonas_oryzae_pv._oryzae#:~:text=In%20its%20advanced%20stages%2C%20the,beetles%2C%20since%20bacteria%20readily%20enter" TargetMode="External" /><Relationship Type="http://schemas.openxmlformats.org/officeDocument/2006/relationships/hyperlink" Id="rId37" Target="https://en.wikipedia.org/wiki/Xanthomonas_oryzae_pv._oryzae#:~:text=Management%20of%20bacterial%20leaf%20blight,10" TargetMode="External" /><Relationship Type="http://schemas.openxmlformats.org/officeDocument/2006/relationships/hyperlink" Id="rId40" Target="https://en.wikipedia.org/wiki/Xanthomonas_oryzae_pv._oryzae#:~:text=Rice%20plants%20become%20infected%20with,lesions%20and%20is%20spread%20by" TargetMode="External" /><Relationship Type="http://schemas.openxmlformats.org/officeDocument/2006/relationships/hyperlink" Id="rId30" Target="https://en.wikipedia.org/wiki/Xanthomonas_oryzae_pv._oryzae#:~:text=The%20use%20of%20nitrogenous%20fertilizer,50" TargetMode="External" /><Relationship Type="http://schemas.openxmlformats.org/officeDocument/2006/relationships/hyperlink" Id="rId42" Target="https://en.wikipedia.org/wiki/Xanthomonas_oryzae_pv._oryzae#:~:text=Traditional%20treatments%2C%20such%20as%20the,11" TargetMode="External" /><Relationship Type="http://schemas.openxmlformats.org/officeDocument/2006/relationships/hyperlink" Id="rId36" Target="https://en.wikipedia.org/wiki/Xanthomonas_oryzae_pv._oryzae#:~:text=Traditional%20treatments%2C%20such%20as%20the,leaf%20blight%2C%20and%20have%20been" TargetMode="External" /><Relationship Type="http://schemas.openxmlformats.org/officeDocument/2006/relationships/hyperlink" Id="rId45" Target="https://en.wikipedia.org/wiki/Xanthomonas_oryzae_pv._oryzae#:~:text=Xanthomonas%20oryzae%20is%20endemic%20to,bacterium%20through%20a%20rice%20patty" TargetMode="External" /><Relationship Type="http://schemas.openxmlformats.org/officeDocument/2006/relationships/hyperlink" Id="rId28" Target="https://en.wikipedia.org/wiki/Xanthomonas_oryzae_pv._oryzae#:~:text=Xanthomonas%20oryzae%20is%20endemic%20to,with%20poor%20drainage%20and%20susceptibility" TargetMode="External" /><Relationship Type="http://schemas.openxmlformats.org/officeDocument/2006/relationships/hyperlink" Id="rId21" Target="https://en.wikipedia.org/wiki/Xanthomonas_oryzae_pv._oryzae#:~:text=Xanthomonas%20oryzae%20pv,1" TargetMode="External" /><Relationship Type="http://schemas.openxmlformats.org/officeDocument/2006/relationships/hyperlink" Id="rId34" Target="https://en.wikipedia.org/wiki/Xanthomonas_oryzae_pv._oryzae#:~:text=blight%20%20caused%20by%20X,5" TargetMode="External" /><Relationship Type="http://schemas.openxmlformats.org/officeDocument/2006/relationships/hyperlink" Id="rId31" Target="https://en.wikipedia.org/wiki/Xanthomonas_oryzae_pv._oryzae#:~:text=not%20have%20an%20effect%20on,50" TargetMode="External" /><Relationship Type="http://schemas.openxmlformats.org/officeDocument/2006/relationships/hyperlink" Id="rId33" Target="https://en.wikipedia.org/wiki/Xanthomonas_oryzae_pv._oryzae#:~:text=plant%20and%20infects%20the%20plant%27s,69%20which%20acts%20as" TargetMode="External" /><Relationship Type="http://schemas.openxmlformats.org/officeDocument/2006/relationships/hyperlink" Id="rId29" Target="https://en.wikipedia.org/wiki/Xanthomonas_oryzae_pv._oryzae#:~:text=therefore%20fields%20found%20in%20low%2C,bacterium%20through%20a%20rice%20pat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en.wikipedia.org/wiki/Xanthomonas_oryzae" TargetMode="External" /><Relationship Type="http://schemas.openxmlformats.org/officeDocument/2006/relationships/hyperlink" Id="rId44" Target="https://en.wikipedia.org/wiki/Xanthomonas_oryzae#:~:text=The%20host%20resistance%20gene%20%2C,4" TargetMode="External" /><Relationship Type="http://schemas.openxmlformats.org/officeDocument/2006/relationships/hyperlink" Id="rId49" Target="https://en.wikipedia.org/wiki/Xanthomonas_oryzae_pv._oryzae" TargetMode="External" /><Relationship Type="http://schemas.openxmlformats.org/officeDocument/2006/relationships/hyperlink" Id="rId25" Target="https://en.wikipedia.org/wiki/Xanthomonas_oryzae_pv._oryzae#:~:text=,become%20yellow%20and%20then%20die" TargetMode="External" /><Relationship Type="http://schemas.openxmlformats.org/officeDocument/2006/relationships/hyperlink" Id="rId23" Target="https://en.wikipedia.org/wiki/Xanthomonas_oryzae_pv._oryzae#:~:text=,becoming%20whitish%20or%20greyish%20and" TargetMode="External" /><Relationship Type="http://schemas.openxmlformats.org/officeDocument/2006/relationships/hyperlink" Id="rId24" Target="https://en.wikipedia.org/wiki/Xanthomonas_oryzae_pv._oryzae#:~:text=,or%20greyish%20and%20then%20dying" TargetMode="External" /><Relationship Type="http://schemas.openxmlformats.org/officeDocument/2006/relationships/hyperlink" Id="rId22" Target="https://en.wikipedia.org/wiki/Xanthomonas_oryzae_pv._oryzae#:~:text=,the%20leaf%20tip%20and%20margins" TargetMode="External" /><Relationship Type="http://schemas.openxmlformats.org/officeDocument/2006/relationships/hyperlink" Id="rId38" Target="https://en.wikipedia.org/wiki/Xanthomonas_oryzae_pv._oryzae#:~:text=Biological%20control%20methods%20are%20relatively,metabolic%20products%20isolated%20from%20fungus" TargetMode="External" /><Relationship Type="http://schemas.openxmlformats.org/officeDocument/2006/relationships/hyperlink" Id="rId43" Target="https://en.wikipedia.org/wiki/Xanthomonas_oryzae_pv._oryzae#:~:text=In%202019%2C%20genes%20that%20enable,15" TargetMode="External" /><Relationship Type="http://schemas.openxmlformats.org/officeDocument/2006/relationships/hyperlink" Id="rId26" Target="https://en.wikipedia.org/wiki/Xanthomonas_oryzae_pv._oryzae#:~:text=In%20its%20advanced%20stages%2C%20the,beetles%2C%20since%20bacteria%20readily%20enter" TargetMode="External" /><Relationship Type="http://schemas.openxmlformats.org/officeDocument/2006/relationships/hyperlink" Id="rId37" Target="https://en.wikipedia.org/wiki/Xanthomonas_oryzae_pv._oryzae#:~:text=Management%20of%20bacterial%20leaf%20blight,10" TargetMode="External" /><Relationship Type="http://schemas.openxmlformats.org/officeDocument/2006/relationships/hyperlink" Id="rId40" Target="https://en.wikipedia.org/wiki/Xanthomonas_oryzae_pv._oryzae#:~:text=Rice%20plants%20become%20infected%20with,lesions%20and%20is%20spread%20by" TargetMode="External" /><Relationship Type="http://schemas.openxmlformats.org/officeDocument/2006/relationships/hyperlink" Id="rId30" Target="https://en.wikipedia.org/wiki/Xanthomonas_oryzae_pv._oryzae#:~:text=The%20use%20of%20nitrogenous%20fertilizer,50" TargetMode="External" /><Relationship Type="http://schemas.openxmlformats.org/officeDocument/2006/relationships/hyperlink" Id="rId42" Target="https://en.wikipedia.org/wiki/Xanthomonas_oryzae_pv._oryzae#:~:text=Traditional%20treatments%2C%20such%20as%20the,11" TargetMode="External" /><Relationship Type="http://schemas.openxmlformats.org/officeDocument/2006/relationships/hyperlink" Id="rId36" Target="https://en.wikipedia.org/wiki/Xanthomonas_oryzae_pv._oryzae#:~:text=Traditional%20treatments%2C%20such%20as%20the,leaf%20blight%2C%20and%20have%20been" TargetMode="External" /><Relationship Type="http://schemas.openxmlformats.org/officeDocument/2006/relationships/hyperlink" Id="rId45" Target="https://en.wikipedia.org/wiki/Xanthomonas_oryzae_pv._oryzae#:~:text=Xanthomonas%20oryzae%20is%20endemic%20to,bacterium%20through%20a%20rice%20patty" TargetMode="External" /><Relationship Type="http://schemas.openxmlformats.org/officeDocument/2006/relationships/hyperlink" Id="rId28" Target="https://en.wikipedia.org/wiki/Xanthomonas_oryzae_pv._oryzae#:~:text=Xanthomonas%20oryzae%20is%20endemic%20to,with%20poor%20drainage%20and%20susceptibility" TargetMode="External" /><Relationship Type="http://schemas.openxmlformats.org/officeDocument/2006/relationships/hyperlink" Id="rId21" Target="https://en.wikipedia.org/wiki/Xanthomonas_oryzae_pv._oryzae#:~:text=Xanthomonas%20oryzae%20pv,1" TargetMode="External" /><Relationship Type="http://schemas.openxmlformats.org/officeDocument/2006/relationships/hyperlink" Id="rId34" Target="https://en.wikipedia.org/wiki/Xanthomonas_oryzae_pv._oryzae#:~:text=blight%20%20caused%20by%20X,5" TargetMode="External" /><Relationship Type="http://schemas.openxmlformats.org/officeDocument/2006/relationships/hyperlink" Id="rId31" Target="https://en.wikipedia.org/wiki/Xanthomonas_oryzae_pv._oryzae#:~:text=not%20have%20an%20effect%20on,50" TargetMode="External" /><Relationship Type="http://schemas.openxmlformats.org/officeDocument/2006/relationships/hyperlink" Id="rId33" Target="https://en.wikipedia.org/wiki/Xanthomonas_oryzae_pv._oryzae#:~:text=plant%20and%20infects%20the%20plant%27s,69%20which%20acts%20as" TargetMode="External" /><Relationship Type="http://schemas.openxmlformats.org/officeDocument/2006/relationships/hyperlink" Id="rId29" Target="https://en.wikipedia.org/wiki/Xanthomonas_oryzae_pv._oryzae#:~:text=therefore%20fields%20found%20in%20low%2C,bacterium%20through%20a%20rice%20pat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2026-03-31T18:56:03Z</dcterms:created>
  <dcterms:modified xsi:type="dcterms:W3CDTF">2026-03-31T18:56:03Z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