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brown-spot-rice"/>
    <w:p>
      <w:pPr>
        <w:pStyle w:val="Heading1"/>
      </w:pPr>
      <w:r>
        <w:t xml:space="preserve">Brown Spot (Rice)</w:t>
      </w:r>
    </w:p>
    <w:p>
      <w:pPr>
        <w:pStyle w:val="FirstParagraph"/>
      </w:pPr>
      <w:r>
        <w:rPr>
          <w:b/>
          <w:bCs/>
        </w:rPr>
        <w:t xml:space="preserve">Executive Summary:</w:t>
      </w:r>
      <w:r>
        <w:t xml:space="preserve"> </w:t>
      </w:r>
      <w:r>
        <w:rPr>
          <w:i/>
          <w:iCs/>
        </w:rPr>
        <w:t xml:space="preserve">Cochliobolus miyabeanus</w:t>
      </w:r>
      <w:r>
        <w:t xml:space="preserve"> </w:t>
      </w:r>
      <w:r>
        <w:t xml:space="preserve">(anamorph</w:t>
      </w:r>
      <w:r>
        <w:t xml:space="preserve"> </w:t>
      </w:r>
      <w:r>
        <w:rPr>
          <w:i/>
          <w:iCs/>
        </w:rPr>
        <w:t xml:space="preserve">Bipolaris oryzae</w:t>
      </w:r>
      <w:r>
        <w:t xml:space="preserve">) is a fungus that causes brown spot disease in rice</w:t>
      </w:r>
      <w:hyperlink r:id="rId21">
        <w:r>
          <w:rPr>
            <w:rStyle w:val="Hyperlink"/>
          </w:rPr>
          <w:t xml:space="preserve">[1]</w:t>
        </w:r>
      </w:hyperlink>
      <w:r>
        <w:t xml:space="preserve">. It produces oval brown lesions with grey centers on leaves and dark brown spots on panicles</w:t>
      </w:r>
      <w:hyperlink r:id="rId22">
        <w:r>
          <w:rPr>
            <w:rStyle w:val="Hyperlink"/>
          </w:rPr>
          <w:t xml:space="preserve">[2]</w:t>
        </w:r>
      </w:hyperlink>
      <w:hyperlink r:id="rId23">
        <w:r>
          <w:rPr>
            <w:rStyle w:val="Hyperlink"/>
          </w:rPr>
          <w:t xml:space="preserve">[3]</w:t>
        </w:r>
      </w:hyperlink>
      <w:r>
        <w:t xml:space="preserve">. The disease is favored by drought and low soil fertility (deficient N, P, K, Si, Mn)</w:t>
      </w:r>
      <w:hyperlink r:id="rId24">
        <w:r>
          <w:rPr>
            <w:rStyle w:val="Hyperlink"/>
          </w:rPr>
          <w:t xml:space="preserve">[4]</w:t>
        </w:r>
      </w:hyperlink>
      <w:hyperlink r:id="rId25">
        <w:r>
          <w:rPr>
            <w:rStyle w:val="Hyperlink"/>
          </w:rPr>
          <w:t xml:space="preserve">[5]</w:t>
        </w:r>
      </w:hyperlink>
      <w:r>
        <w:t xml:space="preserve">. Control relies on cultural practices: use certified disease-free seed, resistant varieties (e.g. MAC 18), avoid dense planting, manage nutrients, treat seeds, and burn infested debris</w:t>
      </w:r>
      <w:hyperlink r:id="rId26">
        <w:r>
          <w:rPr>
            <w:rStyle w:val="Hyperlink"/>
          </w:rPr>
          <w:t xml:space="preserve">[6]</w:t>
        </w:r>
      </w:hyperlink>
      <w:hyperlink r:id="rId27">
        <w:r>
          <w:rPr>
            <w:rStyle w:val="Hyperlink"/>
          </w:rPr>
          <w:t xml:space="preserve">[7]</w:t>
        </w:r>
      </w:hyperlink>
      <w:r>
        <w:t xml:space="preserve">. Wikipedia does not list any specific fungicides.</w:t>
      </w:r>
    </w:p>
    <w:bookmarkStart w:id="30" w:name="symptoms"/>
    <w:p>
      <w:pPr>
        <w:pStyle w:val="Heading2"/>
      </w:pPr>
      <w:r>
        <w:t xml:space="preserve">SYMPTOMS</w:t>
      </w:r>
    </w:p>
    <w:p>
      <w:pPr>
        <w:pStyle w:val="Compact"/>
        <w:numPr>
          <w:ilvl w:val="0"/>
          <w:numId w:val="1001"/>
        </w:numPr>
      </w:pPr>
      <w:r>
        <w:t xml:space="preserve">"Discoloration of stems is another symptom [that] develops from brown spot of rice disease."</w:t>
      </w:r>
      <w:hyperlink r:id="rId28">
        <w:r>
          <w:rPr>
            <w:rStyle w:val="Hyperlink"/>
          </w:rPr>
          <w:t xml:space="preserve">[8]</w:t>
        </w:r>
      </w:hyperlink>
    </w:p>
    <w:p>
      <w:pPr>
        <w:pStyle w:val="Compact"/>
        <w:numPr>
          <w:ilvl w:val="0"/>
          <w:numId w:val="1001"/>
        </w:numPr>
      </w:pPr>
      <w:r>
        <w:t xml:space="preserve">"Oval-shaped brown spots are the fungal growth sign, which have grey colored center developed on host leaves."</w:t>
      </w:r>
      <w:hyperlink r:id="rId22">
        <w:r>
          <w:rPr>
            <w:rStyle w:val="Hyperlink"/>
          </w:rPr>
          <w:t xml:space="preserve">[2]</w:t>
        </w:r>
      </w:hyperlink>
    </w:p>
    <w:p>
      <w:pPr>
        <w:pStyle w:val="Compact"/>
        <w:numPr>
          <w:ilvl w:val="0"/>
          <w:numId w:val="1001"/>
        </w:numPr>
      </w:pPr>
      <w:r>
        <w:t xml:space="preserve">"Dark coffee-coloured spots appear in the panicle and severe attacks cause spots in the grain and loss of yield and milling quality."</w:t>
      </w:r>
      <w:hyperlink r:id="rId23">
        <w:r>
          <w:rPr>
            <w:rStyle w:val="Hyperlink"/>
          </w:rPr>
          <w:t xml:space="preserve">[3]</w:t>
        </w:r>
      </w:hyperlink>
    </w:p>
    <w:p>
      <w:pPr>
        <w:pStyle w:val="Compact"/>
        <w:numPr>
          <w:ilvl w:val="0"/>
          <w:numId w:val="1001"/>
        </w:numPr>
      </w:pPr>
      <w:r>
        <w:t xml:space="preserve">Lesions may also occur on glumes and seeds under favorable conditions</w:t>
      </w:r>
      <w:hyperlink r:id="rId29">
        <w:r>
          <w:rPr>
            <w:rStyle w:val="Hyperlink"/>
          </w:rPr>
          <w:t xml:space="preserve">[9]</w:t>
        </w:r>
      </w:hyperlink>
      <w:r>
        <w:t xml:space="preserve">.</w:t>
      </w:r>
    </w:p>
    <w:bookmarkEnd w:id="30"/>
    <w:bookmarkStart w:id="35" w:name="favorable-conditions"/>
    <w:p>
      <w:pPr>
        <w:pStyle w:val="Heading2"/>
      </w:pPr>
      <w:r>
        <w:t xml:space="preserve">FAVORABLE CONDITIONS</w:t>
      </w:r>
    </w:p>
    <w:p>
      <w:pPr>
        <w:pStyle w:val="Compact"/>
        <w:numPr>
          <w:ilvl w:val="0"/>
          <w:numId w:val="1002"/>
        </w:numPr>
      </w:pPr>
      <w:r>
        <w:t xml:space="preserve">The pathogen</w:t>
      </w:r>
      <w:r>
        <w:t xml:space="preserve"> </w:t>
      </w:r>
      <w:r>
        <w:rPr>
          <w:b/>
          <w:bCs/>
        </w:rPr>
        <w:t xml:space="preserve">thrives in dry conditions</w:t>
      </w:r>
      <w:r>
        <w:t xml:space="preserve">: it "tends to proliferate when there is reduced rainfall and in dewy conditions. ... severe epidemics ... occur during drought season."</w:t>
      </w:r>
      <w:hyperlink r:id="rId24">
        <w:r>
          <w:rPr>
            <w:rStyle w:val="Hyperlink"/>
          </w:rPr>
          <w:t xml:space="preserve">[4]</w:t>
        </w:r>
      </w:hyperlink>
    </w:p>
    <w:p>
      <w:pPr>
        <w:pStyle w:val="Compact"/>
        <w:numPr>
          <w:ilvl w:val="0"/>
          <w:numId w:val="1002"/>
        </w:numPr>
      </w:pPr>
      <w:r>
        <w:rPr>
          <w:b/>
          <w:bCs/>
        </w:rPr>
        <w:t xml:space="preserve">Humidity:</w:t>
      </w:r>
      <w:r>
        <w:t xml:space="preserve"> </w:t>
      </w:r>
      <w:r>
        <w:t xml:space="preserve">Infection is favored by long periods of leaf wetness, but disease can occur without free water if humidity is above 89%</w:t>
      </w:r>
      <w:hyperlink r:id="rId31">
        <w:r>
          <w:rPr>
            <w:rStyle w:val="Hyperlink"/>
          </w:rPr>
          <w:t xml:space="preserve">[10]</w:t>
        </w:r>
      </w:hyperlink>
      <w:r>
        <w:t xml:space="preserve">.</w:t>
      </w:r>
    </w:p>
    <w:p>
      <w:pPr>
        <w:pStyle w:val="Compact"/>
        <w:numPr>
          <w:ilvl w:val="0"/>
          <w:numId w:val="1002"/>
        </w:numPr>
      </w:pPr>
      <w:r>
        <w:rPr>
          <w:b/>
          <w:bCs/>
        </w:rPr>
        <w:t xml:space="preserve">Temperature:</w:t>
      </w:r>
      <w:r>
        <w:t xml:space="preserve"> </w:t>
      </w:r>
      <w:r>
        <w:t xml:space="preserve">The optimal range is 20–30 °C (pathogen can grow from 16–36 °C)</w:t>
      </w:r>
      <w:hyperlink r:id="rId32">
        <w:r>
          <w:rPr>
            <w:rStyle w:val="Hyperlink"/>
          </w:rPr>
          <w:t xml:space="preserve">[11]</w:t>
        </w:r>
      </w:hyperlink>
      <w:r>
        <w:t xml:space="preserve">. Cooler minimum temperatures promote epidemics</w:t>
      </w:r>
      <w:hyperlink r:id="rId31">
        <w:r>
          <w:rPr>
            <w:rStyle w:val="Hyperlink"/>
          </w:rPr>
          <w:t xml:space="preserve">[10]</w:t>
        </w:r>
      </w:hyperlink>
      <w:r>
        <w:t xml:space="preserve">.</w:t>
      </w:r>
    </w:p>
    <w:p>
      <w:pPr>
        <w:pStyle w:val="Compact"/>
        <w:numPr>
          <w:ilvl w:val="0"/>
          <w:numId w:val="1002"/>
        </w:numPr>
      </w:pPr>
      <w:r>
        <w:rPr>
          <w:b/>
          <w:bCs/>
        </w:rPr>
        <w:t xml:space="preserve">Soil nutrients:</w:t>
      </w:r>
      <w:r>
        <w:t xml:space="preserve"> </w:t>
      </w:r>
      <w:r>
        <w:t xml:space="preserve">Low fertility favors disease. "Low soil nutrient content is associated with epidemics. If soil minerals such as nitrogen, potassium, phosphorus, silicon and manganese are deficient, this will likely favor disease development." High soil silicon reduces susceptibility</w:t>
      </w:r>
      <w:hyperlink r:id="rId25">
        <w:r>
          <w:rPr>
            <w:rStyle w:val="Hyperlink"/>
          </w:rPr>
          <w:t xml:space="preserve">[5]</w:t>
        </w:r>
      </w:hyperlink>
      <w:r>
        <w:t xml:space="preserve">.</w:t>
      </w:r>
    </w:p>
    <w:p>
      <w:pPr>
        <w:pStyle w:val="Compact"/>
        <w:numPr>
          <w:ilvl w:val="0"/>
          <w:numId w:val="1002"/>
        </w:numPr>
      </w:pPr>
      <w:r>
        <w:rPr>
          <w:b/>
          <w:bCs/>
        </w:rPr>
        <w:t xml:space="preserve">Water:</w:t>
      </w:r>
      <w:r>
        <w:t xml:space="preserve"> </w:t>
      </w:r>
      <w:r>
        <w:t xml:space="preserve">Brown spot is more common in</w:t>
      </w:r>
      <w:r>
        <w:t xml:space="preserve"> </w:t>
      </w:r>
      <w:r>
        <w:rPr>
          <w:b/>
          <w:bCs/>
        </w:rPr>
        <w:t xml:space="preserve">drier soils</w:t>
      </w:r>
      <w:r>
        <w:t xml:space="preserve"> </w:t>
      </w:r>
      <w:r>
        <w:t xml:space="preserve">(low moisture content)</w:t>
      </w:r>
      <w:hyperlink r:id="rId33">
        <w:r>
          <w:rPr>
            <w:rStyle w:val="Hyperlink"/>
          </w:rPr>
          <w:t xml:space="preserve">[12]</w:t>
        </w:r>
      </w:hyperlink>
      <w:r>
        <w:t xml:space="preserve">. (Excess nitrogen fertilizer should be avoided</w:t>
      </w:r>
      <w:hyperlink r:id="rId34">
        <w:r>
          <w:rPr>
            <w:rStyle w:val="Hyperlink"/>
          </w:rPr>
          <w:t xml:space="preserve">[13]</w:t>
        </w:r>
      </w:hyperlink>
      <w:r>
        <w:t xml:space="preserve">.)</w:t>
      </w:r>
    </w:p>
    <w:bookmarkEnd w:id="35"/>
    <w:bookmarkStart w:id="36" w:name="identification"/>
    <w:p>
      <w:pPr>
        <w:pStyle w:val="Heading2"/>
      </w:pPr>
      <w:r>
        <w:t xml:space="preserve">IDENTIFICATION</w:t>
      </w:r>
    </w:p>
    <w:p>
      <w:pPr>
        <w:pStyle w:val="Compact"/>
        <w:numPr>
          <w:ilvl w:val="0"/>
          <w:numId w:val="1003"/>
        </w:numPr>
      </w:pPr>
      <w:r>
        <w:rPr>
          <w:b/>
          <w:bCs/>
        </w:rPr>
        <w:t xml:space="preserve">Leaf lesions:</w:t>
      </w:r>
      <w:r>
        <w:t xml:space="preserve"> </w:t>
      </w:r>
      <w:r>
        <w:t xml:space="preserve">Oval brown spots with gray centers</w:t>
      </w:r>
      <w:hyperlink r:id="rId22">
        <w:r>
          <w:rPr>
            <w:rStyle w:val="Hyperlink"/>
          </w:rPr>
          <w:t xml:space="preserve">[2]</w:t>
        </w:r>
      </w:hyperlink>
      <w:r>
        <w:t xml:space="preserve">. This oval, grey-centered appearance on rice leaves is characteristic of brown spot.</w:t>
      </w:r>
    </w:p>
    <w:p>
      <w:pPr>
        <w:pStyle w:val="Compact"/>
        <w:numPr>
          <w:ilvl w:val="0"/>
          <w:numId w:val="1003"/>
        </w:numPr>
      </w:pPr>
      <w:r>
        <w:rPr>
          <w:b/>
          <w:bCs/>
        </w:rPr>
        <w:t xml:space="preserve">Panicle lesions:</w:t>
      </w:r>
      <w:r>
        <w:t xml:space="preserve"> </w:t>
      </w:r>
      <w:r>
        <w:t xml:space="preserve">Dark brown (coffee-colored) spots on panicles and grains</w:t>
      </w:r>
      <w:hyperlink r:id="rId23">
        <w:r>
          <w:rPr>
            <w:rStyle w:val="Hyperlink"/>
          </w:rPr>
          <w:t xml:space="preserve">[3]</w:t>
        </w:r>
      </w:hyperlink>
      <w:r>
        <w:t xml:space="preserve">.</w:t>
      </w:r>
    </w:p>
    <w:p>
      <w:pPr>
        <w:pStyle w:val="Compact"/>
        <w:numPr>
          <w:ilvl w:val="0"/>
          <w:numId w:val="1003"/>
        </w:numPr>
      </w:pPr>
      <w:r>
        <w:rPr>
          <w:b/>
          <w:bCs/>
        </w:rPr>
        <w:t xml:space="preserve">Stems:</w:t>
      </w:r>
      <w:r>
        <w:t xml:space="preserve"> </w:t>
      </w:r>
      <w:r>
        <w:t xml:space="preserve">Stems may show brown discoloration</w:t>
      </w:r>
      <w:hyperlink r:id="rId28">
        <w:r>
          <w:rPr>
            <w:rStyle w:val="Hyperlink"/>
          </w:rPr>
          <w:t xml:space="preserve">[8]</w:t>
        </w:r>
      </w:hyperlink>
      <w:r>
        <w:t xml:space="preserve">.</w:t>
      </w:r>
    </w:p>
    <w:p>
      <w:pPr>
        <w:pStyle w:val="Compact"/>
        <w:numPr>
          <w:ilvl w:val="0"/>
          <w:numId w:val="1003"/>
        </w:numPr>
      </w:pPr>
      <w:r>
        <w:rPr>
          <w:b/>
          <w:bCs/>
        </w:rPr>
        <w:t xml:space="preserve">Notes:</w:t>
      </w:r>
      <w:r>
        <w:t xml:space="preserve"> </w:t>
      </w:r>
      <w:r>
        <w:t xml:space="preserve">Wikipedia does not describe how to distinguish brown spot lesions from those of other diseases, only that these brown spots are characteristic</w:t>
      </w:r>
      <w:hyperlink r:id="rId22">
        <w:r>
          <w:rPr>
            <w:rStyle w:val="Hyperlink"/>
          </w:rPr>
          <w:t xml:space="preserve">[2]</w:t>
        </w:r>
      </w:hyperlink>
      <w:hyperlink r:id="rId23">
        <w:r>
          <w:rPr>
            <w:rStyle w:val="Hyperlink"/>
          </w:rPr>
          <w:t xml:space="preserve">[3]</w:t>
        </w:r>
      </w:hyperlink>
      <w:r>
        <w:t xml:space="preserve">.</w:t>
      </w:r>
    </w:p>
    <w:bookmarkEnd w:id="36"/>
    <w:bookmarkStart w:id="38" w:name="treatment"/>
    <w:p>
      <w:pPr>
        <w:pStyle w:val="Heading2"/>
      </w:pPr>
      <w:r>
        <w:t xml:space="preserve">TREATMENT</w:t>
      </w:r>
    </w:p>
    <w:p>
      <w:pPr>
        <w:pStyle w:val="Compact"/>
        <w:numPr>
          <w:ilvl w:val="0"/>
          <w:numId w:val="1004"/>
        </w:numPr>
      </w:pPr>
      <w:r>
        <w:rPr>
          <w:b/>
          <w:bCs/>
        </w:rPr>
        <w:t xml:space="preserve">Cultural control:</w:t>
      </w:r>
      <w:r>
        <w:t xml:space="preserve"> </w:t>
      </w:r>
      <w:r>
        <w:t xml:space="preserve">Once symptoms are present, remove and burn infected plants and maintain a 2–3 inch water layer up to grain formation to control the disease</w:t>
      </w:r>
      <w:hyperlink r:id="rId37">
        <w:r>
          <w:rPr>
            <w:rStyle w:val="Hyperlink"/>
          </w:rPr>
          <w:t xml:space="preserve">[14]</w:t>
        </w:r>
      </w:hyperlink>
      <w:r>
        <w:t xml:space="preserve">.</w:t>
      </w:r>
    </w:p>
    <w:p>
      <w:pPr>
        <w:pStyle w:val="Compact"/>
        <w:numPr>
          <w:ilvl w:val="0"/>
          <w:numId w:val="1004"/>
        </w:numPr>
      </w:pPr>
      <w:r>
        <w:rPr>
          <w:b/>
          <w:bCs/>
        </w:rPr>
        <w:t xml:space="preserve">Chemical control:</w:t>
      </w:r>
      <w:r>
        <w:t xml:space="preserve"> </w:t>
      </w:r>
      <w:r>
        <w:t xml:space="preserve">Wikipedia provides no specific fungicide or chemical treatments. (Seed treatment fungicides are mentioned under prevention.)</w:t>
      </w:r>
    </w:p>
    <w:bookmarkEnd w:id="38"/>
    <w:bookmarkStart w:id="41" w:name="prevention"/>
    <w:p>
      <w:pPr>
        <w:pStyle w:val="Heading2"/>
      </w:pPr>
      <w:r>
        <w:t xml:space="preserve">PREVENTION</w:t>
      </w:r>
    </w:p>
    <w:p>
      <w:pPr>
        <w:pStyle w:val="Compact"/>
        <w:numPr>
          <w:ilvl w:val="0"/>
          <w:numId w:val="1005"/>
        </w:numPr>
      </w:pPr>
      <w:r>
        <w:rPr>
          <w:b/>
          <w:bCs/>
        </w:rPr>
        <w:t xml:space="preserve">Seed and variety:</w:t>
      </w:r>
      <w:r>
        <w:t xml:space="preserve"> </w:t>
      </w:r>
      <w:r>
        <w:t xml:space="preserve">Use certified disease-free seed and plant resistant varieties (e.g. MAC 18)</w:t>
      </w:r>
      <w:hyperlink r:id="rId26">
        <w:r>
          <w:rPr>
            <w:rStyle w:val="Hyperlink"/>
          </w:rPr>
          <w:t xml:space="preserve">[15]</w:t>
        </w:r>
      </w:hyperlink>
      <w:r>
        <w:t xml:space="preserve">.</w:t>
      </w:r>
    </w:p>
    <w:p>
      <w:pPr>
        <w:pStyle w:val="Compact"/>
        <w:numPr>
          <w:ilvl w:val="0"/>
          <w:numId w:val="1005"/>
        </w:numPr>
      </w:pPr>
      <w:r>
        <w:rPr>
          <w:b/>
          <w:bCs/>
        </w:rPr>
        <w:t xml:space="preserve">Planting density:</w:t>
      </w:r>
      <w:r>
        <w:t xml:space="preserve"> </w:t>
      </w:r>
      <w:r>
        <w:t xml:space="preserve">Avoid dense sowing; increased spacing reduces humidity and disease spread</w:t>
      </w:r>
      <w:hyperlink r:id="rId39">
        <w:r>
          <w:rPr>
            <w:rStyle w:val="Hyperlink"/>
          </w:rPr>
          <w:t xml:space="preserve">[16]</w:t>
        </w:r>
      </w:hyperlink>
      <w:r>
        <w:t xml:space="preserve">.</w:t>
      </w:r>
    </w:p>
    <w:p>
      <w:pPr>
        <w:pStyle w:val="Compact"/>
        <w:numPr>
          <w:ilvl w:val="0"/>
          <w:numId w:val="1005"/>
        </w:numPr>
      </w:pPr>
      <w:r>
        <w:rPr>
          <w:b/>
          <w:bCs/>
        </w:rPr>
        <w:t xml:space="preserve">Field sanitation:</w:t>
      </w:r>
      <w:r>
        <w:t xml:space="preserve"> </w:t>
      </w:r>
      <w:r>
        <w:t xml:space="preserve">Control weeds and volunteer rice, and burn stubble of infected plants to reduce inoculum</w:t>
      </w:r>
      <w:hyperlink r:id="rId40">
        <w:r>
          <w:rPr>
            <w:rStyle w:val="Hyperlink"/>
          </w:rPr>
          <w:t xml:space="preserve">[17]</w:t>
        </w:r>
      </w:hyperlink>
      <w:r>
        <w:t xml:space="preserve">.</w:t>
      </w:r>
    </w:p>
    <w:p>
      <w:pPr>
        <w:pStyle w:val="Compact"/>
        <w:numPr>
          <w:ilvl w:val="0"/>
          <w:numId w:val="1005"/>
        </w:numPr>
      </w:pPr>
      <w:r>
        <w:rPr>
          <w:b/>
          <w:bCs/>
        </w:rPr>
        <w:t xml:space="preserve">Seed treatment:</w:t>
      </w:r>
      <w:r>
        <w:t xml:space="preserve"> </w:t>
      </w:r>
      <w:r>
        <w:t xml:space="preserve">Treat seeds with fungicide</w:t>
      </w:r>
      <w:r>
        <w:t xml:space="preserve"> </w:t>
      </w:r>
      <w:r>
        <w:rPr>
          <w:i/>
          <w:iCs/>
        </w:rPr>
        <w:t xml:space="preserve">or</w:t>
      </w:r>
      <w:r>
        <w:t xml:space="preserve"> </w:t>
      </w:r>
      <w:r>
        <w:t xml:space="preserve">soak in cold water 8 hours then hot water (53–54 °C for 10–12 minutes) before planting</w:t>
      </w:r>
      <w:hyperlink r:id="rId27">
        <w:r>
          <w:rPr>
            <w:rStyle w:val="Hyperlink"/>
          </w:rPr>
          <w:t xml:space="preserve">[18]</w:t>
        </w:r>
      </w:hyperlink>
      <w:r>
        <w:t xml:space="preserve">.</w:t>
      </w:r>
    </w:p>
    <w:p>
      <w:pPr>
        <w:pStyle w:val="Compact"/>
        <w:numPr>
          <w:ilvl w:val="0"/>
          <w:numId w:val="1005"/>
        </w:numPr>
      </w:pPr>
      <w:r>
        <w:rPr>
          <w:b/>
          <w:bCs/>
        </w:rPr>
        <w:t xml:space="preserve">Nutrition:</w:t>
      </w:r>
      <w:r>
        <w:t xml:space="preserve"> </w:t>
      </w:r>
      <w:r>
        <w:t xml:space="preserve">Amend soils low in potassium or calcium (boosts resistance)</w:t>
      </w:r>
      <w:hyperlink r:id="rId34">
        <w:r>
          <w:rPr>
            <w:rStyle w:val="Hyperlink"/>
          </w:rPr>
          <w:t xml:space="preserve">[13]</w:t>
        </w:r>
      </w:hyperlink>
      <w:r>
        <w:t xml:space="preserve">. Avoid excessive nitrogen fertilizers</w:t>
      </w:r>
      <w:hyperlink r:id="rId34">
        <w:r>
          <w:rPr>
            <w:rStyle w:val="Hyperlink"/>
          </w:rPr>
          <w:t xml:space="preserve">[13]</w:t>
        </w:r>
      </w:hyperlink>
      <w:r>
        <w:t xml:space="preserve">.</w:t>
      </w:r>
    </w:p>
    <w:p>
      <w:pPr>
        <w:pStyle w:val="Compact"/>
        <w:numPr>
          <w:ilvl w:val="0"/>
          <w:numId w:val="1005"/>
        </w:numPr>
      </w:pPr>
      <w:r>
        <w:rPr>
          <w:b/>
          <w:bCs/>
        </w:rPr>
        <w:t xml:space="preserve">Water management:</w:t>
      </w:r>
      <w:r>
        <w:t xml:space="preserve"> </w:t>
      </w:r>
      <w:r>
        <w:t xml:space="preserve">Ensure adequate water (avoid drought stress) through proper irrigation, as flooded conditions help suppress brown spot (disease favored in dry soils)</w:t>
      </w:r>
      <w:hyperlink r:id="rId24">
        <w:r>
          <w:rPr>
            <w:rStyle w:val="Hyperlink"/>
          </w:rPr>
          <w:t xml:space="preserve">[4]</w:t>
        </w:r>
      </w:hyperlink>
      <w:hyperlink r:id="rId33">
        <w:r>
          <w:rPr>
            <w:rStyle w:val="Hyperlink"/>
          </w:rPr>
          <w:t xml:space="preserve">[12]</w:t>
        </w:r>
      </w:hyperlink>
      <w:r>
        <w:t xml:space="preserve">.</w:t>
      </w:r>
    </w:p>
    <w:bookmarkEnd w:id="41"/>
    <w:bookmarkStart w:id="44" w:name="future-care"/>
    <w:p>
      <w:pPr>
        <w:pStyle w:val="Heading2"/>
      </w:pPr>
      <w:r>
        <w:t xml:space="preserve">FUTURE CARE</w:t>
      </w:r>
    </w:p>
    <w:p>
      <w:pPr>
        <w:pStyle w:val="Compact"/>
        <w:numPr>
          <w:ilvl w:val="0"/>
          <w:numId w:val="1006"/>
        </w:numPr>
      </w:pPr>
      <w:r>
        <w:t xml:space="preserve">Wikipedia does not specify any additional future or long-term management strategies beyond the above measures (no new technologies or products are mentioned). The emphasis remains on cultural control and resistant varieties</w:t>
      </w:r>
      <w:hyperlink r:id="rId26">
        <w:r>
          <w:rPr>
            <w:rStyle w:val="Hyperlink"/>
          </w:rPr>
          <w:t xml:space="preserve">[6]</w:t>
        </w:r>
      </w:hyperlink>
      <w:hyperlink r:id="rId37">
        <w:r>
          <w:rPr>
            <w:rStyle w:val="Hyperlink"/>
          </w:rPr>
          <w:t xml:space="preserve">[14]</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 (Brown Spot of Rice)</w:t>
            </w:r>
          </w:p>
        </w:tc>
      </w:tr>
      <w:tr>
        <w:tc>
          <w:tcPr/>
          <w:p>
            <w:pPr>
              <w:pStyle w:val="Compact"/>
            </w:pPr>
            <w:r>
              <w:rPr>
                <w:b/>
                <w:bCs/>
              </w:rPr>
              <w:t xml:space="preserve">Symptom descriptions</w:t>
            </w:r>
          </w:p>
        </w:tc>
        <w:tc>
          <w:tcPr/>
          <w:p>
            <w:pPr>
              <w:pStyle w:val="Compact"/>
            </w:pPr>
            <w:r>
              <w:t xml:space="preserve">"Oval-shaped brown spots [with] grey colored center" on leaves</w:t>
            </w:r>
            <w:hyperlink r:id="rId22">
              <w:r>
                <w:rPr>
                  <w:rStyle w:val="Hyperlink"/>
                </w:rPr>
                <w:t xml:space="preserve">[2]</w:t>
              </w:r>
            </w:hyperlink>
            <w:r>
              <w:t xml:space="preserve">; "Dark coffee-coloured spots appear in the panicle ... spots in the grain and loss of yield"</w:t>
            </w:r>
            <w:hyperlink r:id="rId23">
              <w:r>
                <w:rPr>
                  <w:rStyle w:val="Hyperlink"/>
                </w:rPr>
                <w:t xml:space="preserve">[3]</w:t>
              </w:r>
            </w:hyperlink>
            <w:r>
              <w:t xml:space="preserve">.</w:t>
            </w:r>
          </w:p>
        </w:tc>
      </w:tr>
      <w:tr>
        <w:tc>
          <w:tcPr/>
          <w:p>
            <w:pPr>
              <w:pStyle w:val="Compact"/>
            </w:pPr>
            <w:r>
              <w:rPr>
                <w:b/>
                <w:bCs/>
              </w:rPr>
              <w:t xml:space="preserve">Lesion size/shape</w:t>
            </w:r>
          </w:p>
        </w:tc>
        <w:tc>
          <w:tcPr/>
          <w:p>
            <w:pPr>
              <w:pStyle w:val="Compact"/>
            </w:pPr>
            <w:r>
              <w:t xml:space="preserve">Oval lesions, gray-centered</w:t>
            </w:r>
            <w:hyperlink r:id="rId22">
              <w:r>
                <w:rPr>
                  <w:rStyle w:val="Hyperlink"/>
                </w:rPr>
                <w:t xml:space="preserve">[2]</w:t>
              </w:r>
            </w:hyperlink>
            <w:r>
              <w:t xml:space="preserve"> </w:t>
            </w:r>
            <w:r>
              <w:t xml:space="preserve">(size not specified on Wikipedia).</w:t>
            </w:r>
          </w:p>
        </w:tc>
      </w:tr>
      <w:tr>
        <w:tc>
          <w:tcPr/>
          <w:p>
            <w:pPr>
              <w:pStyle w:val="Compact"/>
            </w:pPr>
            <w:r>
              <w:rPr>
                <w:b/>
                <w:bCs/>
              </w:rPr>
              <w:t xml:space="preserve">Distinguishing features</w:t>
            </w:r>
          </w:p>
        </w:tc>
        <w:tc>
          <w:tcPr/>
          <w:p>
            <w:pPr>
              <w:pStyle w:val="Compact"/>
            </w:pPr>
            <w:r>
              <w:t xml:space="preserve">Not specified on Wikipedia. (Brown spot lesions are described by color/shape above, but no comparisons to other diseases are given.)</w:t>
            </w:r>
          </w:p>
        </w:tc>
      </w:tr>
      <w:tr>
        <w:tc>
          <w:tcPr/>
          <w:p>
            <w:pPr>
              <w:pStyle w:val="Compact"/>
            </w:pPr>
            <w:r>
              <w:rPr>
                <w:b/>
                <w:bCs/>
              </w:rPr>
              <w:t xml:space="preserve">Recommended controls</w:t>
            </w:r>
          </w:p>
        </w:tc>
        <w:tc>
          <w:tcPr/>
          <w:p>
            <w:pPr>
              <w:pStyle w:val="Compact"/>
            </w:pPr>
            <w:r>
              <w:t xml:space="preserve">Use certified seed and resistant varieties (e.g. MAC 18)</w:t>
            </w:r>
            <w:hyperlink r:id="rId26">
              <w:r>
                <w:rPr>
                  <w:rStyle w:val="Hyperlink"/>
                </w:rPr>
                <w:t xml:space="preserve">[15]</w:t>
              </w:r>
            </w:hyperlink>
            <w:r>
              <w:t xml:space="preserve">; avoid dense planting</w:t>
            </w:r>
            <w:hyperlink r:id="rId39">
              <w:r>
                <w:rPr>
                  <w:rStyle w:val="Hyperlink"/>
                </w:rPr>
                <w:t xml:space="preserve">[16]</w:t>
              </w:r>
            </w:hyperlink>
            <w:r>
              <w:t xml:space="preserve">; control weeds and burn infested debris</w:t>
            </w:r>
            <w:hyperlink r:id="rId40">
              <w:r>
                <w:rPr>
                  <w:rStyle w:val="Hyperlink"/>
                </w:rPr>
                <w:t xml:space="preserve">[17]</w:t>
              </w:r>
            </w:hyperlink>
            <w:r>
              <w:t xml:space="preserve">; treat seed (fungicide or hot water)</w:t>
            </w:r>
            <w:hyperlink r:id="rId27">
              <w:r>
                <w:rPr>
                  <w:rStyle w:val="Hyperlink"/>
                </w:rPr>
                <w:t xml:space="preserve">[18]</w:t>
              </w:r>
            </w:hyperlink>
            <w:r>
              <w:t xml:space="preserve">. No specific fungicide products are listed.</w:t>
            </w:r>
          </w:p>
        </w:tc>
      </w:tr>
    </w:tbl>
    <w:p>
      <w:pPr>
        <w:pStyle w:val="BodyText"/>
      </w:pPr>
      <w:r>
        <w:rPr>
          <w:b/>
          <w:bCs/>
        </w:rPr>
        <w:t xml:space="preserve">Sources:</w:t>
      </w:r>
      <w:r>
        <w:t xml:space="preserve"> </w:t>
      </w:r>
      <w:r>
        <w:t xml:space="preserve">Information is drawn verbatim from Wikipedia entries for</w:t>
      </w:r>
      <w:r>
        <w:t xml:space="preserve"> </w:t>
      </w:r>
      <w:r>
        <w:rPr>
          <w:i/>
          <w:iCs/>
        </w:rPr>
        <w:t xml:space="preserve">Cochliobolus miyabeanus</w:t>
      </w:r>
      <w:r>
        <w:t xml:space="preserve"> </w:t>
      </w:r>
      <w:r>
        <w:t xml:space="preserve">(rice brown spot)</w:t>
      </w:r>
      <w:hyperlink r:id="rId21">
        <w:r>
          <w:rPr>
            <w:rStyle w:val="Hyperlink"/>
          </w:rPr>
          <w:t xml:space="preserve">[1]</w:t>
        </w:r>
      </w:hyperlink>
      <w:hyperlink r:id="rId42">
        <w:r>
          <w:rPr>
            <w:rStyle w:val="Hyperlink"/>
          </w:rPr>
          <w:t xml:space="preserve">[19]</w:t>
        </w:r>
      </w:hyperlink>
      <w:hyperlink r:id="rId23">
        <w:r>
          <w:rPr>
            <w:rStyle w:val="Hyperlink"/>
          </w:rPr>
          <w:t xml:space="preserve">[20]</w:t>
        </w:r>
      </w:hyperlink>
      <w:hyperlink r:id="rId43">
        <w:r>
          <w:rPr>
            <w:rStyle w:val="Hyperlink"/>
          </w:rPr>
          <w:t xml:space="preserve">[21]</w:t>
        </w:r>
      </w:hyperlink>
      <w:hyperlink r:id="rId25">
        <w:r>
          <w:rPr>
            <w:rStyle w:val="Hyperlink"/>
          </w:rPr>
          <w:t xml:space="preserve">[5]</w:t>
        </w:r>
      </w:hyperlink>
      <w:hyperlink r:id="rId26">
        <w:r>
          <w:rPr>
            <w:rStyle w:val="Hyperlink"/>
          </w:rPr>
          <w:t xml:space="preserve">[6]</w:t>
        </w:r>
      </w:hyperlink>
      <w:hyperlink r:id="rId27">
        <w:r>
          <w:rPr>
            <w:rStyle w:val="Hyperlink"/>
          </w:rPr>
          <w:t xml:space="preserve">[7]</w:t>
        </w:r>
      </w:hyperlink>
      <w:r>
        <w:t xml:space="preserve">. Where Wikipedia lacks specific details (e.g. fungicide names or long-term strategies), this is noted explicitly.</w:t>
      </w:r>
    </w:p>
    <w:bookmarkEnd w:id="44"/>
    <w:bookmarkEnd w:id="45"/>
    <w:bookmarkEnd w:id="46"/>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7">
        <w:r>
          <w:rPr>
            <w:rStyle w:val="Hyperlink"/>
          </w:rPr>
          <w:t xml:space="preserve">[14]</w:t>
        </w:r>
      </w:hyperlink>
      <w:r>
        <w:t xml:space="preserve"> </w:t>
      </w:r>
      <w:hyperlink r:id="rId26">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27">
        <w:r>
          <w:rPr>
            <w:rStyle w:val="Hyperlink"/>
          </w:rPr>
          <w:t xml:space="preserve">[18]</w:t>
        </w:r>
      </w:hyperlink>
      <w:r>
        <w:t xml:space="preserve"> </w:t>
      </w:r>
      <w:hyperlink r:id="rId42">
        <w:r>
          <w:rPr>
            <w:rStyle w:val="Hyperlink"/>
          </w:rPr>
          <w:t xml:space="preserve">[19]</w:t>
        </w:r>
      </w:hyperlink>
      <w:r>
        <w:t xml:space="preserve"> </w:t>
      </w:r>
      <w:hyperlink r:id="rId23">
        <w:r>
          <w:rPr>
            <w:rStyle w:val="Hyperlink"/>
          </w:rPr>
          <w:t xml:space="preserve">[20]</w:t>
        </w:r>
      </w:hyperlink>
      <w:r>
        <w:t xml:space="preserve"> </w:t>
      </w:r>
      <w:hyperlink r:id="rId43">
        <w:r>
          <w:rPr>
            <w:rStyle w:val="Hyperlink"/>
          </w:rPr>
          <w:t xml:space="preserve">[21]</w:t>
        </w:r>
      </w:hyperlink>
      <w:r>
        <w:t xml:space="preserve"> </w:t>
      </w:r>
      <w:r>
        <w:t xml:space="preserve">Cochliobolus miyabeanus - Wikipedia</w:t>
      </w:r>
    </w:p>
    <w:p>
      <w:pPr>
        <w:pStyle w:val="BodyText"/>
      </w:pPr>
      <w:hyperlink r:id="rId47">
        <w:r>
          <w:rPr>
            <w:rStyle w:val="Hyperlink"/>
          </w:rPr>
          <w:t xml:space="preserve">https://en.wikipedia.org/wiki/Cochliobolus_miyabeanus</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en.wikipedia.org/wiki/Cochliobolus_miyabeanus" TargetMode="External" /><Relationship Type="http://schemas.openxmlformats.org/officeDocument/2006/relationships/hyperlink" Id="rId24" Target="https://en.wikipedia.org/wiki/Cochliobolus_miyabeanus#:~:text=1.%20Rainfall%20and%20drought,Infection%20efficiency%20is" TargetMode="External" /><Relationship Type="http://schemas.openxmlformats.org/officeDocument/2006/relationships/hyperlink" Id="rId43" Target="https://en.wikipedia.org/wiki/Cochliobolus_miyabeanus#:~:text=1.%20Rainfall%20and%20drought,leaves%2C%20and%20lowered%20minimum%20temperature" TargetMode="External" /><Relationship Type="http://schemas.openxmlformats.org/officeDocument/2006/relationships/hyperlink" Id="rId25" Target="https://en.wikipedia.org/wiki/Cochliobolus_miyabeanus#:~:text=3.%20Nutrition%20level,rice%20is%20favored%20in%20areas" TargetMode="External" /><Relationship Type="http://schemas.openxmlformats.org/officeDocument/2006/relationships/hyperlink" Id="rId29" Target="https://en.wikipedia.org/wiki/Cochliobolus_miyabeanus#:~:text=Also%2C%20lesions%20on%20glumes%20,citation%20needed" TargetMode="External" /><Relationship Type="http://schemas.openxmlformats.org/officeDocument/2006/relationships/hyperlink" Id="rId39" Target="https://en.wikipedia.org/wiki/Cochliobolus_miyabeanus#:~:text=Avoiding%20dense%20sowing%20will%20can,12" TargetMode="External" /><Relationship Type="http://schemas.openxmlformats.org/officeDocument/2006/relationships/hyperlink" Id="rId21" Target="https://en.wikipedia.org/wiki/Cochliobolus_miyabeanus#:~:text=Cochliobolus%20miyabeanus%20,the%20correct%20name%20according%20to" TargetMode="External" /><Relationship Type="http://schemas.openxmlformats.org/officeDocument/2006/relationships/hyperlink" Id="rId31" Target="https://en.wikipedia.org/wiki/Cochliobolus_miyabeanus#:~:text=Cochliobolus%20miyabeanus%20is%20temperature%20and,at%20lower%20temperatures%20during%20its" TargetMode="External" /><Relationship Type="http://schemas.openxmlformats.org/officeDocument/2006/relationships/hyperlink" Id="rId42" Target="https://en.wikipedia.org/wiki/Cochliobolus_miyabeanus#:~:text=Cochliobolus%20miyabeanus%20may%20cause%20a,4" TargetMode="External" /><Relationship Type="http://schemas.openxmlformats.org/officeDocument/2006/relationships/hyperlink" Id="rId23" Target="https://en.wikipedia.org/wiki/Cochliobolus_miyabeanus#:~:text=Dark%20coffee,5" TargetMode="External" /><Relationship Type="http://schemas.openxmlformats.org/officeDocument/2006/relationships/hyperlink" Id="rId28" Target="https://en.wikipedia.org/wiki/Cochliobolus_miyabeanus#:~:text=Discoloration%20of%20stems%20is%20another,produces%20a%20toxin%20known%20as" TargetMode="External" /><Relationship Type="http://schemas.openxmlformats.org/officeDocument/2006/relationships/hyperlink" Id="rId40" Target="https://en.wikipedia.org/wiki/Cochliobolus_miyabeanus#:~:text=Maintaining%20control%20of%20weeds%20and,12" TargetMode="External" /><Relationship Type="http://schemas.openxmlformats.org/officeDocument/2006/relationships/hyperlink" Id="rId37" Target="https://en.wikipedia.org/wiki/Cochliobolus_miyabeanus#:~:text=Once%20symptoms%20are%20observed%20the,15" TargetMode="External" /><Relationship Type="http://schemas.openxmlformats.org/officeDocument/2006/relationships/hyperlink" Id="rId27" Target="https://en.wikipedia.org/wiki/Cochliobolus_miyabeanus#:~:text=Seed%20treatments%20can%20also%20be,14" TargetMode="External" /><Relationship Type="http://schemas.openxmlformats.org/officeDocument/2006/relationships/hyperlink" Id="rId34" Target="https://en.wikipedia.org/wiki/Cochliobolus_miyabeanus#:~:text=Soil%20treatments%20can%20also%20be,13" TargetMode="External" /><Relationship Type="http://schemas.openxmlformats.org/officeDocument/2006/relationships/hyperlink" Id="rId26" Target="https://en.wikipedia.org/wiki/Cochliobolus_miyabeanus#:~:text=The%20spread%20of%20the%20fungus,11" TargetMode="External" /><Relationship Type="http://schemas.openxmlformats.org/officeDocument/2006/relationships/hyperlink" Id="rId33" Target="https://en.wikipedia.org/wiki/Cochliobolus_miyabeanus#:~:text=because%20silicon%20not%20only%20alleviates,content%20is%20low%20in%20soil" TargetMode="External" /><Relationship Type="http://schemas.openxmlformats.org/officeDocument/2006/relationships/hyperlink" Id="rId22" Target="https://en.wikipedia.org/wiki/Cochliobolus_miyabeanus#:~:text=disease.%20Oval,4" TargetMode="External" /><Relationship Type="http://schemas.openxmlformats.org/officeDocument/2006/relationships/hyperlink" Id="rId32" Target="https://en.wikipedia.org/wiki/Cochliobolus_miyabeanus#:~:text=temperatures%20are%20maintained%20in%20the,8" TargetMode="External" /></Relationships>
</file>

<file path=word/_rels/footnotes.xml.rels><?xml version="1.0" encoding="UTF-8"?><Relationships xmlns="http://schemas.openxmlformats.org/package/2006/relationships"><Relationship Type="http://schemas.openxmlformats.org/officeDocument/2006/relationships/hyperlink" Id="rId47" Target="https://en.wikipedia.org/wiki/Cochliobolus_miyabeanus" TargetMode="External" /><Relationship Type="http://schemas.openxmlformats.org/officeDocument/2006/relationships/hyperlink" Id="rId24" Target="https://en.wikipedia.org/wiki/Cochliobolus_miyabeanus#:~:text=1.%20Rainfall%20and%20drought,Infection%20efficiency%20is" TargetMode="External" /><Relationship Type="http://schemas.openxmlformats.org/officeDocument/2006/relationships/hyperlink" Id="rId43" Target="https://en.wikipedia.org/wiki/Cochliobolus_miyabeanus#:~:text=1.%20Rainfall%20and%20drought,leaves%2C%20and%20lowered%20minimum%20temperature" TargetMode="External" /><Relationship Type="http://schemas.openxmlformats.org/officeDocument/2006/relationships/hyperlink" Id="rId25" Target="https://en.wikipedia.org/wiki/Cochliobolus_miyabeanus#:~:text=3.%20Nutrition%20level,rice%20is%20favored%20in%20areas" TargetMode="External" /><Relationship Type="http://schemas.openxmlformats.org/officeDocument/2006/relationships/hyperlink" Id="rId29" Target="https://en.wikipedia.org/wiki/Cochliobolus_miyabeanus#:~:text=Also%2C%20lesions%20on%20glumes%20,citation%20needed" TargetMode="External" /><Relationship Type="http://schemas.openxmlformats.org/officeDocument/2006/relationships/hyperlink" Id="rId39" Target="https://en.wikipedia.org/wiki/Cochliobolus_miyabeanus#:~:text=Avoiding%20dense%20sowing%20will%20can,12" TargetMode="External" /><Relationship Type="http://schemas.openxmlformats.org/officeDocument/2006/relationships/hyperlink" Id="rId21" Target="https://en.wikipedia.org/wiki/Cochliobolus_miyabeanus#:~:text=Cochliobolus%20miyabeanus%20,the%20correct%20name%20according%20to" TargetMode="External" /><Relationship Type="http://schemas.openxmlformats.org/officeDocument/2006/relationships/hyperlink" Id="rId31" Target="https://en.wikipedia.org/wiki/Cochliobolus_miyabeanus#:~:text=Cochliobolus%20miyabeanus%20is%20temperature%20and,at%20lower%20temperatures%20during%20its" TargetMode="External" /><Relationship Type="http://schemas.openxmlformats.org/officeDocument/2006/relationships/hyperlink" Id="rId42" Target="https://en.wikipedia.org/wiki/Cochliobolus_miyabeanus#:~:text=Cochliobolus%20miyabeanus%20may%20cause%20a,4" TargetMode="External" /><Relationship Type="http://schemas.openxmlformats.org/officeDocument/2006/relationships/hyperlink" Id="rId23" Target="https://en.wikipedia.org/wiki/Cochliobolus_miyabeanus#:~:text=Dark%20coffee,5" TargetMode="External" /><Relationship Type="http://schemas.openxmlformats.org/officeDocument/2006/relationships/hyperlink" Id="rId28" Target="https://en.wikipedia.org/wiki/Cochliobolus_miyabeanus#:~:text=Discoloration%20of%20stems%20is%20another,produces%20a%20toxin%20known%20as" TargetMode="External" /><Relationship Type="http://schemas.openxmlformats.org/officeDocument/2006/relationships/hyperlink" Id="rId40" Target="https://en.wikipedia.org/wiki/Cochliobolus_miyabeanus#:~:text=Maintaining%20control%20of%20weeds%20and,12" TargetMode="External" /><Relationship Type="http://schemas.openxmlformats.org/officeDocument/2006/relationships/hyperlink" Id="rId37" Target="https://en.wikipedia.org/wiki/Cochliobolus_miyabeanus#:~:text=Once%20symptoms%20are%20observed%20the,15" TargetMode="External" /><Relationship Type="http://schemas.openxmlformats.org/officeDocument/2006/relationships/hyperlink" Id="rId27" Target="https://en.wikipedia.org/wiki/Cochliobolus_miyabeanus#:~:text=Seed%20treatments%20can%20also%20be,14" TargetMode="External" /><Relationship Type="http://schemas.openxmlformats.org/officeDocument/2006/relationships/hyperlink" Id="rId34" Target="https://en.wikipedia.org/wiki/Cochliobolus_miyabeanus#:~:text=Soil%20treatments%20can%20also%20be,13" TargetMode="External" /><Relationship Type="http://schemas.openxmlformats.org/officeDocument/2006/relationships/hyperlink" Id="rId26" Target="https://en.wikipedia.org/wiki/Cochliobolus_miyabeanus#:~:text=The%20spread%20of%20the%20fungus,11" TargetMode="External" /><Relationship Type="http://schemas.openxmlformats.org/officeDocument/2006/relationships/hyperlink" Id="rId33" Target="https://en.wikipedia.org/wiki/Cochliobolus_miyabeanus#:~:text=because%20silicon%20not%20only%20alleviates,content%20is%20low%20in%20soil" TargetMode="External" /><Relationship Type="http://schemas.openxmlformats.org/officeDocument/2006/relationships/hyperlink" Id="rId22" Target="https://en.wikipedia.org/wiki/Cochliobolus_miyabeanus#:~:text=disease.%20Oval,4" TargetMode="External" /><Relationship Type="http://schemas.openxmlformats.org/officeDocument/2006/relationships/hyperlink" Id="rId32" Target="https://en.wikipedia.org/wiki/Cochliobolus_miyabeanus#:~:text=temperatures%20are%20maintained%20in%20the,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2026-03-31T19:08:54Z</dcterms:created>
  <dcterms:modified xsi:type="dcterms:W3CDTF">2026-03-31T19:08:54Z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