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2B48AE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</w:t>
      </w:r>
      <w:bookmarkStart w:id="0" w:name="_GoBack"/>
      <w:bookmarkEnd w:id="0"/>
      <w:r w:rsidR="002F5DE6">
        <w:rPr>
          <w:rFonts w:ascii="Consolas" w:hAnsi="Consolas" w:cs="Consolas"/>
          <w:sz w:val="20"/>
          <w:szCs w:val="20"/>
        </w:rPr>
        <w:t>.java</w:t>
      </w:r>
    </w:p>
    <w:p w:rsidR="002F5DE6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A61911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A61911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ENUM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255, 0, 0),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255, 0),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255),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255, 255, 255),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0),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128, 128, 128),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255, 255),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MAGENTA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255, 0, 255),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255, 255, 0);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()&lt;=1)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()&lt;=1)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()&lt;=1)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//same output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colors.toString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 colors.name()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colors.toString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when it is provided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colors</w:t>
      </w:r>
      <w:proofErr w:type="spellEnd"/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of ENUM calls the name() method which outputs the ENUM values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.hexValue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//sample output below: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//0: RED/RED/RED = #ff0000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//1: GREEN/GREEN/GREEN = #00ff00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//2: BLUE/BLUE/BLUE = #0000ff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//....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.hexValue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RED = #ff0000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RED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.name()); </w:t>
      </w:r>
      <w:r>
        <w:rPr>
          <w:rFonts w:ascii="Consolas" w:hAnsi="Consolas" w:cs="Consolas"/>
          <w:color w:val="3F7F5F"/>
          <w:sz w:val="20"/>
          <w:szCs w:val="20"/>
        </w:rPr>
        <w:t>//Prints: RED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//Prints: 0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.name());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GREEN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Color.valueOf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"Blue");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java.lang.IllegalArgumentException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No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constant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Color.Blue</w:t>
      </w:r>
      <w:proofErr w:type="spellEnd"/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color.name());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"Too bright."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"Just ok."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"Too dark;"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//case SOMETHING:</w:t>
      </w:r>
      <w:r>
        <w:rPr>
          <w:rFonts w:ascii="Consolas" w:hAnsi="Consolas" w:cs="Consolas"/>
          <w:color w:val="3F7F5F"/>
          <w:sz w:val="20"/>
          <w:szCs w:val="20"/>
        </w:rPr>
        <w:tab/>
        <w:t>//Compilation fails. SOMETHING cannot be resolved or is not a field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Compilaiton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fails. The qualified case label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Color.RED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replaced with the unqualified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constant RED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HoursDefault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HoursDefault.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.getHour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//Winter Hours.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//Summer Hours.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Hours.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Sample1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//Semicolon is optional here as there is nothing but the values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Sample2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//Semicolon is optional here as there is nothing but the values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HoursAbstract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"Winter Hours."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SUMMER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"Summer Hours."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//, SPRING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//Compilation fails.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constant SPRING must implement the abstract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"Winter Hours."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SUMMER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"Summer Hours."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1911" w:rsidRDefault="00A61911" w:rsidP="00A6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Hours."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4770B" w:rsidRDefault="00A61911" w:rsidP="00A6191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4770B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2B48AE"/>
    <w:rsid w:val="002F5DE6"/>
    <w:rsid w:val="0034770B"/>
    <w:rsid w:val="005E0A5B"/>
    <w:rsid w:val="006520BE"/>
    <w:rsid w:val="00954845"/>
    <w:rsid w:val="00A61911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4</cp:revision>
  <cp:lastPrinted>2017-03-20T08:39:00Z</cp:lastPrinted>
  <dcterms:created xsi:type="dcterms:W3CDTF">2017-03-20T08:36:00Z</dcterms:created>
  <dcterms:modified xsi:type="dcterms:W3CDTF">2017-03-20T09:05:00Z</dcterms:modified>
</cp:coreProperties>
</file>