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939C" w14:textId="6F381E48" w:rsidR="005E1F09" w:rsidRDefault="005E1F09" w:rsidP="005E1F09">
      <w:pPr>
        <w:rPr>
          <w:rFonts w:ascii="Source Code Pro" w:hAnsi="Source Code Pro"/>
        </w:rPr>
      </w:pPr>
      <w:r>
        <w:rPr>
          <w:rFonts w:ascii="Source Code Pro" w:hAnsi="Source Code Pro"/>
        </w:rPr>
        <w:t>Will Barlow</w:t>
      </w:r>
    </w:p>
    <w:p w14:paraId="56EEA378" w14:textId="2F0495A0" w:rsidR="005E1F09" w:rsidRDefault="005E1F09" w:rsidP="005E1F09">
      <w:pPr>
        <w:rPr>
          <w:rFonts w:ascii="Source Code Pro" w:hAnsi="Source Code Pro"/>
        </w:rPr>
      </w:pPr>
      <w:r>
        <w:rPr>
          <w:rFonts w:ascii="Source Code Pro" w:hAnsi="Source Code Pro"/>
        </w:rPr>
        <w:t>81776940</w:t>
      </w:r>
    </w:p>
    <w:p w14:paraId="5DECF3FD" w14:textId="5F50BBE3" w:rsidR="005E1F09" w:rsidRPr="005E1F09" w:rsidRDefault="005E1F09" w:rsidP="005E1F09">
      <w:pPr>
        <w:rPr>
          <w:rFonts w:ascii="Source Code Pro" w:hAnsi="Source Code Pro"/>
        </w:rPr>
      </w:pPr>
      <w:r>
        <w:rPr>
          <w:rFonts w:ascii="Source Code Pro" w:hAnsi="Source Code Pro"/>
        </w:rPr>
        <w:t>Lab02</w:t>
      </w:r>
    </w:p>
    <w:p w14:paraId="4CE0E36A" w14:textId="233A26C8" w:rsidR="005E1F09" w:rsidRPr="005E1F09" w:rsidRDefault="005E1F09" w:rsidP="005E1F09">
      <w:pPr>
        <w:rPr>
          <w:rFonts w:ascii="Source Code Pro" w:hAnsi="Source Code Pro"/>
        </w:rPr>
      </w:pPr>
      <w:r w:rsidRPr="005E1F09">
        <w:rPr>
          <w:rFonts w:ascii="Source Code Pro" w:hAnsi="Source Code Pro"/>
          <w:b/>
          <w:bCs/>
        </w:rPr>
        <w:t>Question 1) R9.</w:t>
      </w:r>
      <w:r w:rsidRPr="005E1F09">
        <w:rPr>
          <w:rFonts w:ascii="Source Code Pro" w:hAnsi="Source Code Pro"/>
        </w:rPr>
        <w:t xml:space="preserve"> Recall that TCP can be enhanced with SSL to provide process-to-process security services, including encryption. Does SSL operate at the transport layer or the application layer? If the application developer wants TCP to be enhanced with SSL, what does the developer have to do? (10 marks)</w:t>
      </w:r>
    </w:p>
    <w:p w14:paraId="6A8128C8" w14:textId="77777777" w:rsidR="005E1F09" w:rsidRPr="005E1F09" w:rsidRDefault="005E1F09" w:rsidP="005E1F09">
      <w:pPr>
        <w:rPr>
          <w:rFonts w:ascii="Source Code Pro" w:hAnsi="Source Code Pro"/>
        </w:rPr>
      </w:pPr>
      <w:r w:rsidRPr="005E1F09">
        <w:rPr>
          <w:rFonts w:ascii="Source Code Pro" w:hAnsi="Source Code Pro"/>
          <w:b/>
          <w:bCs/>
        </w:rPr>
        <w:t>Question 2) R18.</w:t>
      </w:r>
      <w:r w:rsidRPr="005E1F09">
        <w:rPr>
          <w:rFonts w:ascii="Source Code Pro" w:hAnsi="Source Code Pro"/>
        </w:rPr>
        <w:t xml:space="preserve"> From a user’s perspective, what is the difference between the download-and-delete mode and the download-and-keep mode in POP3? (10 marks)</w:t>
      </w:r>
    </w:p>
    <w:p w14:paraId="529A263F" w14:textId="7806613C" w:rsidR="005E1F09" w:rsidRDefault="005E1F09" w:rsidP="005E1F09">
      <w:pPr>
        <w:rPr>
          <w:rFonts w:ascii="Source Code Pro" w:hAnsi="Source Code Pro"/>
        </w:rPr>
      </w:pPr>
      <w:r w:rsidRPr="005E1F09">
        <w:rPr>
          <w:rFonts w:ascii="Source Code Pro" w:hAnsi="Source Code Pro"/>
          <w:b/>
          <w:bCs/>
        </w:rPr>
        <w:t>Question 3) R26.</w:t>
      </w:r>
      <w:r w:rsidRPr="005E1F09">
        <w:rPr>
          <w:rFonts w:ascii="Source Code Pro" w:hAnsi="Source Code Pro"/>
        </w:rPr>
        <w:t xml:space="preserve"> In Section 2.7, the UDP server described needed only one socket, whereas the TCP server needed two sockets. Why? If the TCP server were to support n simultaneous connections, each from a different client host, how many sockets would the TCP server need? (10 marks)</w:t>
      </w:r>
    </w:p>
    <w:p w14:paraId="3205A4F3" w14:textId="66AB3EEE" w:rsidR="003632B3" w:rsidRPr="003632B3" w:rsidRDefault="003632B3" w:rsidP="003632B3">
      <w:pPr>
        <w:rPr>
          <w:rFonts w:ascii="Source Code Pro" w:hAnsi="Source Code Pro"/>
        </w:rPr>
      </w:pPr>
      <w:r w:rsidRPr="005E1F09">
        <w:rPr>
          <w:rFonts w:ascii="Source Code Pro" w:hAnsi="Source Code Pro"/>
          <w:b/>
          <w:bCs/>
        </w:rPr>
        <w:t>Question 4) P9.</w:t>
      </w:r>
      <w:r w:rsidRPr="003632B3">
        <w:rPr>
          <w:rFonts w:ascii="Source Code Pro" w:hAnsi="Source Code Pro"/>
        </w:rPr>
        <w:t xml:space="preserve"> Consider Figure 2.12, for which there is an institutional network connected to the Internet. Suppose that the average object size is 850,000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w:t>
      </w:r>
    </w:p>
    <w:p w14:paraId="1D95C383" w14:textId="77777777" w:rsidR="003632B3" w:rsidRPr="003632B3" w:rsidRDefault="003632B3" w:rsidP="003632B3">
      <w:pPr>
        <w:rPr>
          <w:rFonts w:ascii="Source Code Pro" w:hAnsi="Source Code Pro"/>
        </w:rPr>
      </w:pPr>
      <w:r w:rsidRPr="003632B3">
        <w:rPr>
          <w:rFonts w:ascii="Source Code Pro" w:hAnsi="Source Code Pro"/>
        </w:rPr>
        <w:t xml:space="preserve">Model the total average response time as the sum of the average access delay (that is, the delay from Internet router to institution router) and the average Internet delay. For the average access delay, use </w:t>
      </w:r>
      <w:r w:rsidRPr="003632B3">
        <w:rPr>
          <w:rFonts w:ascii="Courier New" w:hAnsi="Courier New" w:cs="Courier New"/>
        </w:rPr>
        <w:t>Δ</w:t>
      </w:r>
      <w:proofErr w:type="gramStart"/>
      <w:r w:rsidRPr="003632B3">
        <w:rPr>
          <w:rFonts w:ascii="Source Code Pro" w:hAnsi="Source Code Pro"/>
        </w:rPr>
        <w:t>/(</w:t>
      </w:r>
      <w:proofErr w:type="gramEnd"/>
      <w:r w:rsidRPr="003632B3">
        <w:rPr>
          <w:rFonts w:ascii="Source Code Pro" w:hAnsi="Source Code Pro"/>
        </w:rPr>
        <w:t xml:space="preserve">1 </w:t>
      </w:r>
      <w:r w:rsidRPr="003632B3">
        <w:rPr>
          <w:rFonts w:ascii="Source Code Pro" w:hAnsi="Source Code Pro" w:cs="Source Code Pro"/>
        </w:rPr>
        <w:t>–</w:t>
      </w:r>
      <w:r w:rsidRPr="003632B3">
        <w:rPr>
          <w:rFonts w:ascii="Source Code Pro" w:hAnsi="Source Code Pro"/>
        </w:rPr>
        <w:t xml:space="preserve"> </w:t>
      </w:r>
      <w:r w:rsidRPr="003632B3">
        <w:rPr>
          <w:rFonts w:ascii="Courier New" w:hAnsi="Courier New" w:cs="Courier New"/>
        </w:rPr>
        <w:t>Δ</w:t>
      </w:r>
      <w:r w:rsidRPr="003632B3">
        <w:rPr>
          <w:rFonts w:ascii="Cambria Math" w:hAnsi="Cambria Math" w:cs="Cambria Math"/>
        </w:rPr>
        <w:t>𝛽</w:t>
      </w:r>
      <w:r w:rsidRPr="003632B3">
        <w:rPr>
          <w:rFonts w:ascii="Source Code Pro" w:hAnsi="Source Code Pro"/>
        </w:rPr>
        <w:t xml:space="preserve">), where </w:t>
      </w:r>
      <w:r w:rsidRPr="003632B3">
        <w:rPr>
          <w:rFonts w:ascii="Courier New" w:hAnsi="Courier New" w:cs="Courier New"/>
        </w:rPr>
        <w:t>Δ</w:t>
      </w:r>
      <w:r w:rsidRPr="003632B3">
        <w:rPr>
          <w:rFonts w:ascii="Source Code Pro" w:hAnsi="Source Code Pro"/>
        </w:rPr>
        <w:t xml:space="preserve"> is the average time required to send an object over the access link and </w:t>
      </w:r>
      <w:r w:rsidRPr="003632B3">
        <w:rPr>
          <w:rFonts w:ascii="Cambria Math" w:hAnsi="Cambria Math" w:cs="Cambria Math"/>
        </w:rPr>
        <w:t>𝛽</w:t>
      </w:r>
      <w:r w:rsidRPr="003632B3">
        <w:rPr>
          <w:rFonts w:ascii="Source Code Pro" w:hAnsi="Source Code Pro"/>
        </w:rPr>
        <w:t xml:space="preserve"> is the</w:t>
      </w:r>
    </w:p>
    <w:p w14:paraId="157A4C23" w14:textId="77777777" w:rsidR="003632B3" w:rsidRPr="003632B3" w:rsidRDefault="003632B3" w:rsidP="003632B3">
      <w:pPr>
        <w:rPr>
          <w:rFonts w:ascii="Source Code Pro" w:hAnsi="Source Code Pro"/>
        </w:rPr>
      </w:pPr>
      <w:r w:rsidRPr="003632B3">
        <w:rPr>
          <w:rFonts w:ascii="Source Code Pro" w:hAnsi="Source Code Pro"/>
        </w:rPr>
        <w:t>arrival rate of objects to the access link. (15 marks)</w:t>
      </w:r>
    </w:p>
    <w:p w14:paraId="0FC7A280" w14:textId="6A7B83D7" w:rsidR="003632B3" w:rsidRPr="003632B3" w:rsidRDefault="003632B3" w:rsidP="003632B3">
      <w:pPr>
        <w:pStyle w:val="ListParagraph"/>
        <w:numPr>
          <w:ilvl w:val="0"/>
          <w:numId w:val="1"/>
        </w:numPr>
        <w:rPr>
          <w:rFonts w:ascii="Source Code Pro" w:hAnsi="Source Code Pro"/>
        </w:rPr>
      </w:pPr>
      <w:r w:rsidRPr="003632B3">
        <w:rPr>
          <w:rFonts w:ascii="Source Code Pro" w:hAnsi="Source Code Pro"/>
        </w:rPr>
        <w:t>Find the total average response time.</w:t>
      </w:r>
    </w:p>
    <w:p w14:paraId="34B58758" w14:textId="77777777" w:rsidR="003632B3" w:rsidRPr="00AA3DDC" w:rsidRDefault="003632B3" w:rsidP="003632B3">
      <w:pPr>
        <w:pStyle w:val="ListParagraph"/>
        <w:rPr>
          <w:rFonts w:ascii="Source Code Pro" w:hAnsi="Source Code Pro" w:cs="Cambria Math"/>
          <w:color w:val="538135" w:themeColor="accent6" w:themeShade="BF"/>
        </w:rPr>
      </w:pPr>
      <w:r w:rsidRPr="00AA3DDC">
        <w:rPr>
          <w:rFonts w:ascii="Courier New" w:hAnsi="Courier New" w:cs="Courier New"/>
          <w:color w:val="538135" w:themeColor="accent6" w:themeShade="BF"/>
        </w:rPr>
        <w:t>Δ</w:t>
      </w:r>
      <w:r w:rsidRPr="00AA3DDC">
        <w:rPr>
          <w:rFonts w:ascii="Source Code Pro" w:hAnsi="Source Code Pro" w:cs="Cambria Math"/>
          <w:color w:val="538135" w:themeColor="accent6" w:themeShade="BF"/>
        </w:rPr>
        <w:t xml:space="preserve"> = 850,000</w:t>
      </w:r>
      <w:proofErr w:type="gramStart"/>
      <w:r w:rsidRPr="00AA3DDC">
        <w:rPr>
          <w:rFonts w:ascii="Source Code Pro" w:hAnsi="Source Code Pro" w:cs="Cambria Math"/>
          <w:color w:val="538135" w:themeColor="accent6" w:themeShade="BF"/>
        </w:rPr>
        <w:t>/(</w:t>
      </w:r>
      <w:proofErr w:type="gramEnd"/>
      <w:r w:rsidRPr="00AA3DDC">
        <w:rPr>
          <w:rFonts w:ascii="Source Code Pro" w:hAnsi="Source Code Pro" w:cs="Cambria Math"/>
          <w:color w:val="538135" w:themeColor="accent6" w:themeShade="BF"/>
        </w:rPr>
        <w:t>15*10^6) = .056 seconds</w:t>
      </w:r>
    </w:p>
    <w:p w14:paraId="1F7DB5D6" w14:textId="78DF7FAE" w:rsidR="003632B3" w:rsidRPr="00AA3DDC" w:rsidRDefault="003632B3" w:rsidP="003632B3">
      <w:pPr>
        <w:pStyle w:val="ListParagraph"/>
        <w:rPr>
          <w:rFonts w:ascii="Source Code Pro" w:hAnsi="Source Code Pro" w:cs="Cambria Math"/>
          <w:color w:val="538135" w:themeColor="accent6" w:themeShade="BF"/>
        </w:rPr>
      </w:pPr>
      <w:r w:rsidRPr="00AA3DDC">
        <w:rPr>
          <w:rFonts w:ascii="Cambria Math" w:hAnsi="Cambria Math" w:cs="Cambria Math"/>
          <w:color w:val="538135" w:themeColor="accent6" w:themeShade="BF"/>
        </w:rPr>
        <w:t>𝛽</w:t>
      </w:r>
      <w:r w:rsidRPr="00AA3DDC">
        <w:rPr>
          <w:rFonts w:ascii="Source Code Pro" w:hAnsi="Source Code Pro" w:cs="Cambria Math"/>
          <w:color w:val="538135" w:themeColor="accent6" w:themeShade="BF"/>
        </w:rPr>
        <w:t xml:space="preserve"> = 16 </w:t>
      </w:r>
      <w:proofErr w:type="spellStart"/>
      <w:r w:rsidRPr="00AA3DDC">
        <w:rPr>
          <w:rFonts w:ascii="Source Code Pro" w:hAnsi="Source Code Pro" w:cs="Cambria Math"/>
          <w:color w:val="538135" w:themeColor="accent6" w:themeShade="BF"/>
        </w:rPr>
        <w:t>rps</w:t>
      </w:r>
      <w:proofErr w:type="spellEnd"/>
    </w:p>
    <w:p w14:paraId="68D5A088" w14:textId="542476FC" w:rsidR="003632B3" w:rsidRPr="00AA3DDC" w:rsidRDefault="003632B3" w:rsidP="003632B3">
      <w:pPr>
        <w:pStyle w:val="ListParagraph"/>
        <w:rPr>
          <w:rFonts w:ascii="Source Code Pro" w:hAnsi="Source Code Pro" w:cs="Cambria Math"/>
          <w:color w:val="538135" w:themeColor="accent6" w:themeShade="BF"/>
        </w:rPr>
      </w:pPr>
      <w:r w:rsidRPr="00AA3DDC">
        <w:rPr>
          <w:rFonts w:ascii="Source Code Pro" w:hAnsi="Source Code Pro"/>
          <w:color w:val="538135" w:themeColor="accent6" w:themeShade="BF"/>
        </w:rPr>
        <w:t>Total average response time = 3 + 0.056</w:t>
      </w:r>
      <w:proofErr w:type="gramStart"/>
      <w:r w:rsidRPr="00AA3DDC">
        <w:rPr>
          <w:rFonts w:ascii="Source Code Pro" w:hAnsi="Source Code Pro"/>
          <w:color w:val="538135" w:themeColor="accent6" w:themeShade="BF"/>
        </w:rPr>
        <w:t>/(</w:t>
      </w:r>
      <w:proofErr w:type="gramEnd"/>
      <w:r w:rsidRPr="00AA3DDC">
        <w:rPr>
          <w:rFonts w:ascii="Source Code Pro" w:hAnsi="Source Code Pro"/>
          <w:color w:val="538135" w:themeColor="accent6" w:themeShade="BF"/>
        </w:rPr>
        <w:t>1- 0.056 * 16</w:t>
      </w:r>
      <w:r w:rsidRPr="00AA3DDC">
        <w:rPr>
          <w:rFonts w:ascii="Source Code Pro" w:hAnsi="Source Code Pro" w:cs="Cambria Math"/>
          <w:color w:val="538135" w:themeColor="accent6" w:themeShade="BF"/>
        </w:rPr>
        <w:t>)=</w:t>
      </w:r>
      <w:r w:rsidRPr="00AA3DDC">
        <w:rPr>
          <w:rFonts w:ascii="Source Code Pro" w:hAnsi="Source Code Pro" w:cs="Cambria Math"/>
          <w:b/>
          <w:bCs/>
          <w:color w:val="538135" w:themeColor="accent6" w:themeShade="BF"/>
        </w:rPr>
        <w:t>3.53846</w:t>
      </w:r>
    </w:p>
    <w:p w14:paraId="3F71DE58" w14:textId="77777777" w:rsidR="003632B3" w:rsidRPr="003632B3" w:rsidRDefault="003632B3" w:rsidP="003632B3">
      <w:pPr>
        <w:pStyle w:val="ListParagraph"/>
        <w:rPr>
          <w:rFonts w:ascii="Source Code Pro" w:hAnsi="Source Code Pro"/>
        </w:rPr>
      </w:pPr>
    </w:p>
    <w:p w14:paraId="404D3A2B" w14:textId="58B17C13" w:rsidR="003632B3" w:rsidRPr="00AA3DDC" w:rsidRDefault="003632B3" w:rsidP="00AA3DDC">
      <w:pPr>
        <w:pStyle w:val="ListParagraph"/>
        <w:numPr>
          <w:ilvl w:val="0"/>
          <w:numId w:val="1"/>
        </w:numPr>
        <w:rPr>
          <w:rFonts w:ascii="Source Code Pro" w:hAnsi="Source Code Pro"/>
        </w:rPr>
      </w:pPr>
      <w:r w:rsidRPr="003632B3">
        <w:rPr>
          <w:rFonts w:ascii="Source Code Pro" w:hAnsi="Source Code Pro"/>
        </w:rPr>
        <w:t>Now suppose a cache is installed in the institutional LAN. Suppose the miss rate is 0.4. Find the total response time.</w:t>
      </w:r>
    </w:p>
    <w:p w14:paraId="15A2FEF0" w14:textId="17A87B43" w:rsidR="003632B3" w:rsidRDefault="00AA3DDC" w:rsidP="003632B3">
      <w:pPr>
        <w:pStyle w:val="ListParagraph"/>
        <w:rPr>
          <w:rFonts w:ascii="Source Code Pro" w:hAnsi="Source Code Pro" w:cs="Courier New"/>
          <w:b/>
          <w:bCs/>
          <w:color w:val="538135" w:themeColor="accent6" w:themeShade="BF"/>
        </w:rPr>
      </w:pPr>
      <w:r w:rsidRPr="00AA3DDC">
        <w:rPr>
          <w:rFonts w:ascii="Source Code Pro" w:hAnsi="Source Code Pro"/>
          <w:color w:val="538135" w:themeColor="accent6" w:themeShade="BF"/>
        </w:rPr>
        <w:lastRenderedPageBreak/>
        <w:t xml:space="preserve">Total response time = </w:t>
      </w:r>
      <w:r w:rsidR="003632B3" w:rsidRPr="00AA3DDC">
        <w:rPr>
          <w:rFonts w:ascii="Source Code Pro" w:hAnsi="Source Code Pro"/>
          <w:color w:val="538135" w:themeColor="accent6" w:themeShade="BF"/>
        </w:rPr>
        <w:t>(0.6*</w:t>
      </w:r>
      <w:proofErr w:type="gramStart"/>
      <w:r w:rsidR="003632B3" w:rsidRPr="00AA3DDC">
        <w:rPr>
          <w:rFonts w:ascii="Source Code Pro" w:hAnsi="Source Code Pro"/>
          <w:color w:val="538135" w:themeColor="accent6" w:themeShade="BF"/>
        </w:rPr>
        <w:t>0)+(</w:t>
      </w:r>
      <w:proofErr w:type="gramEnd"/>
      <w:r w:rsidR="003632B3" w:rsidRPr="00AA3DDC">
        <w:rPr>
          <w:rFonts w:ascii="Source Code Pro" w:hAnsi="Source Code Pro"/>
          <w:color w:val="538135" w:themeColor="accent6" w:themeShade="BF"/>
        </w:rPr>
        <w:t>0.4*(3+</w:t>
      </w:r>
      <w:r w:rsidRPr="00AA3DDC">
        <w:rPr>
          <w:rFonts w:ascii="Source Code Pro" w:hAnsi="Source Code Pro" w:cs="Courier New"/>
          <w:color w:val="538135" w:themeColor="accent6" w:themeShade="BF"/>
        </w:rPr>
        <w:t>.056</w:t>
      </w:r>
      <w:r w:rsidR="003632B3" w:rsidRPr="00AA3DDC">
        <w:rPr>
          <w:rFonts w:ascii="Source Code Pro" w:hAnsi="Source Code Pro" w:cs="Courier New"/>
          <w:color w:val="538135" w:themeColor="accent6" w:themeShade="BF"/>
        </w:rPr>
        <w:t>/(</w:t>
      </w:r>
      <w:r w:rsidRPr="00AA3DDC">
        <w:rPr>
          <w:rFonts w:ascii="Source Code Pro" w:hAnsi="Source Code Pro" w:cs="Courier New"/>
          <w:color w:val="538135" w:themeColor="accent6" w:themeShade="BF"/>
        </w:rPr>
        <w:t>1-</w:t>
      </w:r>
      <w:r w:rsidRPr="00AA3DDC">
        <w:rPr>
          <w:rFonts w:ascii="Source Code Pro" w:hAnsi="Source Code Pro" w:cs="Courier New"/>
          <w:color w:val="538135" w:themeColor="accent6" w:themeShade="BF"/>
        </w:rPr>
        <w:t>0.4</w:t>
      </w:r>
      <w:r w:rsidRPr="00AA3DDC">
        <w:rPr>
          <w:rFonts w:ascii="Source Code Pro" w:hAnsi="Source Code Pro" w:cs="Courier New"/>
          <w:color w:val="538135" w:themeColor="accent6" w:themeShade="BF"/>
        </w:rPr>
        <w:t>*.056*</w:t>
      </w:r>
      <w:r w:rsidRPr="00AA3DDC">
        <w:rPr>
          <w:rFonts w:ascii="Source Code Pro" w:hAnsi="Source Code Pro" w:cs="Cambria Math"/>
          <w:color w:val="538135" w:themeColor="accent6" w:themeShade="BF"/>
        </w:rPr>
        <w:t>16</w:t>
      </w:r>
      <w:r w:rsidRPr="00AA3DDC">
        <w:rPr>
          <w:rFonts w:ascii="Source Code Pro" w:hAnsi="Source Code Pro" w:cs="Courier New"/>
          <w:color w:val="538135" w:themeColor="accent6" w:themeShade="BF"/>
        </w:rPr>
        <w:t>)))</w:t>
      </w:r>
      <w:r w:rsidRPr="00AA3DDC">
        <w:rPr>
          <w:rFonts w:ascii="Source Code Pro" w:hAnsi="Source Code Pro" w:cs="Courier New"/>
          <w:color w:val="538135" w:themeColor="accent6" w:themeShade="BF"/>
        </w:rPr>
        <w:t>=</w:t>
      </w:r>
      <w:r w:rsidRPr="00AA3DDC">
        <w:rPr>
          <w:color w:val="538135" w:themeColor="accent6" w:themeShade="BF"/>
        </w:rPr>
        <w:t xml:space="preserve"> </w:t>
      </w:r>
      <w:r w:rsidRPr="00AA3DDC">
        <w:rPr>
          <w:rFonts w:ascii="Source Code Pro" w:hAnsi="Source Code Pro" w:cs="Courier New"/>
          <w:b/>
          <w:bCs/>
          <w:color w:val="538135" w:themeColor="accent6" w:themeShade="BF"/>
        </w:rPr>
        <w:t>3.087281</w:t>
      </w:r>
    </w:p>
    <w:p w14:paraId="00E5C5AD" w14:textId="3A8FB68F" w:rsidR="005E1F09" w:rsidRDefault="005E1F09" w:rsidP="005E1F09">
      <w:pPr>
        <w:rPr>
          <w:rFonts w:ascii="Source Code Pro" w:hAnsi="Source Code Pro"/>
        </w:rPr>
      </w:pPr>
      <w:r w:rsidRPr="005E1F09">
        <w:rPr>
          <w:rFonts w:ascii="Source Code Pro" w:hAnsi="Source Code Pro"/>
          <w:b/>
          <w:bCs/>
        </w:rPr>
        <w:t>Question 5) P22.</w:t>
      </w:r>
      <w:r w:rsidRPr="005E1F09">
        <w:rPr>
          <w:rFonts w:ascii="Source Code Pro" w:hAnsi="Source Code Pro"/>
        </w:rPr>
        <w:t xml:space="preserve"> Consider distributing a file of F = 15 </w:t>
      </w:r>
      <w:proofErr w:type="spellStart"/>
      <w:r w:rsidRPr="005E1F09">
        <w:rPr>
          <w:rFonts w:ascii="Source Code Pro" w:hAnsi="Source Code Pro"/>
        </w:rPr>
        <w:t>Gbits</w:t>
      </w:r>
      <w:proofErr w:type="spellEnd"/>
      <w:r w:rsidRPr="005E1F09">
        <w:rPr>
          <w:rFonts w:ascii="Source Code Pro" w:hAnsi="Source Code Pro"/>
        </w:rPr>
        <w:t xml:space="preserve"> to N peers. The server has an upload rate of us = 30 Mbps, and each peer has a download rate of di = 2 Mbps and an upload rate of u. For N = 10 and 1,000 and u = 300 Kbps and 2 Mbps, prepare a chart giving the minimum distribution time for each of the combinations of N and u for both client-server distribution and P2P distribution. (15 marks)</w:t>
      </w:r>
    </w:p>
    <w:p w14:paraId="365B67E3" w14:textId="327C9AC3"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 xml:space="preserve">F = 15 </w:t>
      </w:r>
      <w:proofErr w:type="spellStart"/>
      <w:r>
        <w:rPr>
          <w:rFonts w:ascii="Source Code Pro" w:hAnsi="Source Code Pro"/>
          <w:color w:val="538135" w:themeColor="accent6" w:themeShade="BF"/>
        </w:rPr>
        <w:t>Gbits</w:t>
      </w:r>
      <w:proofErr w:type="spellEnd"/>
    </w:p>
    <w:p w14:paraId="0A6E2198" w14:textId="3F20FEB4"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us = 30 Mbps</w:t>
      </w:r>
    </w:p>
    <w:p w14:paraId="6DE6AC29" w14:textId="6F028893" w:rsidR="001563A6" w:rsidRP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di = 2 Mbps</w:t>
      </w:r>
    </w:p>
    <w:p w14:paraId="3D07CDC9" w14:textId="787F34DD" w:rsidR="001563A6" w:rsidRDefault="001563A6" w:rsidP="005E1F09">
      <w:pPr>
        <w:rPr>
          <w:rFonts w:ascii="Source Code Pro" w:hAnsi="Source Code Pro"/>
          <w:color w:val="538135" w:themeColor="accent6" w:themeShade="BF"/>
        </w:rPr>
      </w:pPr>
      <w:proofErr w:type="spellStart"/>
      <w:r>
        <w:rPr>
          <w:rFonts w:ascii="Source Code Pro" w:hAnsi="Source Code Pro"/>
          <w:color w:val="538135" w:themeColor="accent6" w:themeShade="BF"/>
        </w:rPr>
        <w:t>Dcs</w:t>
      </w:r>
      <w:proofErr w:type="spellEnd"/>
      <w:r>
        <w:rPr>
          <w:rFonts w:ascii="Source Code Pro" w:hAnsi="Source Code Pro"/>
          <w:color w:val="538135" w:themeColor="accent6" w:themeShade="BF"/>
        </w:rPr>
        <w:t>=</w:t>
      </w:r>
      <w:proofErr w:type="gramStart"/>
      <w:r>
        <w:rPr>
          <w:rFonts w:ascii="Source Code Pro" w:hAnsi="Source Code Pro"/>
          <w:color w:val="538135" w:themeColor="accent6" w:themeShade="BF"/>
        </w:rPr>
        <w:t>max{</w:t>
      </w:r>
      <w:proofErr w:type="gramEnd"/>
      <w:r>
        <w:rPr>
          <w:rFonts w:ascii="Source Code Pro" w:hAnsi="Source Code Pro"/>
          <w:color w:val="538135" w:themeColor="accent6" w:themeShade="BF"/>
        </w:rPr>
        <w:t>NF/us, F/di}</w:t>
      </w:r>
    </w:p>
    <w:p w14:paraId="74B3EBFD" w14:textId="1AC1673F" w:rsidR="001563A6" w:rsidRPr="006C67A0" w:rsidRDefault="001563A6" w:rsidP="005E1F09">
      <w:pPr>
        <w:rPr>
          <w:rFonts w:ascii="Source Code Pro" w:hAnsi="Source Code Pro"/>
          <w:color w:val="538135" w:themeColor="accent6" w:themeShade="BF"/>
        </w:rPr>
      </w:pPr>
      <w:r>
        <w:rPr>
          <w:rFonts w:ascii="Source Code Pro" w:hAnsi="Source Code Pro"/>
          <w:color w:val="538135" w:themeColor="accent6" w:themeShade="BF"/>
        </w:rPr>
        <w:t>DP2P=</w:t>
      </w:r>
      <w:proofErr w:type="gramStart"/>
      <w:r>
        <w:rPr>
          <w:rFonts w:ascii="Source Code Pro" w:hAnsi="Source Code Pro"/>
          <w:color w:val="538135" w:themeColor="accent6" w:themeShade="BF"/>
        </w:rPr>
        <w:t>max{</w:t>
      </w:r>
      <w:proofErr w:type="gramEnd"/>
      <w:r>
        <w:rPr>
          <w:rFonts w:ascii="Source Code Pro" w:hAnsi="Source Code Pro"/>
          <w:color w:val="538135" w:themeColor="accent6" w:themeShade="BF"/>
        </w:rPr>
        <w:t>F/us, F/di, NF/(us</w:t>
      </w:r>
      <w:r w:rsidRPr="001563A6">
        <w:t xml:space="preserve"> </w:t>
      </w:r>
      <w:r w:rsidRPr="001563A6">
        <w:rPr>
          <w:rFonts w:ascii="Source Code Pro" w:hAnsi="Source Code Pro"/>
          <w:color w:val="538135" w:themeColor="accent6" w:themeShade="BF"/>
        </w:rPr>
        <w:t>+∑i=1Nui)}</w:t>
      </w:r>
    </w:p>
    <w:tbl>
      <w:tblPr>
        <w:tblStyle w:val="TableGrid"/>
        <w:tblW w:w="0" w:type="auto"/>
        <w:tblLook w:val="04A0" w:firstRow="1" w:lastRow="0" w:firstColumn="1" w:lastColumn="0" w:noHBand="0" w:noVBand="1"/>
      </w:tblPr>
      <w:tblGrid>
        <w:gridCol w:w="1687"/>
        <w:gridCol w:w="3648"/>
        <w:gridCol w:w="4015"/>
      </w:tblGrid>
      <w:tr w:rsidR="00E65B7F" w14:paraId="28804AE2" w14:textId="77777777" w:rsidTr="001563A6">
        <w:tc>
          <w:tcPr>
            <w:tcW w:w="3116" w:type="dxa"/>
          </w:tcPr>
          <w:p w14:paraId="6551607B" w14:textId="7C67649A"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Client-Server Distribution</w:t>
            </w:r>
          </w:p>
        </w:tc>
        <w:tc>
          <w:tcPr>
            <w:tcW w:w="3117" w:type="dxa"/>
          </w:tcPr>
          <w:p w14:paraId="7DEF4BA9" w14:textId="4391D9E1"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N=10</w:t>
            </w:r>
          </w:p>
        </w:tc>
        <w:tc>
          <w:tcPr>
            <w:tcW w:w="3117" w:type="dxa"/>
          </w:tcPr>
          <w:p w14:paraId="603691B2" w14:textId="697C28E8"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N=1,000</w:t>
            </w:r>
          </w:p>
        </w:tc>
      </w:tr>
      <w:tr w:rsidR="00E65B7F" w:rsidRPr="00C8636F" w14:paraId="225DBD25" w14:textId="77777777" w:rsidTr="001563A6">
        <w:tc>
          <w:tcPr>
            <w:tcW w:w="3116" w:type="dxa"/>
          </w:tcPr>
          <w:p w14:paraId="5CC5852F" w14:textId="05B0ACC4" w:rsidR="001563A6" w:rsidRPr="001563A6" w:rsidRDefault="001563A6" w:rsidP="005E1F09">
            <w:pPr>
              <w:rPr>
                <w:rFonts w:ascii="Source Code Pro" w:hAnsi="Source Code Pro"/>
                <w:color w:val="538135" w:themeColor="accent6" w:themeShade="BF"/>
              </w:rPr>
            </w:pPr>
          </w:p>
        </w:tc>
        <w:tc>
          <w:tcPr>
            <w:tcW w:w="3117" w:type="dxa"/>
          </w:tcPr>
          <w:p w14:paraId="7B13C924" w14:textId="528081B7" w:rsidR="001563A6" w:rsidRDefault="00C8636F" w:rsidP="005E1F09">
            <w:pPr>
              <w:rPr>
                <w:rFonts w:ascii="Source Code Pro" w:hAnsi="Source Code Pro"/>
                <w:color w:val="538135" w:themeColor="accent6" w:themeShade="BF"/>
                <w:lang w:val="de-DE"/>
              </w:rPr>
            </w:pPr>
            <w:proofErr w:type="spellStart"/>
            <w:r w:rsidRPr="00C8636F">
              <w:rPr>
                <w:rFonts w:ascii="Source Code Pro" w:hAnsi="Source Code Pro"/>
                <w:color w:val="538135" w:themeColor="accent6" w:themeShade="BF"/>
                <w:lang w:val="de-DE"/>
              </w:rPr>
              <w:t>max</w:t>
            </w:r>
            <w:proofErr w:type="spellEnd"/>
            <w:r w:rsidRPr="00C8636F">
              <w:rPr>
                <w:rFonts w:ascii="Source Code Pro" w:hAnsi="Source Code Pro"/>
                <w:color w:val="538135" w:themeColor="accent6" w:themeShade="BF"/>
                <w:lang w:val="de-DE"/>
              </w:rPr>
              <w:t>{10*(15E9/30E6),15E9/2E6} =</w:t>
            </w:r>
            <w:proofErr w:type="spellStart"/>
            <w:proofErr w:type="gramStart"/>
            <w:r w:rsidRPr="00C8636F">
              <w:rPr>
                <w:rFonts w:ascii="Source Code Pro" w:hAnsi="Source Code Pro"/>
                <w:color w:val="538135" w:themeColor="accent6" w:themeShade="BF"/>
                <w:lang w:val="de-DE"/>
              </w:rPr>
              <w:t>max</w:t>
            </w:r>
            <w:proofErr w:type="spellEnd"/>
            <w:r>
              <w:rPr>
                <w:rFonts w:ascii="Source Code Pro" w:hAnsi="Source Code Pro"/>
                <w:color w:val="538135" w:themeColor="accent6" w:themeShade="BF"/>
                <w:lang w:val="de-DE"/>
              </w:rPr>
              <w:t>{</w:t>
            </w:r>
            <w:proofErr w:type="gramEnd"/>
            <w:r w:rsidR="005157E4">
              <w:rPr>
                <w:rFonts w:ascii="Source Code Pro" w:hAnsi="Source Code Pro"/>
                <w:color w:val="538135" w:themeColor="accent6" w:themeShade="BF"/>
                <w:lang w:val="de-DE"/>
              </w:rPr>
              <w:t>500, 7,500}</w:t>
            </w:r>
          </w:p>
          <w:p w14:paraId="2093480C" w14:textId="271338AA" w:rsidR="005157E4" w:rsidRPr="00C8636F" w:rsidRDefault="005157E4" w:rsidP="005E1F09">
            <w:pPr>
              <w:rPr>
                <w:rFonts w:ascii="Source Code Pro" w:hAnsi="Source Code Pro"/>
                <w:color w:val="538135" w:themeColor="accent6" w:themeShade="BF"/>
                <w:lang w:val="de-DE"/>
              </w:rPr>
            </w:pPr>
            <w:r>
              <w:rPr>
                <w:rFonts w:ascii="Source Code Pro" w:hAnsi="Source Code Pro"/>
                <w:color w:val="538135" w:themeColor="accent6" w:themeShade="BF"/>
                <w:lang w:val="de-DE"/>
              </w:rPr>
              <w:t>=</w:t>
            </w:r>
            <w:r w:rsidRPr="00E857AB">
              <w:rPr>
                <w:rFonts w:ascii="Source Code Pro" w:hAnsi="Source Code Pro"/>
                <w:b/>
                <w:bCs/>
                <w:color w:val="538135" w:themeColor="accent6" w:themeShade="BF"/>
                <w:lang w:val="de-DE"/>
              </w:rPr>
              <w:t>7,500</w:t>
            </w:r>
            <w:r w:rsidR="00E857AB">
              <w:rPr>
                <w:rFonts w:ascii="Source Code Pro" w:hAnsi="Source Code Pro"/>
                <w:b/>
                <w:bCs/>
                <w:color w:val="538135" w:themeColor="accent6" w:themeShade="BF"/>
                <w:lang w:val="de-DE"/>
              </w:rPr>
              <w:t>s</w:t>
            </w:r>
          </w:p>
        </w:tc>
        <w:tc>
          <w:tcPr>
            <w:tcW w:w="3117" w:type="dxa"/>
          </w:tcPr>
          <w:p w14:paraId="4D3FC462" w14:textId="27719618" w:rsidR="001563A6" w:rsidRPr="00C8636F" w:rsidRDefault="00E65B7F" w:rsidP="005E1F09">
            <w:pPr>
              <w:rPr>
                <w:rFonts w:ascii="Source Code Pro" w:hAnsi="Source Code Pro"/>
                <w:color w:val="538135" w:themeColor="accent6" w:themeShade="BF"/>
                <w:lang w:val="de-DE"/>
              </w:rPr>
            </w:pPr>
            <w:proofErr w:type="spellStart"/>
            <w:r>
              <w:rPr>
                <w:rFonts w:ascii="Source Code Pro" w:hAnsi="Source Code Pro"/>
                <w:color w:val="538135" w:themeColor="accent6" w:themeShade="BF"/>
                <w:lang w:val="de-DE"/>
              </w:rPr>
              <w:t>max</w:t>
            </w:r>
            <w:proofErr w:type="spellEnd"/>
            <w:r>
              <w:rPr>
                <w:rFonts w:ascii="Source Code Pro" w:hAnsi="Source Code Pro"/>
                <w:color w:val="538135" w:themeColor="accent6" w:themeShade="BF"/>
                <w:lang w:val="de-DE"/>
              </w:rPr>
              <w:t>{1000*(15E9/30E6),15E9/2E</w:t>
            </w:r>
            <w:proofErr w:type="gramStart"/>
            <w:r>
              <w:rPr>
                <w:rFonts w:ascii="Source Code Pro" w:hAnsi="Source Code Pro"/>
                <w:color w:val="538135" w:themeColor="accent6" w:themeShade="BF"/>
                <w:lang w:val="de-DE"/>
              </w:rPr>
              <w:t>6}=</w:t>
            </w:r>
            <w:proofErr w:type="gramEnd"/>
            <w:r w:rsidR="00E857AB">
              <w:rPr>
                <w:rFonts w:ascii="Source Code Pro" w:hAnsi="Source Code Pro"/>
                <w:color w:val="538135" w:themeColor="accent6" w:themeShade="BF"/>
                <w:lang w:val="de-DE"/>
              </w:rPr>
              <w:t xml:space="preserve"> </w:t>
            </w:r>
            <w:r w:rsidRPr="00E857AB">
              <w:rPr>
                <w:rFonts w:ascii="Source Code Pro" w:hAnsi="Source Code Pro"/>
                <w:b/>
                <w:bCs/>
                <w:color w:val="538135" w:themeColor="accent6" w:themeShade="BF"/>
                <w:lang w:val="de-DE"/>
              </w:rPr>
              <w:t>500,000</w:t>
            </w:r>
            <w:r w:rsidR="00E857AB">
              <w:rPr>
                <w:rFonts w:ascii="Source Code Pro" w:hAnsi="Source Code Pro"/>
                <w:b/>
                <w:bCs/>
                <w:color w:val="538135" w:themeColor="accent6" w:themeShade="BF"/>
                <w:lang w:val="de-DE"/>
              </w:rPr>
              <w:t>s</w:t>
            </w:r>
          </w:p>
        </w:tc>
      </w:tr>
      <w:tr w:rsidR="00E65B7F" w14:paraId="4A311CF1" w14:textId="77777777" w:rsidTr="001563A6">
        <w:tc>
          <w:tcPr>
            <w:tcW w:w="3116" w:type="dxa"/>
          </w:tcPr>
          <w:p w14:paraId="012DEA3E" w14:textId="53307977" w:rsidR="001563A6" w:rsidRPr="001563A6" w:rsidRDefault="001563A6" w:rsidP="005E1F09">
            <w:pPr>
              <w:rPr>
                <w:rFonts w:ascii="Source Code Pro" w:hAnsi="Source Code Pro"/>
                <w:color w:val="538135" w:themeColor="accent6" w:themeShade="BF"/>
              </w:rPr>
            </w:pPr>
          </w:p>
        </w:tc>
        <w:tc>
          <w:tcPr>
            <w:tcW w:w="3117" w:type="dxa"/>
          </w:tcPr>
          <w:p w14:paraId="59801008" w14:textId="74DD2117" w:rsidR="001563A6" w:rsidRP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U value unapplicable</w:t>
            </w:r>
          </w:p>
        </w:tc>
        <w:tc>
          <w:tcPr>
            <w:tcW w:w="3117" w:type="dxa"/>
          </w:tcPr>
          <w:p w14:paraId="20F3F600" w14:textId="142E0EFF" w:rsidR="001563A6" w:rsidRP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U value unapplicable</w:t>
            </w:r>
          </w:p>
        </w:tc>
      </w:tr>
    </w:tbl>
    <w:p w14:paraId="68ACB6AA" w14:textId="486F6649" w:rsidR="005E1F09" w:rsidRDefault="005E1F09" w:rsidP="005E1F09">
      <w:pPr>
        <w:rPr>
          <w:rFonts w:ascii="Source Code Pro" w:hAnsi="Source Code Pro"/>
        </w:rPr>
      </w:pPr>
    </w:p>
    <w:tbl>
      <w:tblPr>
        <w:tblStyle w:val="TableGrid"/>
        <w:tblW w:w="0" w:type="auto"/>
        <w:tblLook w:val="04A0" w:firstRow="1" w:lastRow="0" w:firstColumn="1" w:lastColumn="0" w:noHBand="0" w:noVBand="1"/>
      </w:tblPr>
      <w:tblGrid>
        <w:gridCol w:w="1166"/>
        <w:gridCol w:w="4725"/>
        <w:gridCol w:w="3459"/>
      </w:tblGrid>
      <w:tr w:rsidR="00E857AB" w14:paraId="5E73665A" w14:textId="77777777" w:rsidTr="001563A6">
        <w:tc>
          <w:tcPr>
            <w:tcW w:w="3116" w:type="dxa"/>
          </w:tcPr>
          <w:p w14:paraId="27CC9116" w14:textId="415DE012"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P2P Distribution</w:t>
            </w:r>
          </w:p>
        </w:tc>
        <w:tc>
          <w:tcPr>
            <w:tcW w:w="3117" w:type="dxa"/>
          </w:tcPr>
          <w:p w14:paraId="6DE6C711" w14:textId="77D5631A"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N=10</w:t>
            </w:r>
          </w:p>
        </w:tc>
        <w:tc>
          <w:tcPr>
            <w:tcW w:w="3117" w:type="dxa"/>
          </w:tcPr>
          <w:p w14:paraId="496FBB5B" w14:textId="7B764051"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N=1,000</w:t>
            </w:r>
          </w:p>
        </w:tc>
      </w:tr>
      <w:tr w:rsidR="00E857AB" w:rsidRPr="003813AE" w14:paraId="423AAE2A" w14:textId="77777777" w:rsidTr="001563A6">
        <w:tc>
          <w:tcPr>
            <w:tcW w:w="3116" w:type="dxa"/>
          </w:tcPr>
          <w:p w14:paraId="0C2A71CD" w14:textId="1BD65EE8"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u=300kbps</w:t>
            </w:r>
          </w:p>
        </w:tc>
        <w:tc>
          <w:tcPr>
            <w:tcW w:w="3117" w:type="dxa"/>
          </w:tcPr>
          <w:p w14:paraId="535C768D" w14:textId="4B97E35F" w:rsidR="001563A6" w:rsidRPr="003813AE" w:rsidRDefault="003813AE" w:rsidP="005E1F09">
            <w:pPr>
              <w:rPr>
                <w:rFonts w:ascii="Source Code Pro" w:hAnsi="Source Code Pro"/>
                <w:color w:val="538135" w:themeColor="accent6" w:themeShade="BF"/>
                <w:lang w:val="de-DE"/>
              </w:rPr>
            </w:pPr>
            <w:proofErr w:type="spellStart"/>
            <w:r w:rsidRPr="003813AE">
              <w:rPr>
                <w:rFonts w:ascii="Source Code Pro" w:hAnsi="Source Code Pro"/>
                <w:color w:val="538135" w:themeColor="accent6" w:themeShade="BF"/>
                <w:lang w:val="de-DE"/>
              </w:rPr>
              <w:t>max</w:t>
            </w:r>
            <w:proofErr w:type="spellEnd"/>
            <w:r w:rsidRPr="003813AE">
              <w:rPr>
                <w:rFonts w:ascii="Source Code Pro" w:hAnsi="Source Code Pro"/>
                <w:color w:val="538135" w:themeColor="accent6" w:themeShade="BF"/>
                <w:lang w:val="de-DE"/>
              </w:rPr>
              <w:t>{15E9/30E6,15E9/2E6,10*(15E9/(</w:t>
            </w:r>
            <w:r w:rsidR="00E857AB">
              <w:rPr>
                <w:rFonts w:ascii="Source Code Pro" w:hAnsi="Source Code Pro"/>
                <w:color w:val="538135" w:themeColor="accent6" w:themeShade="BF"/>
                <w:lang w:val="de-DE"/>
              </w:rPr>
              <w:t>30E6+</w:t>
            </w:r>
            <w:r w:rsidRPr="003813AE">
              <w:rPr>
                <w:rFonts w:ascii="Source Code Pro" w:hAnsi="Source Code Pro"/>
                <w:color w:val="538135" w:themeColor="accent6" w:themeShade="BF"/>
                <w:lang w:val="de-DE"/>
              </w:rPr>
              <w:t>300E3+3E6)</w:t>
            </w:r>
            <w:proofErr w:type="gramStart"/>
            <w:r>
              <w:rPr>
                <w:rFonts w:ascii="Source Code Pro" w:hAnsi="Source Code Pro"/>
                <w:color w:val="538135" w:themeColor="accent6" w:themeShade="BF"/>
                <w:lang w:val="de-DE"/>
              </w:rPr>
              <w:t>)</w:t>
            </w:r>
            <w:r w:rsidRPr="003813AE">
              <w:rPr>
                <w:rFonts w:ascii="Source Code Pro" w:hAnsi="Source Code Pro"/>
                <w:color w:val="538135" w:themeColor="accent6" w:themeShade="BF"/>
                <w:lang w:val="de-DE"/>
              </w:rPr>
              <w:t>}=</w:t>
            </w:r>
            <w:proofErr w:type="gramEnd"/>
            <w:r w:rsidR="00E857AB" w:rsidRPr="00E857AB">
              <w:rPr>
                <w:rFonts w:ascii="Source Code Pro" w:hAnsi="Source Code Pro"/>
                <w:b/>
                <w:bCs/>
                <w:color w:val="538135" w:themeColor="accent6" w:themeShade="BF"/>
                <w:lang w:val="de-DE"/>
              </w:rPr>
              <w:t>7</w:t>
            </w:r>
            <w:r w:rsidR="00E857AB">
              <w:rPr>
                <w:rFonts w:ascii="Source Code Pro" w:hAnsi="Source Code Pro"/>
                <w:b/>
                <w:bCs/>
                <w:color w:val="538135" w:themeColor="accent6" w:themeShade="BF"/>
                <w:lang w:val="de-DE"/>
              </w:rPr>
              <w:t>,</w:t>
            </w:r>
            <w:r w:rsidR="00E857AB" w:rsidRPr="00E857AB">
              <w:rPr>
                <w:rFonts w:ascii="Source Code Pro" w:hAnsi="Source Code Pro"/>
                <w:b/>
                <w:bCs/>
                <w:color w:val="538135" w:themeColor="accent6" w:themeShade="BF"/>
                <w:lang w:val="de-DE"/>
              </w:rPr>
              <w:t>500</w:t>
            </w:r>
            <w:r w:rsidR="00E857AB">
              <w:rPr>
                <w:rFonts w:ascii="Source Code Pro" w:hAnsi="Source Code Pro"/>
                <w:b/>
                <w:bCs/>
                <w:color w:val="538135" w:themeColor="accent6" w:themeShade="BF"/>
                <w:lang w:val="de-DE"/>
              </w:rPr>
              <w:t>s</w:t>
            </w:r>
          </w:p>
        </w:tc>
        <w:tc>
          <w:tcPr>
            <w:tcW w:w="3117" w:type="dxa"/>
          </w:tcPr>
          <w:p w14:paraId="1D3CD817" w14:textId="1419A7DB" w:rsidR="001563A6" w:rsidRPr="003813AE" w:rsidRDefault="003813AE" w:rsidP="005E1F09">
            <w:pPr>
              <w:rPr>
                <w:rFonts w:ascii="Source Code Pro" w:hAnsi="Source Code Pro"/>
                <w:color w:val="538135" w:themeColor="accent6" w:themeShade="BF"/>
                <w:lang w:val="de-DE"/>
              </w:rPr>
            </w:pPr>
            <w:proofErr w:type="spellStart"/>
            <w:proofErr w:type="gramStart"/>
            <w:r>
              <w:rPr>
                <w:rFonts w:ascii="Source Code Pro" w:hAnsi="Source Code Pro"/>
                <w:color w:val="538135" w:themeColor="accent6" w:themeShade="BF"/>
                <w:lang w:val="de-DE"/>
              </w:rPr>
              <w:t>max</w:t>
            </w:r>
            <w:proofErr w:type="spellEnd"/>
            <w:r>
              <w:rPr>
                <w:rFonts w:ascii="Source Code Pro" w:hAnsi="Source Code Pro"/>
                <w:color w:val="538135" w:themeColor="accent6" w:themeShade="BF"/>
                <w:lang w:val="de-DE"/>
              </w:rPr>
              <w:t>{</w:t>
            </w:r>
            <w:proofErr w:type="gramEnd"/>
            <w:r>
              <w:rPr>
                <w:rFonts w:ascii="Source Code Pro" w:hAnsi="Source Code Pro"/>
                <w:color w:val="538135" w:themeColor="accent6" w:themeShade="BF"/>
                <w:lang w:val="de-DE"/>
              </w:rPr>
              <w:t>15E9/30E6, 15E9/2E6, 1,000*(15E9/(30E6+300E3+2E6))}</w:t>
            </w:r>
            <w:r w:rsidR="00E857AB">
              <w:rPr>
                <w:rFonts w:ascii="Source Code Pro" w:hAnsi="Source Code Pro"/>
                <w:color w:val="538135" w:themeColor="accent6" w:themeShade="BF"/>
                <w:lang w:val="de-DE"/>
              </w:rPr>
              <w:t>=</w:t>
            </w:r>
            <w:r w:rsidR="00E857AB" w:rsidRPr="00E857AB">
              <w:rPr>
                <w:rFonts w:ascii="Source Code Pro" w:hAnsi="Source Code Pro"/>
                <w:b/>
                <w:bCs/>
                <w:color w:val="538135" w:themeColor="accent6" w:themeShade="BF"/>
                <w:lang w:val="de-DE"/>
              </w:rPr>
              <w:t>464</w:t>
            </w:r>
            <w:r w:rsidR="00E857AB">
              <w:rPr>
                <w:rFonts w:ascii="Source Code Pro" w:hAnsi="Source Code Pro"/>
                <w:b/>
                <w:bCs/>
                <w:color w:val="538135" w:themeColor="accent6" w:themeShade="BF"/>
                <w:lang w:val="de-DE"/>
              </w:rPr>
              <w:t>,</w:t>
            </w:r>
            <w:r w:rsidR="00E857AB" w:rsidRPr="00E857AB">
              <w:rPr>
                <w:rFonts w:ascii="Source Code Pro" w:hAnsi="Source Code Pro"/>
                <w:b/>
                <w:bCs/>
                <w:color w:val="538135" w:themeColor="accent6" w:themeShade="BF"/>
                <w:lang w:val="de-DE"/>
              </w:rPr>
              <w:t>396.3s</w:t>
            </w:r>
          </w:p>
        </w:tc>
      </w:tr>
      <w:tr w:rsidR="00E857AB" w14:paraId="09C74330" w14:textId="77777777" w:rsidTr="001563A6">
        <w:tc>
          <w:tcPr>
            <w:tcW w:w="3116" w:type="dxa"/>
          </w:tcPr>
          <w:p w14:paraId="603869DB" w14:textId="073A57EA"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u=2Mbps</w:t>
            </w:r>
          </w:p>
        </w:tc>
        <w:tc>
          <w:tcPr>
            <w:tcW w:w="3117" w:type="dxa"/>
          </w:tcPr>
          <w:p w14:paraId="6F41E646" w14:textId="0DF98E1C" w:rsidR="001563A6" w:rsidRDefault="003813AE" w:rsidP="005E1F09">
            <w:pPr>
              <w:rPr>
                <w:rFonts w:ascii="Source Code Pro" w:hAnsi="Source Code Pro"/>
                <w:color w:val="538135" w:themeColor="accent6" w:themeShade="BF"/>
              </w:rPr>
            </w:pPr>
            <w:r>
              <w:rPr>
                <w:rFonts w:ascii="Source Code Pro" w:hAnsi="Source Code Pro"/>
                <w:color w:val="538135" w:themeColor="accent6" w:themeShade="BF"/>
              </w:rPr>
              <w:t>Same</w:t>
            </w:r>
          </w:p>
        </w:tc>
        <w:tc>
          <w:tcPr>
            <w:tcW w:w="3117" w:type="dxa"/>
          </w:tcPr>
          <w:p w14:paraId="4E2C04F6" w14:textId="5BFDA694" w:rsid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 xml:space="preserve">Same </w:t>
            </w:r>
          </w:p>
        </w:tc>
      </w:tr>
    </w:tbl>
    <w:p w14:paraId="6CDAB2BB" w14:textId="6547AAF8" w:rsidR="005E1F09" w:rsidRPr="005E1F09" w:rsidRDefault="005E1F09" w:rsidP="005E1F09">
      <w:pPr>
        <w:rPr>
          <w:rFonts w:ascii="Source Code Pro" w:hAnsi="Source Code Pro"/>
          <w:color w:val="538135" w:themeColor="accent6" w:themeShade="BF"/>
        </w:rPr>
      </w:pPr>
    </w:p>
    <w:p w14:paraId="09DD4017" w14:textId="77777777" w:rsidR="005E1F09" w:rsidRPr="005E1F09" w:rsidRDefault="005E1F09" w:rsidP="005E1F09">
      <w:pPr>
        <w:rPr>
          <w:rFonts w:ascii="Source Code Pro" w:hAnsi="Source Code Pro"/>
          <w:b/>
          <w:bCs/>
          <w:i/>
          <w:iCs/>
        </w:rPr>
      </w:pPr>
      <w:r w:rsidRPr="005E1F09">
        <w:rPr>
          <w:rFonts w:ascii="Source Code Pro" w:hAnsi="Source Code Pro"/>
          <w:b/>
          <w:bCs/>
          <w:i/>
          <w:iCs/>
        </w:rPr>
        <w:t>TCP vs UDP (12 marks)</w:t>
      </w:r>
    </w:p>
    <w:p w14:paraId="07F0555A" w14:textId="77777777" w:rsidR="005E1F09" w:rsidRPr="005E1F09" w:rsidRDefault="005E1F09" w:rsidP="005E1F09">
      <w:pPr>
        <w:rPr>
          <w:rFonts w:ascii="Source Code Pro" w:hAnsi="Source Code Pro"/>
        </w:rPr>
      </w:pPr>
      <w:r w:rsidRPr="005E1F09">
        <w:rPr>
          <w:rFonts w:ascii="Source Code Pro" w:hAnsi="Source Code Pro"/>
          <w:b/>
          <w:bCs/>
        </w:rPr>
        <w:t>Question 6)</w:t>
      </w:r>
      <w:r w:rsidRPr="005E1F09">
        <w:rPr>
          <w:rFonts w:ascii="Source Code Pro" w:hAnsi="Source Code Pro"/>
        </w:rPr>
        <w:t xml:space="preserve"> Indicate if TCP, UDP, or neither should be used given the following transmission requirements:</w:t>
      </w:r>
    </w:p>
    <w:p w14:paraId="5D9D0A07" w14:textId="498F84F7" w:rsidR="005E1F09" w:rsidRPr="005E1F09" w:rsidRDefault="005E1F09" w:rsidP="005E1F09">
      <w:pPr>
        <w:pStyle w:val="ListParagraph"/>
        <w:numPr>
          <w:ilvl w:val="0"/>
          <w:numId w:val="2"/>
        </w:numPr>
        <w:rPr>
          <w:rFonts w:ascii="Source Code Pro" w:hAnsi="Source Code Pro"/>
        </w:rPr>
      </w:pPr>
      <w:r w:rsidRPr="005E1F09">
        <w:rPr>
          <w:rFonts w:ascii="Source Code Pro" w:hAnsi="Source Code Pro"/>
        </w:rPr>
        <w:t>Reliable data transfer</w:t>
      </w:r>
    </w:p>
    <w:p w14:paraId="6684E310" w14:textId="3469ADE6" w:rsidR="005E1F09" w:rsidRPr="005E1F09" w:rsidRDefault="005E1F09" w:rsidP="005E1F09">
      <w:pPr>
        <w:pStyle w:val="ListParagraph"/>
        <w:numPr>
          <w:ilvl w:val="0"/>
          <w:numId w:val="2"/>
        </w:numPr>
        <w:rPr>
          <w:rFonts w:ascii="Source Code Pro" w:hAnsi="Source Code Pro"/>
        </w:rPr>
      </w:pPr>
      <w:r w:rsidRPr="005E1F09">
        <w:rPr>
          <w:rFonts w:ascii="Source Code Pro" w:hAnsi="Source Code Pro"/>
        </w:rPr>
        <w:t>Minimum transmission overhead</w:t>
      </w:r>
    </w:p>
    <w:p w14:paraId="54A912F2" w14:textId="0405BD1C" w:rsidR="005E1F09" w:rsidRPr="005E1F09" w:rsidRDefault="005E1F09" w:rsidP="005E1F09">
      <w:pPr>
        <w:pStyle w:val="ListParagraph"/>
        <w:numPr>
          <w:ilvl w:val="0"/>
          <w:numId w:val="2"/>
        </w:numPr>
        <w:rPr>
          <w:rFonts w:ascii="Source Code Pro" w:hAnsi="Source Code Pro"/>
        </w:rPr>
      </w:pPr>
      <w:r w:rsidRPr="005E1F09">
        <w:rPr>
          <w:rFonts w:ascii="Source Code Pro" w:hAnsi="Source Code Pro"/>
        </w:rPr>
        <w:t>Guaranteed transmission rate</w:t>
      </w:r>
    </w:p>
    <w:p w14:paraId="5C40E1B7" w14:textId="40BDBB5C" w:rsidR="005E1F09" w:rsidRPr="005E1F09" w:rsidRDefault="005E1F09" w:rsidP="005E1F09">
      <w:pPr>
        <w:pStyle w:val="ListParagraph"/>
        <w:numPr>
          <w:ilvl w:val="0"/>
          <w:numId w:val="2"/>
        </w:numPr>
        <w:rPr>
          <w:rFonts w:ascii="Source Code Pro" w:hAnsi="Source Code Pro"/>
        </w:rPr>
      </w:pPr>
      <w:r w:rsidRPr="005E1F09">
        <w:rPr>
          <w:rFonts w:ascii="Source Code Pro" w:hAnsi="Source Code Pro"/>
        </w:rPr>
        <w:t>Bounded limits on packet delay</w:t>
      </w:r>
    </w:p>
    <w:p w14:paraId="604BE164" w14:textId="21F2ACE0" w:rsidR="005E1F09" w:rsidRPr="005E1F09" w:rsidRDefault="005E1F09" w:rsidP="005E1F09">
      <w:pPr>
        <w:pStyle w:val="ListParagraph"/>
        <w:numPr>
          <w:ilvl w:val="0"/>
          <w:numId w:val="2"/>
        </w:numPr>
        <w:rPr>
          <w:rFonts w:ascii="Source Code Pro" w:hAnsi="Source Code Pro"/>
        </w:rPr>
      </w:pPr>
      <w:r w:rsidRPr="005E1F09">
        <w:rPr>
          <w:rFonts w:ascii="Source Code Pro" w:hAnsi="Source Code Pro"/>
        </w:rPr>
        <w:t>Guarantee in-order delivery of data</w:t>
      </w:r>
    </w:p>
    <w:p w14:paraId="51F1838F" w14:textId="32C03A6B" w:rsidR="005E1F09" w:rsidRDefault="005E1F09" w:rsidP="005E1F09">
      <w:pPr>
        <w:pStyle w:val="ListParagraph"/>
        <w:numPr>
          <w:ilvl w:val="0"/>
          <w:numId w:val="2"/>
        </w:numPr>
        <w:rPr>
          <w:rFonts w:ascii="Source Code Pro" w:hAnsi="Source Code Pro"/>
        </w:rPr>
      </w:pPr>
      <w:r w:rsidRPr="005E1F09">
        <w:rPr>
          <w:rFonts w:ascii="Source Code Pro" w:hAnsi="Source Code Pro"/>
        </w:rPr>
        <w:lastRenderedPageBreak/>
        <w:t>No transmission setup time</w:t>
      </w:r>
    </w:p>
    <w:p w14:paraId="138DDF0F" w14:textId="77777777" w:rsidR="005E1F09" w:rsidRPr="005E1F09" w:rsidRDefault="005E1F09" w:rsidP="005E1F09">
      <w:pPr>
        <w:rPr>
          <w:rFonts w:ascii="Source Code Pro" w:hAnsi="Source Code Pro"/>
        </w:rPr>
      </w:pPr>
    </w:p>
    <w:p w14:paraId="466EB3B1" w14:textId="77777777" w:rsidR="005E1F09" w:rsidRPr="005E1F09" w:rsidRDefault="005E1F09" w:rsidP="005E1F09">
      <w:pPr>
        <w:rPr>
          <w:rFonts w:ascii="Source Code Pro" w:hAnsi="Source Code Pro"/>
          <w:b/>
          <w:bCs/>
          <w:i/>
          <w:iCs/>
        </w:rPr>
      </w:pPr>
      <w:r w:rsidRPr="005E1F09">
        <w:rPr>
          <w:rFonts w:ascii="Source Code Pro" w:hAnsi="Source Code Pro"/>
          <w:b/>
          <w:bCs/>
          <w:i/>
          <w:iCs/>
        </w:rPr>
        <w:t>HTTP Request and Response (8 marks)</w:t>
      </w:r>
    </w:p>
    <w:p w14:paraId="1FF05A67" w14:textId="77777777" w:rsidR="005E1F09" w:rsidRPr="005E1F09" w:rsidRDefault="005E1F09" w:rsidP="005E1F09">
      <w:pPr>
        <w:rPr>
          <w:rFonts w:ascii="Source Code Pro" w:hAnsi="Source Code Pro"/>
        </w:rPr>
      </w:pPr>
      <w:r w:rsidRPr="005E1F09">
        <w:rPr>
          <w:rFonts w:ascii="Source Code Pro" w:hAnsi="Source Code Pro"/>
          <w:b/>
          <w:bCs/>
        </w:rPr>
        <w:t>Question 7)</w:t>
      </w:r>
      <w:r w:rsidRPr="005E1F09">
        <w:rPr>
          <w:rFonts w:ascii="Source Code Pro" w:hAnsi="Source Code Pro"/>
        </w:rPr>
        <w:t xml:space="preserve"> Given the following HTTP request, answer the following questions:</w:t>
      </w:r>
    </w:p>
    <w:p w14:paraId="62C8F7BC" w14:textId="77777777" w:rsidR="005E1F09" w:rsidRPr="005E1F09" w:rsidRDefault="005E1F09" w:rsidP="005E1F09">
      <w:pPr>
        <w:rPr>
          <w:rFonts w:ascii="Source Code Pro" w:hAnsi="Source Code Pro"/>
        </w:rPr>
      </w:pPr>
      <w:r w:rsidRPr="005E1F09">
        <w:rPr>
          <w:rFonts w:ascii="Source Code Pro" w:hAnsi="Source Code Pro"/>
        </w:rPr>
        <w:t>GET /index.html HTTP/1.1</w:t>
      </w:r>
    </w:p>
    <w:p w14:paraId="52D4CABA" w14:textId="77777777" w:rsidR="005E1F09" w:rsidRPr="005E1F09" w:rsidRDefault="005E1F09" w:rsidP="005E1F09">
      <w:pPr>
        <w:rPr>
          <w:rFonts w:ascii="Source Code Pro" w:hAnsi="Source Code Pro"/>
        </w:rPr>
      </w:pPr>
      <w:r w:rsidRPr="005E1F09">
        <w:rPr>
          <w:rFonts w:ascii="Source Code Pro" w:hAnsi="Source Code Pro"/>
        </w:rPr>
        <w:t>Accept: */*</w:t>
      </w:r>
    </w:p>
    <w:p w14:paraId="48721CD5" w14:textId="77777777" w:rsidR="005E1F09" w:rsidRPr="005E1F09" w:rsidRDefault="005E1F09" w:rsidP="005E1F09">
      <w:pPr>
        <w:rPr>
          <w:rFonts w:ascii="Source Code Pro" w:hAnsi="Source Code Pro"/>
        </w:rPr>
      </w:pPr>
      <w:r w:rsidRPr="005E1F09">
        <w:rPr>
          <w:rFonts w:ascii="Source Code Pro" w:hAnsi="Source Code Pro"/>
        </w:rPr>
        <w:t xml:space="preserve">Accept-Language: </w:t>
      </w:r>
      <w:proofErr w:type="spellStart"/>
      <w:r w:rsidRPr="005E1F09">
        <w:rPr>
          <w:rFonts w:ascii="Source Code Pro" w:hAnsi="Source Code Pro"/>
        </w:rPr>
        <w:t>en</w:t>
      </w:r>
      <w:proofErr w:type="spellEnd"/>
      <w:r w:rsidRPr="005E1F09">
        <w:rPr>
          <w:rFonts w:ascii="Source Code Pro" w:hAnsi="Source Code Pro"/>
        </w:rPr>
        <w:t>-ca</w:t>
      </w:r>
    </w:p>
    <w:p w14:paraId="5CC8FA5C" w14:textId="77777777" w:rsidR="005E1F09" w:rsidRPr="005E1F09" w:rsidRDefault="005E1F09" w:rsidP="005E1F09">
      <w:pPr>
        <w:rPr>
          <w:rFonts w:ascii="Source Code Pro" w:hAnsi="Source Code Pro"/>
        </w:rPr>
      </w:pPr>
      <w:r w:rsidRPr="005E1F09">
        <w:rPr>
          <w:rFonts w:ascii="Source Code Pro" w:hAnsi="Source Code Pro"/>
        </w:rPr>
        <w:t>User-Agent: Mozilla/5.0 (Windows NT 6.1; rv:2.0.1) Gecko/20100101 Firefox/4.0.1</w:t>
      </w:r>
    </w:p>
    <w:p w14:paraId="2539733D" w14:textId="77777777" w:rsidR="005E1F09" w:rsidRPr="005E1F09" w:rsidRDefault="005E1F09" w:rsidP="005E1F09">
      <w:pPr>
        <w:rPr>
          <w:rFonts w:ascii="Source Code Pro" w:hAnsi="Source Code Pro"/>
        </w:rPr>
      </w:pPr>
      <w:r w:rsidRPr="005E1F09">
        <w:rPr>
          <w:rFonts w:ascii="Source Code Pro" w:hAnsi="Source Code Pro"/>
        </w:rPr>
        <w:t>CLR 2.0.50727; InfoPath.1)</w:t>
      </w:r>
    </w:p>
    <w:p w14:paraId="2806C081" w14:textId="77777777" w:rsidR="005E1F09" w:rsidRPr="005E1F09" w:rsidRDefault="005E1F09" w:rsidP="005E1F09">
      <w:pPr>
        <w:rPr>
          <w:rFonts w:ascii="Source Code Pro" w:hAnsi="Source Code Pro"/>
        </w:rPr>
      </w:pPr>
      <w:r w:rsidRPr="005E1F09">
        <w:rPr>
          <w:rFonts w:ascii="Source Code Pro" w:hAnsi="Source Code Pro"/>
        </w:rPr>
        <w:t>Host: localhost:6789</w:t>
      </w:r>
    </w:p>
    <w:p w14:paraId="2613EA6F" w14:textId="77777777" w:rsidR="005E1F09" w:rsidRPr="005E1F09" w:rsidRDefault="005E1F09" w:rsidP="005E1F09">
      <w:pPr>
        <w:rPr>
          <w:rFonts w:ascii="Source Code Pro" w:hAnsi="Source Code Pro"/>
        </w:rPr>
      </w:pPr>
      <w:r w:rsidRPr="005E1F09">
        <w:rPr>
          <w:rFonts w:ascii="Source Code Pro" w:hAnsi="Source Code Pro"/>
        </w:rPr>
        <w:t>Connection: Keep-Alive</w:t>
      </w:r>
    </w:p>
    <w:p w14:paraId="02CF00DD" w14:textId="2E22887D" w:rsidR="005E1F09" w:rsidRPr="005E1F09" w:rsidRDefault="005E1F09" w:rsidP="005E1F09">
      <w:pPr>
        <w:pStyle w:val="ListParagraph"/>
        <w:numPr>
          <w:ilvl w:val="0"/>
          <w:numId w:val="3"/>
        </w:numPr>
        <w:rPr>
          <w:rFonts w:ascii="Source Code Pro" w:hAnsi="Source Code Pro"/>
        </w:rPr>
      </w:pPr>
      <w:r w:rsidRPr="005E1F09">
        <w:rPr>
          <w:rFonts w:ascii="Source Code Pro" w:hAnsi="Source Code Pro"/>
        </w:rPr>
        <w:t>What is the full URL of the requested page?</w:t>
      </w:r>
    </w:p>
    <w:p w14:paraId="50474A91" w14:textId="0A4564D6" w:rsidR="005E1F09" w:rsidRPr="005E1F09" w:rsidRDefault="005E1F09" w:rsidP="005E1F09">
      <w:pPr>
        <w:pStyle w:val="ListParagraph"/>
        <w:numPr>
          <w:ilvl w:val="0"/>
          <w:numId w:val="3"/>
        </w:numPr>
        <w:rPr>
          <w:rFonts w:ascii="Source Code Pro" w:hAnsi="Source Code Pro"/>
        </w:rPr>
      </w:pPr>
      <w:r w:rsidRPr="005E1F09">
        <w:rPr>
          <w:rFonts w:ascii="Source Code Pro" w:hAnsi="Source Code Pro"/>
        </w:rPr>
        <w:t>Is the browser requesting a persistent or non-persistent connection? How do you know?</w:t>
      </w:r>
    </w:p>
    <w:p w14:paraId="242E7C50" w14:textId="77777777" w:rsidR="003632B3" w:rsidRPr="003632B3" w:rsidRDefault="003632B3" w:rsidP="003632B3">
      <w:pPr>
        <w:pStyle w:val="ListParagraph"/>
        <w:rPr>
          <w:rFonts w:ascii="Source Code Pro" w:hAnsi="Source Code Pro"/>
        </w:rPr>
      </w:pPr>
    </w:p>
    <w:p w14:paraId="6F6EAE88" w14:textId="77777777" w:rsidR="003632B3" w:rsidRPr="003632B3" w:rsidRDefault="003632B3" w:rsidP="003632B3">
      <w:pPr>
        <w:rPr>
          <w:rFonts w:ascii="Source Code Pro" w:hAnsi="Source Code Pro"/>
        </w:rPr>
      </w:pPr>
    </w:p>
    <w:sectPr w:rsidR="003632B3" w:rsidRPr="0036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252C"/>
    <w:multiLevelType w:val="hybridMultilevel"/>
    <w:tmpl w:val="6FAEEE22"/>
    <w:lvl w:ilvl="0" w:tplc="DB7498A4">
      <w:start w:val="1"/>
      <w:numFmt w:val="lowerLetter"/>
      <w:lvlText w:val="%1)"/>
      <w:lvlJc w:val="left"/>
      <w:pPr>
        <w:ind w:left="755" w:hanging="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8266B"/>
    <w:multiLevelType w:val="hybridMultilevel"/>
    <w:tmpl w:val="9CE0C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5531A"/>
    <w:multiLevelType w:val="hybridMultilevel"/>
    <w:tmpl w:val="B8D086E4"/>
    <w:lvl w:ilvl="0" w:tplc="56E60A20">
      <w:start w:val="1"/>
      <w:numFmt w:val="lowerLetter"/>
      <w:lvlText w:val="%1)"/>
      <w:lvlJc w:val="left"/>
      <w:pPr>
        <w:ind w:left="755" w:hanging="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B3"/>
    <w:rsid w:val="001563A6"/>
    <w:rsid w:val="003632B3"/>
    <w:rsid w:val="003813AE"/>
    <w:rsid w:val="005157E4"/>
    <w:rsid w:val="005E1F09"/>
    <w:rsid w:val="006C67A0"/>
    <w:rsid w:val="00AA3DDC"/>
    <w:rsid w:val="00B964ED"/>
    <w:rsid w:val="00BF6740"/>
    <w:rsid w:val="00C8636F"/>
    <w:rsid w:val="00E65B7F"/>
    <w:rsid w:val="00E71310"/>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D05A"/>
  <w15:chartTrackingRefBased/>
  <w15:docId w15:val="{7C41A5A5-39C0-43E0-8D04-ED8BB56D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2B3"/>
    <w:pPr>
      <w:ind w:left="720"/>
      <w:contextualSpacing/>
    </w:pPr>
  </w:style>
  <w:style w:type="table" w:styleId="TableGrid">
    <w:name w:val="Table Grid"/>
    <w:basedOn w:val="TableNormal"/>
    <w:uiPriority w:val="39"/>
    <w:rsid w:val="0015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2021-09-28T16:30:00Z</dcterms:created>
  <dcterms:modified xsi:type="dcterms:W3CDTF">2021-09-28T17:50:00Z</dcterms:modified>
</cp:coreProperties>
</file>