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8989" w14:textId="77777777" w:rsidR="001378AA" w:rsidRPr="00F77718" w:rsidRDefault="006522F6" w:rsidP="001378AA">
      <w:pPr>
        <w:pStyle w:val="Heading2"/>
        <w:ind w:right="-24"/>
        <w:jc w:val="center"/>
        <w:rPr>
          <w:rFonts w:ascii="Times New Roman" w:hAnsi="Times New Roman"/>
          <w:b/>
          <w:sz w:val="32"/>
          <w:szCs w:val="32"/>
        </w:rPr>
      </w:pPr>
      <w:r>
        <w:rPr>
          <w:rFonts w:ascii="Times New Roman" w:hAnsi="Times New Roman"/>
          <w:b/>
          <w:sz w:val="32"/>
          <w:szCs w:val="32"/>
        </w:rPr>
        <w:t>F</w:t>
      </w:r>
      <w:r w:rsidR="001378AA" w:rsidRPr="00F77718">
        <w:rPr>
          <w:rFonts w:ascii="Times New Roman" w:hAnsi="Times New Roman"/>
          <w:b/>
          <w:sz w:val="32"/>
          <w:szCs w:val="32"/>
        </w:rPr>
        <w:t>ACULTY OF CREATIVE AND CRITICAL STUDIES</w:t>
      </w:r>
    </w:p>
    <w:p w14:paraId="1585B909" w14:textId="503C552E" w:rsidR="001378AA" w:rsidRDefault="001378AA" w:rsidP="00AF730C">
      <w:pPr>
        <w:jc w:val="center"/>
        <w:rPr>
          <w:rFonts w:ascii="Times New Roman" w:hAnsi="Times New Roman"/>
          <w:b/>
          <w:sz w:val="32"/>
          <w:szCs w:val="32"/>
        </w:rPr>
      </w:pPr>
      <w:r w:rsidRPr="00B754EA">
        <w:rPr>
          <w:sz w:val="30"/>
          <w:szCs w:val="30"/>
        </w:rPr>
        <w:t xml:space="preserve">DEPARTMENT OF </w:t>
      </w:r>
      <w:r w:rsidR="00AF730C">
        <w:rPr>
          <w:sz w:val="30"/>
          <w:szCs w:val="30"/>
        </w:rPr>
        <w:t>ENGLISH AND CULTURAL STUDIES</w:t>
      </w:r>
    </w:p>
    <w:p w14:paraId="46183CE0" w14:textId="1499876E" w:rsidR="001378AA" w:rsidRPr="007F3A59" w:rsidRDefault="006F790E" w:rsidP="001378AA">
      <w:pPr>
        <w:pStyle w:val="Heading2"/>
        <w:ind w:right="-24"/>
        <w:jc w:val="center"/>
        <w:rPr>
          <w:rFonts w:ascii="Times New Roman" w:hAnsi="Times New Roman"/>
          <w:b/>
          <w:sz w:val="32"/>
          <w:szCs w:val="32"/>
        </w:rPr>
      </w:pPr>
      <w:r>
        <w:rPr>
          <w:rFonts w:ascii="Times New Roman" w:hAnsi="Times New Roman"/>
          <w:b/>
          <w:sz w:val="32"/>
          <w:szCs w:val="32"/>
        </w:rPr>
        <w:t>20</w:t>
      </w:r>
      <w:r w:rsidR="004B1935">
        <w:rPr>
          <w:rFonts w:ascii="Times New Roman" w:hAnsi="Times New Roman"/>
          <w:b/>
          <w:sz w:val="32"/>
          <w:szCs w:val="32"/>
        </w:rPr>
        <w:t>21</w:t>
      </w:r>
      <w:r w:rsidR="00856BA5">
        <w:rPr>
          <w:rFonts w:ascii="Times New Roman" w:hAnsi="Times New Roman"/>
          <w:b/>
          <w:sz w:val="32"/>
          <w:szCs w:val="32"/>
        </w:rPr>
        <w:t xml:space="preserve"> </w:t>
      </w:r>
      <w:r w:rsidR="008270E2">
        <w:rPr>
          <w:rFonts w:ascii="Times New Roman" w:hAnsi="Times New Roman"/>
          <w:b/>
          <w:sz w:val="32"/>
          <w:szCs w:val="32"/>
        </w:rPr>
        <w:t>Winter</w:t>
      </w:r>
      <w:r w:rsidR="00F473B8">
        <w:rPr>
          <w:rFonts w:ascii="Times New Roman" w:hAnsi="Times New Roman"/>
          <w:b/>
          <w:sz w:val="32"/>
          <w:szCs w:val="32"/>
        </w:rPr>
        <w:t xml:space="preserve"> Term 1</w:t>
      </w:r>
    </w:p>
    <w:p w14:paraId="2AE43677" w14:textId="5A426A83" w:rsidR="001378AA" w:rsidRPr="005809D0" w:rsidRDefault="00AF730C" w:rsidP="001378AA">
      <w:pPr>
        <w:pStyle w:val="Heading2"/>
        <w:ind w:right="-24"/>
        <w:jc w:val="center"/>
        <w:rPr>
          <w:rFonts w:ascii="Times New Roman" w:hAnsi="Times New Roman"/>
          <w:b/>
          <w:i/>
          <w:sz w:val="28"/>
          <w:szCs w:val="28"/>
        </w:rPr>
      </w:pPr>
      <w:r>
        <w:rPr>
          <w:rFonts w:ascii="Times New Roman" w:hAnsi="Times New Roman"/>
          <w:b/>
          <w:i/>
          <w:sz w:val="28"/>
          <w:szCs w:val="28"/>
        </w:rPr>
        <w:t>English Novel in the 18</w:t>
      </w:r>
      <w:r w:rsidRPr="00AF730C">
        <w:rPr>
          <w:rFonts w:ascii="Times New Roman" w:hAnsi="Times New Roman"/>
          <w:b/>
          <w:i/>
          <w:sz w:val="28"/>
          <w:szCs w:val="28"/>
          <w:vertAlign w:val="superscript"/>
        </w:rPr>
        <w:t>th</w:t>
      </w:r>
      <w:r>
        <w:rPr>
          <w:rFonts w:ascii="Times New Roman" w:hAnsi="Times New Roman"/>
          <w:b/>
          <w:i/>
          <w:sz w:val="28"/>
          <w:szCs w:val="28"/>
        </w:rPr>
        <w:t xml:space="preserve"> Century (3 credits)</w:t>
      </w:r>
    </w:p>
    <w:p w14:paraId="100A4BF3" w14:textId="6DD19A3B" w:rsidR="001378AA" w:rsidRDefault="00AF730C" w:rsidP="001378AA">
      <w:pPr>
        <w:pStyle w:val="Heading3"/>
        <w:pBdr>
          <w:bottom w:val="single" w:sz="12" w:space="8" w:color="auto"/>
        </w:pBdr>
        <w:tabs>
          <w:tab w:val="right" w:pos="8640"/>
        </w:tabs>
        <w:ind w:right="-24"/>
        <w:jc w:val="center"/>
        <w:rPr>
          <w:i/>
          <w:sz w:val="28"/>
          <w:szCs w:val="28"/>
        </w:rPr>
      </w:pPr>
      <w:r>
        <w:rPr>
          <w:i/>
          <w:sz w:val="28"/>
          <w:szCs w:val="28"/>
        </w:rPr>
        <w:t>ENGL 433.001</w:t>
      </w:r>
    </w:p>
    <w:p w14:paraId="76105F26" w14:textId="77777777" w:rsidR="00DE4E8E" w:rsidRDefault="00DE4E8E" w:rsidP="00DE4E8E"/>
    <w:p w14:paraId="76E04259" w14:textId="77777777" w:rsidR="00AF730C" w:rsidRPr="00AF730C" w:rsidRDefault="00AF730C" w:rsidP="00AF730C">
      <w:pPr>
        <w:pStyle w:val="WPNormal"/>
        <w:rPr>
          <w:rFonts w:ascii="Times" w:hAnsi="Times"/>
          <w:sz w:val="22"/>
          <w:szCs w:val="22"/>
        </w:rPr>
      </w:pPr>
      <w:r w:rsidRPr="00AF730C">
        <w:rPr>
          <w:rFonts w:ascii="Times" w:hAnsi="Times"/>
          <w:sz w:val="22"/>
          <w:szCs w:val="22"/>
        </w:rPr>
        <w:t>Dr. Oliver Lovesey</w:t>
      </w:r>
    </w:p>
    <w:p w14:paraId="145E485F" w14:textId="77777777" w:rsidR="00AF730C" w:rsidRPr="00AF730C" w:rsidRDefault="00AF730C" w:rsidP="00AF730C">
      <w:pPr>
        <w:pStyle w:val="WPNormal"/>
        <w:rPr>
          <w:rFonts w:ascii="Times" w:hAnsi="Times"/>
          <w:sz w:val="22"/>
          <w:szCs w:val="22"/>
        </w:rPr>
      </w:pPr>
      <w:r w:rsidRPr="00AF730C">
        <w:rPr>
          <w:rFonts w:ascii="Times" w:hAnsi="Times"/>
          <w:sz w:val="22"/>
          <w:szCs w:val="22"/>
        </w:rPr>
        <w:t>Office: Online</w:t>
      </w:r>
    </w:p>
    <w:p w14:paraId="000B17B1" w14:textId="77777777" w:rsidR="00AF730C" w:rsidRPr="00AF730C" w:rsidRDefault="00AF730C" w:rsidP="00AF730C">
      <w:pPr>
        <w:pStyle w:val="WPNormal"/>
        <w:rPr>
          <w:rFonts w:ascii="Times" w:hAnsi="Times"/>
          <w:sz w:val="22"/>
          <w:szCs w:val="22"/>
        </w:rPr>
      </w:pPr>
      <w:r w:rsidRPr="00AF730C">
        <w:rPr>
          <w:rFonts w:ascii="Times" w:hAnsi="Times"/>
          <w:sz w:val="22"/>
          <w:szCs w:val="22"/>
        </w:rPr>
        <w:t>oliver.lovesey@ubc.ca</w:t>
      </w:r>
    </w:p>
    <w:p w14:paraId="44989719" w14:textId="77777777" w:rsidR="00AF730C" w:rsidRPr="00AF730C" w:rsidRDefault="00AF730C" w:rsidP="00AF730C">
      <w:pPr>
        <w:pStyle w:val="WPNormal"/>
        <w:rPr>
          <w:rFonts w:ascii="Times" w:hAnsi="Times"/>
          <w:sz w:val="22"/>
          <w:szCs w:val="22"/>
        </w:rPr>
      </w:pPr>
      <w:r w:rsidRPr="00AF730C">
        <w:rPr>
          <w:rFonts w:ascii="Times" w:hAnsi="Times"/>
          <w:sz w:val="22"/>
          <w:szCs w:val="22"/>
        </w:rPr>
        <w:t>Class Hours: Tues./Thurs., 15.30-17.00</w:t>
      </w:r>
    </w:p>
    <w:p w14:paraId="2CE983F5" w14:textId="77777777" w:rsidR="00AF730C" w:rsidRPr="00AF730C" w:rsidRDefault="00AF730C" w:rsidP="00AF730C">
      <w:pPr>
        <w:pStyle w:val="WPNormal"/>
        <w:rPr>
          <w:rFonts w:ascii="Times" w:hAnsi="Times"/>
          <w:sz w:val="22"/>
          <w:szCs w:val="22"/>
        </w:rPr>
      </w:pPr>
      <w:r w:rsidRPr="00AF730C">
        <w:rPr>
          <w:rFonts w:ascii="Times" w:hAnsi="Times"/>
          <w:sz w:val="22"/>
          <w:szCs w:val="22"/>
        </w:rPr>
        <w:t>Classroom: Online</w:t>
      </w:r>
    </w:p>
    <w:p w14:paraId="1578285F" w14:textId="55CDF9C3" w:rsidR="00AF730C" w:rsidRDefault="00AF730C" w:rsidP="00AF730C">
      <w:pPr>
        <w:pStyle w:val="WPNormal"/>
        <w:pBdr>
          <w:bottom w:val="single" w:sz="12" w:space="1" w:color="auto"/>
        </w:pBdr>
        <w:rPr>
          <w:rFonts w:ascii="Times" w:hAnsi="Times"/>
          <w:sz w:val="22"/>
          <w:szCs w:val="22"/>
        </w:rPr>
      </w:pPr>
      <w:r w:rsidRPr="00AF730C">
        <w:rPr>
          <w:rFonts w:ascii="Times" w:hAnsi="Times"/>
          <w:sz w:val="22"/>
          <w:szCs w:val="22"/>
        </w:rPr>
        <w:t>Office Hours: Mon./Wed. 1.00-2.00 or by appointment</w:t>
      </w:r>
    </w:p>
    <w:p w14:paraId="59F39B3C" w14:textId="77777777" w:rsidR="00AF730C" w:rsidRPr="00AF730C" w:rsidRDefault="00AF730C" w:rsidP="00AF730C">
      <w:pPr>
        <w:pStyle w:val="WPNormal"/>
        <w:pBdr>
          <w:bottom w:val="single" w:sz="12" w:space="1" w:color="auto"/>
        </w:pBdr>
        <w:rPr>
          <w:rFonts w:ascii="Times" w:hAnsi="Times"/>
          <w:sz w:val="22"/>
          <w:szCs w:val="22"/>
        </w:rPr>
      </w:pPr>
    </w:p>
    <w:p w14:paraId="586C8242" w14:textId="77777777" w:rsidR="00AF730C" w:rsidRPr="00AF730C" w:rsidRDefault="00AF730C" w:rsidP="00AF730C">
      <w:pPr>
        <w:pStyle w:val="WPNormal"/>
        <w:rPr>
          <w:rFonts w:ascii="Times" w:hAnsi="Times"/>
          <w:sz w:val="22"/>
          <w:szCs w:val="22"/>
        </w:rPr>
      </w:pPr>
    </w:p>
    <w:p w14:paraId="5CAB32B3" w14:textId="77777777" w:rsidR="00AF730C" w:rsidRPr="00AF730C" w:rsidRDefault="00AF730C" w:rsidP="00AF730C">
      <w:pPr>
        <w:pStyle w:val="WPNormal"/>
        <w:rPr>
          <w:rFonts w:ascii="Times" w:hAnsi="Times"/>
          <w:b/>
          <w:sz w:val="22"/>
          <w:szCs w:val="22"/>
          <w:u w:val="single"/>
        </w:rPr>
      </w:pPr>
      <w:r w:rsidRPr="00AF730C">
        <w:rPr>
          <w:rFonts w:ascii="Times" w:hAnsi="Times"/>
          <w:b/>
          <w:sz w:val="22"/>
          <w:szCs w:val="22"/>
          <w:u w:val="single"/>
        </w:rPr>
        <w:t>Academic Calendar Entry</w:t>
      </w:r>
    </w:p>
    <w:p w14:paraId="2EC4F43D" w14:textId="77777777" w:rsidR="00AF730C" w:rsidRPr="00AF730C" w:rsidRDefault="00AF730C" w:rsidP="00AF730C">
      <w:pPr>
        <w:pStyle w:val="WPNormal"/>
        <w:rPr>
          <w:rFonts w:ascii="Times" w:hAnsi="Times"/>
          <w:sz w:val="22"/>
          <w:szCs w:val="22"/>
        </w:rPr>
      </w:pPr>
      <w:r w:rsidRPr="00AF730C">
        <w:rPr>
          <w:rFonts w:ascii="Times" w:hAnsi="Times"/>
          <w:sz w:val="22"/>
          <w:szCs w:val="22"/>
        </w:rPr>
        <w:t>Prose narrative from John Bunyan to Jane Austen. Study of the conventions of romance and realism, the rise of the professional author, and the culture wars staged in and around the novel. [3-0-0]            Prerequisite: 3x credits of 300-level ENGL</w:t>
      </w:r>
    </w:p>
    <w:p w14:paraId="54DAA1A0" w14:textId="77777777" w:rsidR="00AF730C" w:rsidRPr="00AF730C" w:rsidRDefault="00AF730C" w:rsidP="00AF730C">
      <w:pPr>
        <w:pStyle w:val="WPNormal"/>
        <w:rPr>
          <w:rFonts w:ascii="Times" w:hAnsi="Times"/>
          <w:sz w:val="22"/>
          <w:szCs w:val="22"/>
        </w:rPr>
      </w:pPr>
    </w:p>
    <w:p w14:paraId="62774C51" w14:textId="77777777" w:rsidR="00AF730C" w:rsidRPr="00AF730C" w:rsidRDefault="00AF730C" w:rsidP="00AF730C">
      <w:pPr>
        <w:pStyle w:val="WPNormal"/>
        <w:rPr>
          <w:rFonts w:ascii="Times" w:hAnsi="Times"/>
          <w:b/>
          <w:sz w:val="22"/>
          <w:szCs w:val="22"/>
          <w:u w:val="single"/>
        </w:rPr>
      </w:pPr>
      <w:r w:rsidRPr="00AF730C">
        <w:rPr>
          <w:rFonts w:ascii="Times" w:hAnsi="Times"/>
          <w:b/>
          <w:sz w:val="22"/>
          <w:szCs w:val="22"/>
          <w:u w:val="single"/>
        </w:rPr>
        <w:t>Course Format</w:t>
      </w:r>
    </w:p>
    <w:p w14:paraId="15B7AD6C" w14:textId="48474961" w:rsidR="00AF730C" w:rsidRDefault="00AF730C" w:rsidP="00AF730C">
      <w:pPr>
        <w:pStyle w:val="WPNormal"/>
        <w:rPr>
          <w:rFonts w:ascii="Times" w:hAnsi="Times"/>
          <w:sz w:val="22"/>
          <w:szCs w:val="22"/>
        </w:rPr>
      </w:pPr>
      <w:r w:rsidRPr="00AF730C">
        <w:rPr>
          <w:rFonts w:ascii="Times" w:hAnsi="Times"/>
          <w:sz w:val="22"/>
          <w:szCs w:val="22"/>
        </w:rPr>
        <w:t xml:space="preserve">This course will be delivered asynchronously online. Lectures will be available on Canvas, and there will be 5-6 live </w:t>
      </w:r>
      <w:r>
        <w:rPr>
          <w:rFonts w:ascii="Times" w:hAnsi="Times"/>
          <w:sz w:val="22"/>
          <w:szCs w:val="22"/>
        </w:rPr>
        <w:t xml:space="preserve">(i.e., synchronous) </w:t>
      </w:r>
      <w:r w:rsidRPr="00AF730C">
        <w:rPr>
          <w:rFonts w:ascii="Times" w:hAnsi="Times"/>
          <w:sz w:val="22"/>
          <w:szCs w:val="22"/>
        </w:rPr>
        <w:t>Zoom discussion classes.</w:t>
      </w:r>
    </w:p>
    <w:p w14:paraId="4FD17FF4" w14:textId="33269712" w:rsidR="00AF730C" w:rsidRDefault="00AF730C" w:rsidP="00AF730C">
      <w:pPr>
        <w:pStyle w:val="WPNormal"/>
        <w:rPr>
          <w:rFonts w:ascii="Times" w:hAnsi="Times"/>
          <w:sz w:val="22"/>
          <w:szCs w:val="22"/>
        </w:rPr>
      </w:pPr>
    </w:p>
    <w:p w14:paraId="236DC03C" w14:textId="36350665" w:rsidR="00AF730C" w:rsidRPr="00AF730C" w:rsidRDefault="00AF730C" w:rsidP="00AF730C">
      <w:pPr>
        <w:pStyle w:val="WPNormal"/>
        <w:rPr>
          <w:rFonts w:ascii="Times" w:hAnsi="Times"/>
          <w:i/>
          <w:sz w:val="22"/>
          <w:szCs w:val="22"/>
        </w:rPr>
      </w:pPr>
      <w:r>
        <w:rPr>
          <w:rFonts w:ascii="Times" w:hAnsi="Times"/>
          <w:i/>
          <w:sz w:val="22"/>
          <w:szCs w:val="22"/>
        </w:rPr>
        <w:t xml:space="preserve">Asynchronous Delivery: </w:t>
      </w:r>
      <w:r w:rsidRPr="00AF730C">
        <w:rPr>
          <w:rFonts w:ascii="Times" w:hAnsi="Times"/>
          <w:sz w:val="22"/>
          <w:szCs w:val="22"/>
        </w:rPr>
        <w:t>Refers to course instruction delivered in the form of materials that can be accessed and worked through at the student’s own pace; these materials might include recorded lectures or power point demonstrations, required readings, etc. Consult your instructor for specifics.</w:t>
      </w:r>
    </w:p>
    <w:p w14:paraId="1B6ABBF9" w14:textId="68BA000B" w:rsidR="00AF730C" w:rsidRDefault="00AF730C" w:rsidP="00AF730C">
      <w:pPr>
        <w:pStyle w:val="WPNormal"/>
        <w:rPr>
          <w:rFonts w:ascii="Times" w:hAnsi="Times"/>
          <w:sz w:val="22"/>
          <w:szCs w:val="22"/>
        </w:rPr>
      </w:pPr>
    </w:p>
    <w:p w14:paraId="25A22065" w14:textId="3E67E4E7" w:rsidR="00AF730C" w:rsidRPr="00AF730C" w:rsidRDefault="00AF730C" w:rsidP="00AF730C">
      <w:pPr>
        <w:pStyle w:val="WPNormal"/>
        <w:rPr>
          <w:rFonts w:ascii="Times" w:hAnsi="Times"/>
          <w:sz w:val="22"/>
          <w:szCs w:val="22"/>
        </w:rPr>
      </w:pPr>
      <w:r w:rsidRPr="00AF730C">
        <w:rPr>
          <w:rFonts w:ascii="Times" w:hAnsi="Times"/>
          <w:i/>
          <w:sz w:val="22"/>
          <w:szCs w:val="22"/>
        </w:rPr>
        <w:t>Synchronous Delivery</w:t>
      </w:r>
      <w:r w:rsidRPr="00AF730C">
        <w:rPr>
          <w:rFonts w:ascii="Times" w:hAnsi="Times"/>
          <w:sz w:val="22"/>
          <w:szCs w:val="22"/>
        </w:rPr>
        <w:t xml:space="preserve">: Some or </w:t>
      </w:r>
      <w:proofErr w:type="gramStart"/>
      <w:r w:rsidRPr="00AF730C">
        <w:rPr>
          <w:rFonts w:ascii="Times" w:hAnsi="Times"/>
          <w:sz w:val="22"/>
          <w:szCs w:val="22"/>
        </w:rPr>
        <w:t>all of</w:t>
      </w:r>
      <w:proofErr w:type="gramEnd"/>
      <w:r w:rsidRPr="00AF730C">
        <w:rPr>
          <w:rFonts w:ascii="Times" w:hAnsi="Times"/>
          <w:sz w:val="22"/>
          <w:szCs w:val="22"/>
        </w:rPr>
        <w:t xml:space="preserve"> the scheduled class hours are spent in a real-time, online virtual classroom, with the instructor and registered students in attendance; these class hours may be devoted to lecture, discussion, group work, or other real-time virtual learning activities. Consult your instructor for specifics.</w:t>
      </w:r>
    </w:p>
    <w:p w14:paraId="4284D496" w14:textId="77777777" w:rsidR="00AF730C" w:rsidRPr="00AF730C" w:rsidRDefault="00AF730C" w:rsidP="00AF730C">
      <w:pPr>
        <w:pStyle w:val="WPNormal"/>
        <w:rPr>
          <w:rFonts w:ascii="Times" w:hAnsi="Times"/>
          <w:sz w:val="22"/>
          <w:szCs w:val="22"/>
        </w:rPr>
      </w:pPr>
    </w:p>
    <w:p w14:paraId="7CDC5BD9" w14:textId="77777777" w:rsidR="00AF730C" w:rsidRPr="00AF730C" w:rsidRDefault="00AF730C" w:rsidP="00AF730C">
      <w:pPr>
        <w:pStyle w:val="WPNormal"/>
        <w:rPr>
          <w:rFonts w:ascii="Times" w:hAnsi="Times"/>
          <w:b/>
          <w:sz w:val="22"/>
          <w:szCs w:val="22"/>
          <w:u w:val="single"/>
        </w:rPr>
      </w:pPr>
      <w:r w:rsidRPr="00AF730C">
        <w:rPr>
          <w:rFonts w:ascii="Times" w:hAnsi="Times"/>
          <w:b/>
          <w:sz w:val="22"/>
          <w:szCs w:val="22"/>
          <w:u w:val="single"/>
        </w:rPr>
        <w:t>Course Overview, Content and Objectives</w:t>
      </w:r>
    </w:p>
    <w:p w14:paraId="2CBCA079"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This course examines the beginnings of the realistic novel and its development from Haywood, </w:t>
      </w:r>
      <w:proofErr w:type="spellStart"/>
      <w:r w:rsidRPr="00AF730C">
        <w:rPr>
          <w:rFonts w:ascii="Times" w:hAnsi="Times"/>
          <w:sz w:val="22"/>
          <w:szCs w:val="22"/>
        </w:rPr>
        <w:t>Behn</w:t>
      </w:r>
      <w:proofErr w:type="spellEnd"/>
      <w:r w:rsidRPr="00AF730C">
        <w:rPr>
          <w:rFonts w:ascii="Times" w:hAnsi="Times"/>
          <w:sz w:val="22"/>
          <w:szCs w:val="22"/>
        </w:rPr>
        <w:t>, and Defoe to Austen, emphasizing changes in formal narrative features and the novel’s engagement with social, historical, and cultural matters.</w:t>
      </w:r>
    </w:p>
    <w:p w14:paraId="5B65198C" w14:textId="77777777" w:rsidR="00AF730C" w:rsidRPr="00AF730C" w:rsidRDefault="00AF730C" w:rsidP="00AF730C">
      <w:pPr>
        <w:pStyle w:val="WPNormal"/>
        <w:rPr>
          <w:rFonts w:ascii="Times" w:hAnsi="Times"/>
          <w:sz w:val="22"/>
          <w:szCs w:val="22"/>
        </w:rPr>
      </w:pPr>
    </w:p>
    <w:p w14:paraId="5091F6A9" w14:textId="77777777" w:rsidR="00AF730C" w:rsidRPr="00AF730C" w:rsidRDefault="00AF730C" w:rsidP="00AF730C">
      <w:pPr>
        <w:pStyle w:val="WPNormal"/>
        <w:rPr>
          <w:rFonts w:ascii="Times" w:hAnsi="Times"/>
          <w:b/>
          <w:sz w:val="22"/>
          <w:szCs w:val="22"/>
          <w:u w:val="single"/>
        </w:rPr>
      </w:pPr>
      <w:r w:rsidRPr="00AF730C">
        <w:rPr>
          <w:rFonts w:ascii="Times" w:hAnsi="Times"/>
          <w:b/>
          <w:sz w:val="22"/>
          <w:szCs w:val="22"/>
          <w:u w:val="single"/>
        </w:rPr>
        <w:t>Learning Outcomes</w:t>
      </w:r>
    </w:p>
    <w:p w14:paraId="0AB09354" w14:textId="77777777" w:rsidR="00AF730C" w:rsidRPr="00AF730C" w:rsidRDefault="00AF730C" w:rsidP="00AF730C">
      <w:pPr>
        <w:pStyle w:val="WPNormal"/>
        <w:rPr>
          <w:rFonts w:ascii="Times" w:hAnsi="Times"/>
          <w:sz w:val="22"/>
          <w:szCs w:val="22"/>
        </w:rPr>
      </w:pPr>
      <w:r w:rsidRPr="00AF730C">
        <w:rPr>
          <w:rFonts w:ascii="Times" w:hAnsi="Times"/>
          <w:sz w:val="22"/>
          <w:szCs w:val="22"/>
        </w:rPr>
        <w:t>After completing this course, students will be able to:</w:t>
      </w:r>
    </w:p>
    <w:p w14:paraId="3310C081" w14:textId="7FA84724" w:rsidR="00AF730C" w:rsidRPr="00AF730C" w:rsidRDefault="00AF730C" w:rsidP="00AF730C">
      <w:pPr>
        <w:pStyle w:val="WPNormal"/>
        <w:numPr>
          <w:ilvl w:val="0"/>
          <w:numId w:val="4"/>
        </w:numPr>
        <w:rPr>
          <w:rFonts w:ascii="Times" w:hAnsi="Times"/>
          <w:sz w:val="22"/>
          <w:szCs w:val="22"/>
        </w:rPr>
      </w:pPr>
      <w:r w:rsidRPr="00AF730C">
        <w:rPr>
          <w:rFonts w:ascii="Times" w:hAnsi="Times"/>
          <w:sz w:val="22"/>
          <w:szCs w:val="22"/>
        </w:rPr>
        <w:t xml:space="preserve">Demonstrate an understanding of the beginnings and development of the novel in its social, </w:t>
      </w:r>
      <w:proofErr w:type="gramStart"/>
      <w:r w:rsidRPr="00AF730C">
        <w:rPr>
          <w:rFonts w:ascii="Times" w:hAnsi="Times"/>
          <w:sz w:val="22"/>
          <w:szCs w:val="22"/>
        </w:rPr>
        <w:t>historical</w:t>
      </w:r>
      <w:proofErr w:type="gramEnd"/>
      <w:r w:rsidRPr="00AF730C">
        <w:rPr>
          <w:rFonts w:ascii="Times" w:hAnsi="Times"/>
          <w:sz w:val="22"/>
          <w:szCs w:val="22"/>
        </w:rPr>
        <w:t xml:space="preserve"> and political contexts</w:t>
      </w:r>
    </w:p>
    <w:p w14:paraId="24B5D72D" w14:textId="5C91EA04" w:rsidR="00AF730C" w:rsidRPr="00AF730C" w:rsidRDefault="00AF730C" w:rsidP="00AF730C">
      <w:pPr>
        <w:pStyle w:val="WPNormal"/>
        <w:numPr>
          <w:ilvl w:val="0"/>
          <w:numId w:val="4"/>
        </w:numPr>
        <w:rPr>
          <w:rFonts w:ascii="Times" w:hAnsi="Times"/>
          <w:sz w:val="22"/>
          <w:szCs w:val="22"/>
        </w:rPr>
      </w:pPr>
      <w:r w:rsidRPr="00AF730C">
        <w:rPr>
          <w:rFonts w:ascii="Times" w:hAnsi="Times"/>
          <w:sz w:val="22"/>
          <w:szCs w:val="22"/>
        </w:rPr>
        <w:t>Students will develop their skills in reading, writing and argumentation.</w:t>
      </w:r>
    </w:p>
    <w:p w14:paraId="6F0CA9AB" w14:textId="77777777" w:rsidR="00AF730C" w:rsidRPr="00AF730C" w:rsidRDefault="00AF730C" w:rsidP="00AF730C">
      <w:pPr>
        <w:pStyle w:val="WPNormal"/>
        <w:rPr>
          <w:rFonts w:ascii="Times" w:hAnsi="Times"/>
          <w:sz w:val="22"/>
          <w:szCs w:val="22"/>
        </w:rPr>
      </w:pPr>
    </w:p>
    <w:p w14:paraId="08467AEB" w14:textId="77777777" w:rsidR="00AF730C" w:rsidRPr="00AF730C" w:rsidRDefault="00AF730C" w:rsidP="00AF730C">
      <w:pPr>
        <w:pStyle w:val="WPNormal"/>
        <w:rPr>
          <w:rFonts w:ascii="Times" w:hAnsi="Times"/>
          <w:b/>
          <w:sz w:val="22"/>
          <w:szCs w:val="22"/>
          <w:u w:val="single"/>
        </w:rPr>
      </w:pPr>
      <w:r w:rsidRPr="00AF730C">
        <w:rPr>
          <w:rFonts w:ascii="Times" w:hAnsi="Times"/>
          <w:b/>
          <w:sz w:val="22"/>
          <w:szCs w:val="22"/>
          <w:u w:val="single"/>
        </w:rPr>
        <w:t xml:space="preserve">Evaluation Criteria and Grading </w:t>
      </w:r>
    </w:p>
    <w:p w14:paraId="12E63788" w14:textId="77777777" w:rsidR="00AF730C" w:rsidRPr="00AF730C" w:rsidRDefault="00AF730C" w:rsidP="00AF730C">
      <w:pPr>
        <w:pStyle w:val="WPNormal"/>
        <w:rPr>
          <w:rFonts w:ascii="Times" w:hAnsi="Times"/>
          <w:sz w:val="22"/>
          <w:szCs w:val="22"/>
        </w:rPr>
      </w:pPr>
      <w:r w:rsidRPr="00AF730C">
        <w:rPr>
          <w:rFonts w:ascii="Times" w:hAnsi="Times"/>
          <w:sz w:val="22"/>
          <w:szCs w:val="22"/>
        </w:rPr>
        <w:t>The course is graded out of 100%. For the types of assignments and values, as well as deadlines, see “Assignments” and also the “Course Schedule” below.</w:t>
      </w:r>
    </w:p>
    <w:p w14:paraId="24ED0BB0" w14:textId="77777777" w:rsidR="00AF730C" w:rsidRPr="00AF730C" w:rsidRDefault="00AF730C" w:rsidP="00AF730C">
      <w:pPr>
        <w:pStyle w:val="WPNormal"/>
        <w:rPr>
          <w:rFonts w:ascii="Times" w:hAnsi="Times"/>
          <w:sz w:val="22"/>
          <w:szCs w:val="22"/>
        </w:rPr>
      </w:pPr>
    </w:p>
    <w:p w14:paraId="34E62A04" w14:textId="119DDB7C" w:rsidR="00AF730C" w:rsidRPr="00AF730C" w:rsidRDefault="00AF730C" w:rsidP="00AF730C">
      <w:pPr>
        <w:pStyle w:val="WPNormal"/>
        <w:rPr>
          <w:rFonts w:ascii="Times" w:hAnsi="Times"/>
          <w:b/>
          <w:sz w:val="22"/>
          <w:szCs w:val="22"/>
          <w:u w:val="single"/>
        </w:rPr>
      </w:pPr>
      <w:r>
        <w:rPr>
          <w:rFonts w:ascii="Times" w:hAnsi="Times"/>
          <w:b/>
          <w:sz w:val="22"/>
          <w:szCs w:val="22"/>
          <w:u w:val="single"/>
        </w:rPr>
        <w:t>Required Readings</w:t>
      </w:r>
    </w:p>
    <w:p w14:paraId="6182C22F" w14:textId="77777777" w:rsidR="00AF730C" w:rsidRDefault="00AF730C" w:rsidP="00AF730C">
      <w:pPr>
        <w:pStyle w:val="WPNormal"/>
        <w:rPr>
          <w:rFonts w:ascii="Times" w:hAnsi="Times"/>
          <w:sz w:val="22"/>
          <w:szCs w:val="22"/>
        </w:rPr>
      </w:pPr>
    </w:p>
    <w:p w14:paraId="7CE6B570" w14:textId="3266A59C" w:rsidR="00AF730C" w:rsidRPr="00AF730C" w:rsidRDefault="002A0ADD" w:rsidP="00AF730C">
      <w:pPr>
        <w:pStyle w:val="WPNormal"/>
        <w:rPr>
          <w:rFonts w:ascii="Times" w:hAnsi="Times"/>
          <w:sz w:val="22"/>
          <w:szCs w:val="22"/>
        </w:rPr>
      </w:pPr>
      <w:r>
        <w:rPr>
          <w:rFonts w:ascii="Times" w:hAnsi="Times"/>
          <w:sz w:val="22"/>
          <w:szCs w:val="22"/>
        </w:rPr>
        <w:t>The following is available at the UBCO Library:</w:t>
      </w:r>
    </w:p>
    <w:p w14:paraId="3CBB81F5" w14:textId="77777777" w:rsidR="00AF730C" w:rsidRDefault="00AF730C" w:rsidP="00AF730C">
      <w:pPr>
        <w:pStyle w:val="WPNormal"/>
        <w:rPr>
          <w:rFonts w:ascii="Times" w:hAnsi="Times"/>
          <w:sz w:val="22"/>
          <w:szCs w:val="22"/>
        </w:rPr>
      </w:pPr>
    </w:p>
    <w:p w14:paraId="39CB8FA9" w14:textId="7F35759F" w:rsidR="00AF730C" w:rsidRPr="00AF730C" w:rsidRDefault="00AF730C" w:rsidP="00AF730C">
      <w:pPr>
        <w:pStyle w:val="WPNormal"/>
        <w:rPr>
          <w:rFonts w:ascii="Times" w:hAnsi="Times"/>
          <w:sz w:val="22"/>
          <w:szCs w:val="22"/>
        </w:rPr>
      </w:pPr>
      <w:r w:rsidRPr="00AF730C">
        <w:rPr>
          <w:rFonts w:ascii="Times" w:hAnsi="Times"/>
          <w:sz w:val="22"/>
          <w:szCs w:val="22"/>
        </w:rPr>
        <w:t xml:space="preserve">-Eliza Haywood, </w:t>
      </w:r>
      <w:r w:rsidRPr="00AF730C">
        <w:rPr>
          <w:rFonts w:ascii="Times" w:hAnsi="Times"/>
          <w:i/>
          <w:sz w:val="22"/>
          <w:szCs w:val="22"/>
        </w:rPr>
        <w:t>Love in Excess; or The Fatal Enquiry: A Nove</w:t>
      </w:r>
      <w:r w:rsidRPr="00AF730C">
        <w:rPr>
          <w:rFonts w:ascii="Times" w:hAnsi="Times"/>
          <w:sz w:val="22"/>
          <w:szCs w:val="22"/>
        </w:rPr>
        <w:t xml:space="preserve">l. Vol. 1/Part the First. library </w:t>
      </w:r>
      <w:proofErr w:type="spellStart"/>
      <w:r w:rsidRPr="00AF730C">
        <w:rPr>
          <w:rFonts w:ascii="Times" w:hAnsi="Times"/>
          <w:sz w:val="22"/>
          <w:szCs w:val="22"/>
        </w:rPr>
        <w:t>ebook</w:t>
      </w:r>
      <w:proofErr w:type="spellEnd"/>
      <w:r w:rsidRPr="00AF730C">
        <w:rPr>
          <w:rFonts w:ascii="Times" w:hAnsi="Times"/>
          <w:sz w:val="22"/>
          <w:szCs w:val="22"/>
        </w:rPr>
        <w:t>: http://resolve.library.ubc.ca/cgi-bin/catsearch?bin=835018/</w:t>
      </w:r>
    </w:p>
    <w:p w14:paraId="5153178B" w14:textId="77777777" w:rsidR="00AF730C" w:rsidRPr="00AF730C" w:rsidRDefault="00AF730C" w:rsidP="00AF730C">
      <w:pPr>
        <w:pStyle w:val="WPNormal"/>
        <w:rPr>
          <w:rFonts w:ascii="Times" w:hAnsi="Times"/>
          <w:sz w:val="22"/>
          <w:szCs w:val="22"/>
        </w:rPr>
      </w:pPr>
    </w:p>
    <w:p w14:paraId="1CAA84B6" w14:textId="01938ECC" w:rsidR="00AF730C" w:rsidRPr="00AF730C" w:rsidRDefault="00AF730C" w:rsidP="00AF730C">
      <w:pPr>
        <w:pStyle w:val="WPNormal"/>
        <w:rPr>
          <w:rFonts w:ascii="Times" w:hAnsi="Times"/>
          <w:sz w:val="22"/>
          <w:szCs w:val="22"/>
        </w:rPr>
      </w:pPr>
      <w:r w:rsidRPr="00AF730C">
        <w:rPr>
          <w:rFonts w:ascii="Times" w:hAnsi="Times"/>
          <w:sz w:val="22"/>
          <w:szCs w:val="22"/>
        </w:rPr>
        <w:t xml:space="preserve">The following are available in the </w:t>
      </w:r>
      <w:r w:rsidR="002A0ADD">
        <w:rPr>
          <w:rFonts w:ascii="Times" w:hAnsi="Times"/>
          <w:sz w:val="22"/>
          <w:szCs w:val="22"/>
        </w:rPr>
        <w:t>UBCO B</w:t>
      </w:r>
      <w:r w:rsidRPr="00AF730C">
        <w:rPr>
          <w:rFonts w:ascii="Times" w:hAnsi="Times"/>
          <w:sz w:val="22"/>
          <w:szCs w:val="22"/>
        </w:rPr>
        <w:t>ookstore:</w:t>
      </w:r>
    </w:p>
    <w:p w14:paraId="3BCB0CC0" w14:textId="77777777" w:rsidR="00AF730C" w:rsidRPr="00AF730C" w:rsidRDefault="00AF730C" w:rsidP="00AF730C">
      <w:pPr>
        <w:pStyle w:val="WPNormal"/>
        <w:rPr>
          <w:rFonts w:ascii="Times" w:hAnsi="Times"/>
          <w:sz w:val="22"/>
          <w:szCs w:val="22"/>
        </w:rPr>
      </w:pPr>
    </w:p>
    <w:p w14:paraId="77B4F54B"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-Aphra </w:t>
      </w:r>
      <w:proofErr w:type="spellStart"/>
      <w:r w:rsidRPr="00AF730C">
        <w:rPr>
          <w:rFonts w:ascii="Times" w:hAnsi="Times"/>
          <w:sz w:val="22"/>
          <w:szCs w:val="22"/>
        </w:rPr>
        <w:t>Behn</w:t>
      </w:r>
      <w:proofErr w:type="spellEnd"/>
      <w:r w:rsidRPr="00AF730C">
        <w:rPr>
          <w:rFonts w:ascii="Times" w:hAnsi="Times"/>
          <w:sz w:val="22"/>
          <w:szCs w:val="22"/>
        </w:rPr>
        <w:t xml:space="preserve">, </w:t>
      </w:r>
      <w:r w:rsidRPr="00AF730C">
        <w:rPr>
          <w:rFonts w:ascii="Times" w:hAnsi="Times"/>
          <w:i/>
          <w:sz w:val="22"/>
          <w:szCs w:val="22"/>
        </w:rPr>
        <w:t>Oroonoko</w:t>
      </w:r>
      <w:r w:rsidRPr="00AF730C">
        <w:rPr>
          <w:rFonts w:ascii="Times" w:hAnsi="Times"/>
          <w:sz w:val="22"/>
          <w:szCs w:val="22"/>
        </w:rPr>
        <w:t xml:space="preserve"> (Penguin)</w:t>
      </w:r>
    </w:p>
    <w:p w14:paraId="74332C63"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-Daniel Defoe, </w:t>
      </w:r>
      <w:r w:rsidRPr="00AF730C">
        <w:rPr>
          <w:rFonts w:ascii="Times" w:hAnsi="Times"/>
          <w:i/>
          <w:sz w:val="22"/>
          <w:szCs w:val="22"/>
        </w:rPr>
        <w:t>A Journal of the Plague Year</w:t>
      </w:r>
      <w:r w:rsidRPr="00AF730C">
        <w:rPr>
          <w:rFonts w:ascii="Times" w:hAnsi="Times"/>
          <w:sz w:val="22"/>
          <w:szCs w:val="22"/>
        </w:rPr>
        <w:t xml:space="preserve"> (Oxford UP)</w:t>
      </w:r>
    </w:p>
    <w:p w14:paraId="6A3AD2C4" w14:textId="491E6004" w:rsidR="00AF730C" w:rsidRPr="00AF730C" w:rsidRDefault="00AF730C" w:rsidP="00AF730C">
      <w:pPr>
        <w:pStyle w:val="WPNormal"/>
        <w:rPr>
          <w:rFonts w:ascii="Times" w:hAnsi="Times"/>
          <w:sz w:val="22"/>
          <w:szCs w:val="22"/>
        </w:rPr>
      </w:pPr>
      <w:r w:rsidRPr="00AF730C">
        <w:rPr>
          <w:rFonts w:ascii="Times" w:hAnsi="Times"/>
          <w:sz w:val="22"/>
          <w:szCs w:val="22"/>
        </w:rPr>
        <w:t xml:space="preserve">-Henry Fielding, </w:t>
      </w:r>
      <w:r w:rsidRPr="00AF730C">
        <w:rPr>
          <w:rFonts w:ascii="Times" w:hAnsi="Times"/>
          <w:i/>
          <w:sz w:val="22"/>
          <w:szCs w:val="22"/>
        </w:rPr>
        <w:t xml:space="preserve">Joseph Andrews </w:t>
      </w:r>
      <w:r w:rsidRPr="00AF730C">
        <w:rPr>
          <w:rFonts w:ascii="Times" w:hAnsi="Times"/>
          <w:sz w:val="22"/>
          <w:szCs w:val="22"/>
        </w:rPr>
        <w:t>and</w:t>
      </w:r>
      <w:r w:rsidRPr="00AF730C">
        <w:rPr>
          <w:rFonts w:ascii="Times" w:hAnsi="Times"/>
          <w:i/>
          <w:sz w:val="22"/>
          <w:szCs w:val="22"/>
        </w:rPr>
        <w:t xml:space="preserve"> </w:t>
      </w:r>
      <w:proofErr w:type="spellStart"/>
      <w:r w:rsidRPr="00AF730C">
        <w:rPr>
          <w:rFonts w:ascii="Times" w:hAnsi="Times"/>
          <w:i/>
          <w:sz w:val="22"/>
          <w:szCs w:val="22"/>
        </w:rPr>
        <w:t>Shamela</w:t>
      </w:r>
      <w:proofErr w:type="spellEnd"/>
      <w:r w:rsidRPr="00AF730C">
        <w:rPr>
          <w:rFonts w:ascii="Times" w:hAnsi="Times"/>
          <w:sz w:val="22"/>
          <w:szCs w:val="22"/>
        </w:rPr>
        <w:t xml:space="preserve"> (Oxford UP)</w:t>
      </w:r>
    </w:p>
    <w:p w14:paraId="6DB48C55"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-Laurence Sterne, </w:t>
      </w:r>
      <w:r w:rsidRPr="00AF730C">
        <w:rPr>
          <w:rFonts w:ascii="Times" w:hAnsi="Times"/>
          <w:i/>
          <w:sz w:val="22"/>
          <w:szCs w:val="22"/>
        </w:rPr>
        <w:t>Tristram Shandy</w:t>
      </w:r>
      <w:r w:rsidRPr="00AF730C">
        <w:rPr>
          <w:rFonts w:ascii="Times" w:hAnsi="Times"/>
          <w:sz w:val="22"/>
          <w:szCs w:val="22"/>
        </w:rPr>
        <w:t>: Vols 1, 7, 9 (Norton)</w:t>
      </w:r>
    </w:p>
    <w:p w14:paraId="42787EA2"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-Horace Walpole, </w:t>
      </w:r>
      <w:r w:rsidRPr="00AF730C">
        <w:rPr>
          <w:rFonts w:ascii="Times" w:hAnsi="Times"/>
          <w:i/>
          <w:sz w:val="22"/>
          <w:szCs w:val="22"/>
        </w:rPr>
        <w:t>The Castle of Otranto</w:t>
      </w:r>
      <w:r w:rsidRPr="00AF730C">
        <w:rPr>
          <w:rFonts w:ascii="Times" w:hAnsi="Times"/>
          <w:sz w:val="22"/>
          <w:szCs w:val="22"/>
        </w:rPr>
        <w:t xml:space="preserve"> (Oxford UP)</w:t>
      </w:r>
    </w:p>
    <w:p w14:paraId="239EDA1B"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-Jane Austen, </w:t>
      </w:r>
      <w:r w:rsidRPr="00AF730C">
        <w:rPr>
          <w:rFonts w:ascii="Times" w:hAnsi="Times"/>
          <w:i/>
          <w:sz w:val="22"/>
          <w:szCs w:val="22"/>
        </w:rPr>
        <w:t>Pride and Prejudice</w:t>
      </w:r>
      <w:r w:rsidRPr="00AF730C">
        <w:rPr>
          <w:rFonts w:ascii="Times" w:hAnsi="Times"/>
          <w:sz w:val="22"/>
          <w:szCs w:val="22"/>
        </w:rPr>
        <w:t xml:space="preserve"> (4th edition, Norton)</w:t>
      </w:r>
    </w:p>
    <w:p w14:paraId="2021FBB4" w14:textId="77777777" w:rsidR="00AF730C" w:rsidRPr="00AF730C" w:rsidRDefault="00AF730C" w:rsidP="00AF730C">
      <w:pPr>
        <w:pStyle w:val="WPNormal"/>
        <w:rPr>
          <w:rFonts w:ascii="Times" w:hAnsi="Times"/>
          <w:sz w:val="22"/>
          <w:szCs w:val="22"/>
        </w:rPr>
      </w:pPr>
    </w:p>
    <w:p w14:paraId="52C1DD37"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Assignments: essay #1 (20%); multiple-choice reading quizzes testing close, careful reading of the core literary texts (21%); midterm tests (based on lecture material; 24 </w:t>
      </w:r>
      <w:proofErr w:type="spellStart"/>
      <w:r w:rsidRPr="00AF730C">
        <w:rPr>
          <w:rFonts w:ascii="Times" w:hAnsi="Times"/>
          <w:sz w:val="22"/>
          <w:szCs w:val="22"/>
        </w:rPr>
        <w:t>hrs</w:t>
      </w:r>
      <w:proofErr w:type="spellEnd"/>
      <w:r w:rsidRPr="00AF730C">
        <w:rPr>
          <w:rFonts w:ascii="Times" w:hAnsi="Times"/>
          <w:sz w:val="22"/>
          <w:szCs w:val="22"/>
        </w:rPr>
        <w:t xml:space="preserve"> to complete) (9%); essay #2 (30%); final exam (like the midterm test, the exam will be based mainly on lecture material; 24 </w:t>
      </w:r>
      <w:proofErr w:type="spellStart"/>
      <w:r w:rsidRPr="00AF730C">
        <w:rPr>
          <w:rFonts w:ascii="Times" w:hAnsi="Times"/>
          <w:sz w:val="22"/>
          <w:szCs w:val="22"/>
        </w:rPr>
        <w:t>hrs</w:t>
      </w:r>
      <w:proofErr w:type="spellEnd"/>
      <w:r w:rsidRPr="00AF730C">
        <w:rPr>
          <w:rFonts w:ascii="Times" w:hAnsi="Times"/>
          <w:sz w:val="22"/>
          <w:szCs w:val="22"/>
        </w:rPr>
        <w:t xml:space="preserve"> to complete) (20%)</w:t>
      </w:r>
    </w:p>
    <w:p w14:paraId="725062FD" w14:textId="77777777" w:rsidR="00AF730C" w:rsidRPr="00AF730C" w:rsidRDefault="00AF730C" w:rsidP="00AF730C">
      <w:pPr>
        <w:pStyle w:val="WPNormal"/>
        <w:rPr>
          <w:rFonts w:ascii="Times" w:hAnsi="Times"/>
          <w:sz w:val="22"/>
          <w:szCs w:val="22"/>
        </w:rPr>
      </w:pPr>
    </w:p>
    <w:p w14:paraId="10F28637" w14:textId="77777777" w:rsidR="00AF730C" w:rsidRPr="00AF730C" w:rsidRDefault="00AF730C" w:rsidP="00AF730C">
      <w:pPr>
        <w:pStyle w:val="WPNormal"/>
        <w:rPr>
          <w:rFonts w:ascii="Times" w:hAnsi="Times"/>
          <w:sz w:val="22"/>
          <w:szCs w:val="22"/>
        </w:rPr>
      </w:pPr>
      <w:r w:rsidRPr="00AF730C">
        <w:rPr>
          <w:rFonts w:ascii="Times" w:hAnsi="Times"/>
          <w:sz w:val="22"/>
          <w:szCs w:val="22"/>
        </w:rPr>
        <w:t>GRADES:</w:t>
      </w:r>
    </w:p>
    <w:p w14:paraId="43139AA9" w14:textId="77777777" w:rsidR="00AF730C" w:rsidRPr="00AF730C" w:rsidRDefault="00AF730C" w:rsidP="00AF730C">
      <w:pPr>
        <w:pStyle w:val="WPNormal"/>
        <w:rPr>
          <w:rFonts w:ascii="Times" w:hAnsi="Times"/>
          <w:sz w:val="22"/>
          <w:szCs w:val="22"/>
        </w:rPr>
      </w:pPr>
    </w:p>
    <w:p w14:paraId="62212573" w14:textId="77777777" w:rsidR="00AF730C" w:rsidRPr="00AF730C" w:rsidRDefault="00AF730C" w:rsidP="00AF730C">
      <w:pPr>
        <w:pStyle w:val="WPNormal"/>
        <w:rPr>
          <w:rFonts w:ascii="Times" w:hAnsi="Times"/>
          <w:sz w:val="22"/>
          <w:szCs w:val="22"/>
        </w:rPr>
      </w:pPr>
      <w:r w:rsidRPr="00AF730C">
        <w:rPr>
          <w:rFonts w:ascii="Times" w:hAnsi="Times"/>
          <w:sz w:val="22"/>
          <w:szCs w:val="22"/>
        </w:rPr>
        <w:t>90-100 (A+)</w:t>
      </w:r>
    </w:p>
    <w:p w14:paraId="2CA6A7BC" w14:textId="77777777" w:rsidR="00AF730C" w:rsidRPr="00AF730C" w:rsidRDefault="00AF730C" w:rsidP="00AF730C">
      <w:pPr>
        <w:pStyle w:val="WPNormal"/>
        <w:rPr>
          <w:rFonts w:ascii="Times" w:hAnsi="Times"/>
          <w:sz w:val="22"/>
          <w:szCs w:val="22"/>
        </w:rPr>
      </w:pPr>
      <w:r w:rsidRPr="00AF730C">
        <w:rPr>
          <w:rFonts w:ascii="Times" w:hAnsi="Times"/>
          <w:sz w:val="22"/>
          <w:szCs w:val="22"/>
        </w:rPr>
        <w:t>85-89 (</w:t>
      </w:r>
      <w:proofErr w:type="gramStart"/>
      <w:r w:rsidRPr="00AF730C">
        <w:rPr>
          <w:rFonts w:ascii="Times" w:hAnsi="Times"/>
          <w:sz w:val="22"/>
          <w:szCs w:val="22"/>
        </w:rPr>
        <w:t xml:space="preserve">A)   </w:t>
      </w:r>
      <w:proofErr w:type="gramEnd"/>
      <w:r w:rsidRPr="00AF730C">
        <w:rPr>
          <w:rFonts w:ascii="Times" w:hAnsi="Times"/>
          <w:sz w:val="22"/>
          <w:szCs w:val="22"/>
        </w:rPr>
        <w:t xml:space="preserve">  First Class</w:t>
      </w:r>
    </w:p>
    <w:p w14:paraId="107DB3E9" w14:textId="77777777" w:rsidR="00AF730C" w:rsidRPr="00AF730C" w:rsidRDefault="00AF730C" w:rsidP="00AF730C">
      <w:pPr>
        <w:pStyle w:val="WPNormal"/>
        <w:rPr>
          <w:rFonts w:ascii="Times" w:hAnsi="Times"/>
          <w:sz w:val="22"/>
          <w:szCs w:val="22"/>
        </w:rPr>
      </w:pPr>
      <w:r w:rsidRPr="00AF730C">
        <w:rPr>
          <w:rFonts w:ascii="Times" w:hAnsi="Times"/>
          <w:sz w:val="22"/>
          <w:szCs w:val="22"/>
        </w:rPr>
        <w:t>80-84 (A-)</w:t>
      </w:r>
    </w:p>
    <w:p w14:paraId="416BB89A" w14:textId="77777777" w:rsidR="00AF730C" w:rsidRPr="00AF730C" w:rsidRDefault="00AF730C" w:rsidP="00AF730C">
      <w:pPr>
        <w:pStyle w:val="WPNormal"/>
        <w:rPr>
          <w:rFonts w:ascii="Times" w:hAnsi="Times"/>
          <w:sz w:val="22"/>
          <w:szCs w:val="22"/>
        </w:rPr>
      </w:pPr>
    </w:p>
    <w:p w14:paraId="5C95C64F" w14:textId="77777777" w:rsidR="00AF730C" w:rsidRPr="00AF730C" w:rsidRDefault="00AF730C" w:rsidP="00AF730C">
      <w:pPr>
        <w:pStyle w:val="WPNormal"/>
        <w:rPr>
          <w:rFonts w:ascii="Times" w:hAnsi="Times"/>
          <w:sz w:val="22"/>
          <w:szCs w:val="22"/>
        </w:rPr>
      </w:pPr>
      <w:r w:rsidRPr="00AF730C">
        <w:rPr>
          <w:rFonts w:ascii="Times" w:hAnsi="Times"/>
          <w:sz w:val="22"/>
          <w:szCs w:val="22"/>
        </w:rPr>
        <w:t>76-79 (B+)</w:t>
      </w:r>
    </w:p>
    <w:p w14:paraId="78E5A0C8" w14:textId="77777777" w:rsidR="00AF730C" w:rsidRPr="00AF730C" w:rsidRDefault="00AF730C" w:rsidP="00AF730C">
      <w:pPr>
        <w:pStyle w:val="WPNormal"/>
        <w:rPr>
          <w:rFonts w:ascii="Times" w:hAnsi="Times"/>
          <w:sz w:val="22"/>
          <w:szCs w:val="22"/>
        </w:rPr>
      </w:pPr>
      <w:r w:rsidRPr="00AF730C">
        <w:rPr>
          <w:rFonts w:ascii="Times" w:hAnsi="Times"/>
          <w:sz w:val="22"/>
          <w:szCs w:val="22"/>
        </w:rPr>
        <w:t>72-75 (</w:t>
      </w:r>
      <w:proofErr w:type="gramStart"/>
      <w:r w:rsidRPr="00AF730C">
        <w:rPr>
          <w:rFonts w:ascii="Times" w:hAnsi="Times"/>
          <w:sz w:val="22"/>
          <w:szCs w:val="22"/>
        </w:rPr>
        <w:t xml:space="preserve">B)   </w:t>
      </w:r>
      <w:proofErr w:type="gramEnd"/>
      <w:r w:rsidRPr="00AF730C">
        <w:rPr>
          <w:rFonts w:ascii="Times" w:hAnsi="Times"/>
          <w:sz w:val="22"/>
          <w:szCs w:val="22"/>
        </w:rPr>
        <w:t xml:space="preserve">   Second Class</w:t>
      </w:r>
    </w:p>
    <w:p w14:paraId="1C5621ED" w14:textId="77777777" w:rsidR="00AF730C" w:rsidRPr="00AF730C" w:rsidRDefault="00AF730C" w:rsidP="00AF730C">
      <w:pPr>
        <w:pStyle w:val="WPNormal"/>
        <w:rPr>
          <w:rFonts w:ascii="Times" w:hAnsi="Times"/>
          <w:sz w:val="22"/>
          <w:szCs w:val="22"/>
        </w:rPr>
      </w:pPr>
      <w:r w:rsidRPr="00AF730C">
        <w:rPr>
          <w:rFonts w:ascii="Times" w:hAnsi="Times"/>
          <w:sz w:val="22"/>
          <w:szCs w:val="22"/>
        </w:rPr>
        <w:t>68-71 (B-)</w:t>
      </w:r>
    </w:p>
    <w:p w14:paraId="2F6051F2" w14:textId="77777777" w:rsidR="00AF730C" w:rsidRPr="00AF730C" w:rsidRDefault="00AF730C" w:rsidP="00AF730C">
      <w:pPr>
        <w:pStyle w:val="WPNormal"/>
        <w:rPr>
          <w:rFonts w:ascii="Times" w:hAnsi="Times"/>
          <w:sz w:val="22"/>
          <w:szCs w:val="22"/>
        </w:rPr>
      </w:pPr>
    </w:p>
    <w:p w14:paraId="1D348A62" w14:textId="77777777" w:rsidR="00AF730C" w:rsidRPr="00AF730C" w:rsidRDefault="00AF730C" w:rsidP="00AF730C">
      <w:pPr>
        <w:pStyle w:val="WPNormal"/>
        <w:rPr>
          <w:rFonts w:ascii="Times" w:hAnsi="Times"/>
          <w:sz w:val="22"/>
          <w:szCs w:val="22"/>
        </w:rPr>
      </w:pPr>
      <w:r w:rsidRPr="00AF730C">
        <w:rPr>
          <w:rFonts w:ascii="Times" w:hAnsi="Times"/>
          <w:sz w:val="22"/>
          <w:szCs w:val="22"/>
        </w:rPr>
        <w:t>64-67 (C+)    Pass</w:t>
      </w:r>
    </w:p>
    <w:p w14:paraId="03AD8070" w14:textId="77777777" w:rsidR="00AF730C" w:rsidRPr="00AF730C" w:rsidRDefault="00AF730C" w:rsidP="00AF730C">
      <w:pPr>
        <w:pStyle w:val="WPNormal"/>
        <w:rPr>
          <w:rFonts w:ascii="Times" w:hAnsi="Times"/>
          <w:sz w:val="22"/>
          <w:szCs w:val="22"/>
        </w:rPr>
      </w:pPr>
      <w:r w:rsidRPr="00AF730C">
        <w:rPr>
          <w:rFonts w:ascii="Times" w:hAnsi="Times"/>
          <w:sz w:val="22"/>
          <w:szCs w:val="22"/>
        </w:rPr>
        <w:t>60-63 (C)</w:t>
      </w:r>
    </w:p>
    <w:p w14:paraId="3224E9F5" w14:textId="77777777" w:rsidR="00AF730C" w:rsidRPr="00AF730C" w:rsidRDefault="00AF730C" w:rsidP="00AF730C">
      <w:pPr>
        <w:pStyle w:val="WPNormal"/>
        <w:rPr>
          <w:rFonts w:ascii="Times" w:hAnsi="Times"/>
          <w:sz w:val="22"/>
          <w:szCs w:val="22"/>
        </w:rPr>
      </w:pPr>
    </w:p>
    <w:p w14:paraId="4D30285B" w14:textId="77777777" w:rsidR="00AF730C" w:rsidRPr="00AF730C" w:rsidRDefault="00AF730C" w:rsidP="00AF730C">
      <w:pPr>
        <w:pStyle w:val="WPNormal"/>
        <w:rPr>
          <w:rFonts w:ascii="Times" w:hAnsi="Times"/>
          <w:sz w:val="22"/>
          <w:szCs w:val="22"/>
        </w:rPr>
      </w:pPr>
      <w:r w:rsidRPr="00AF730C">
        <w:rPr>
          <w:rFonts w:ascii="Times" w:hAnsi="Times"/>
          <w:sz w:val="22"/>
          <w:szCs w:val="22"/>
        </w:rPr>
        <w:t>55-59 (C-)     Marginal Pass</w:t>
      </w:r>
    </w:p>
    <w:p w14:paraId="4B89086B" w14:textId="77777777" w:rsidR="00AF730C" w:rsidRPr="00AF730C" w:rsidRDefault="00AF730C" w:rsidP="00AF730C">
      <w:pPr>
        <w:pStyle w:val="WPNormal"/>
        <w:rPr>
          <w:rFonts w:ascii="Times" w:hAnsi="Times"/>
          <w:sz w:val="22"/>
          <w:szCs w:val="22"/>
        </w:rPr>
      </w:pPr>
      <w:r w:rsidRPr="00AF730C">
        <w:rPr>
          <w:rFonts w:ascii="Times" w:hAnsi="Times"/>
          <w:sz w:val="22"/>
          <w:szCs w:val="22"/>
        </w:rPr>
        <w:t>50-54 (D)</w:t>
      </w:r>
    </w:p>
    <w:p w14:paraId="6314D725" w14:textId="77777777" w:rsidR="00AF730C" w:rsidRPr="00AF730C" w:rsidRDefault="00AF730C" w:rsidP="00AF730C">
      <w:pPr>
        <w:pStyle w:val="WPNormal"/>
        <w:rPr>
          <w:rFonts w:ascii="Times" w:hAnsi="Times"/>
          <w:sz w:val="22"/>
          <w:szCs w:val="22"/>
        </w:rPr>
      </w:pPr>
    </w:p>
    <w:p w14:paraId="318EA452" w14:textId="77777777" w:rsidR="00AF730C" w:rsidRPr="00AF730C" w:rsidRDefault="00AF730C" w:rsidP="00AF730C">
      <w:pPr>
        <w:pStyle w:val="WPNormal"/>
        <w:rPr>
          <w:rFonts w:ascii="Times" w:hAnsi="Times"/>
          <w:sz w:val="22"/>
          <w:szCs w:val="22"/>
        </w:rPr>
      </w:pPr>
      <w:r w:rsidRPr="00AF730C">
        <w:rPr>
          <w:rFonts w:ascii="Times" w:hAnsi="Times"/>
          <w:sz w:val="22"/>
          <w:szCs w:val="22"/>
        </w:rPr>
        <w:t>0-49 (</w:t>
      </w:r>
      <w:proofErr w:type="gramStart"/>
      <w:r w:rsidRPr="00AF730C">
        <w:rPr>
          <w:rFonts w:ascii="Times" w:hAnsi="Times"/>
          <w:sz w:val="22"/>
          <w:szCs w:val="22"/>
        </w:rPr>
        <w:t xml:space="preserve">F)   </w:t>
      </w:r>
      <w:proofErr w:type="gramEnd"/>
      <w:r w:rsidRPr="00AF730C">
        <w:rPr>
          <w:rFonts w:ascii="Times" w:hAnsi="Times"/>
          <w:sz w:val="22"/>
          <w:szCs w:val="22"/>
        </w:rPr>
        <w:t xml:space="preserve">      Failure</w:t>
      </w:r>
    </w:p>
    <w:p w14:paraId="4842BD9F" w14:textId="77777777" w:rsidR="00AF730C" w:rsidRPr="00AF730C" w:rsidRDefault="00AF730C" w:rsidP="00AF730C">
      <w:pPr>
        <w:pStyle w:val="WPNormal"/>
        <w:rPr>
          <w:rFonts w:ascii="Times" w:hAnsi="Times"/>
          <w:sz w:val="22"/>
          <w:szCs w:val="22"/>
        </w:rPr>
      </w:pPr>
    </w:p>
    <w:p w14:paraId="437162D0" w14:textId="77777777" w:rsidR="00AF730C" w:rsidRPr="00AF730C" w:rsidRDefault="00AF730C" w:rsidP="00AF730C">
      <w:pPr>
        <w:pStyle w:val="WPNormal"/>
        <w:rPr>
          <w:rFonts w:ascii="Times" w:hAnsi="Times"/>
          <w:sz w:val="22"/>
          <w:szCs w:val="22"/>
        </w:rPr>
      </w:pPr>
      <w:r w:rsidRPr="00AF730C">
        <w:rPr>
          <w:rFonts w:ascii="Times" w:hAnsi="Times"/>
          <w:sz w:val="22"/>
          <w:szCs w:val="22"/>
        </w:rPr>
        <w:t>LATE ESSAYS will be penalized at the rate of a third of a letter grade per day (</w:t>
      </w:r>
      <w:proofErr w:type="spellStart"/>
      <w:r w:rsidRPr="00AF730C">
        <w:rPr>
          <w:rFonts w:ascii="Times" w:hAnsi="Times"/>
          <w:sz w:val="22"/>
          <w:szCs w:val="22"/>
        </w:rPr>
        <w:t>i</w:t>
      </w:r>
      <w:proofErr w:type="spellEnd"/>
      <w:r w:rsidRPr="00AF730C">
        <w:rPr>
          <w:rFonts w:ascii="Times" w:hAnsi="Times"/>
          <w:sz w:val="22"/>
          <w:szCs w:val="22"/>
        </w:rPr>
        <w:t xml:space="preserve">. e., one day late: A- to B+). Penalties will apply except in cases of serious illness or of a death in the immediate family; students must provide official documentation within 2 weeks. MISSED QUIZZES OR TESTS will be rescheduled only if official documentation about a serious illness or a death in the immediate family is provided within 2 weeks. </w:t>
      </w:r>
    </w:p>
    <w:p w14:paraId="6FE8AE89" w14:textId="77777777" w:rsidR="00AF730C" w:rsidRPr="00AF730C" w:rsidRDefault="00AF730C" w:rsidP="00AF730C">
      <w:pPr>
        <w:pStyle w:val="WPNormal"/>
        <w:rPr>
          <w:rFonts w:ascii="Times" w:hAnsi="Times"/>
          <w:sz w:val="22"/>
          <w:szCs w:val="22"/>
        </w:rPr>
      </w:pPr>
    </w:p>
    <w:p w14:paraId="63619A71" w14:textId="77777777" w:rsidR="00AF730C" w:rsidRDefault="00AF730C" w:rsidP="00AF730C">
      <w:pPr>
        <w:pStyle w:val="WPNormal"/>
        <w:rPr>
          <w:rFonts w:ascii="Times" w:hAnsi="Times"/>
          <w:sz w:val="22"/>
          <w:szCs w:val="22"/>
        </w:rPr>
      </w:pPr>
    </w:p>
    <w:p w14:paraId="61517CF7" w14:textId="77777777" w:rsidR="00AF730C" w:rsidRDefault="00AF730C" w:rsidP="00AF730C">
      <w:pPr>
        <w:pStyle w:val="WPNormal"/>
        <w:rPr>
          <w:rFonts w:ascii="Times" w:hAnsi="Times"/>
          <w:sz w:val="22"/>
          <w:szCs w:val="22"/>
        </w:rPr>
      </w:pPr>
    </w:p>
    <w:p w14:paraId="7D70FFB6" w14:textId="77777777" w:rsidR="00AF730C" w:rsidRDefault="00AF730C" w:rsidP="00AF730C">
      <w:pPr>
        <w:pStyle w:val="WPNormal"/>
        <w:rPr>
          <w:rFonts w:ascii="Times" w:hAnsi="Times"/>
          <w:sz w:val="22"/>
          <w:szCs w:val="22"/>
        </w:rPr>
      </w:pPr>
    </w:p>
    <w:p w14:paraId="4C7CA9F7" w14:textId="0E340A04" w:rsidR="00AF730C" w:rsidRPr="00AF730C" w:rsidRDefault="00AF730C" w:rsidP="00AF730C">
      <w:pPr>
        <w:pStyle w:val="WPNormal"/>
        <w:jc w:val="center"/>
        <w:rPr>
          <w:rFonts w:ascii="Times" w:hAnsi="Times"/>
          <w:b/>
          <w:sz w:val="22"/>
          <w:szCs w:val="22"/>
        </w:rPr>
      </w:pPr>
      <w:r w:rsidRPr="00AF730C">
        <w:rPr>
          <w:rFonts w:ascii="Times" w:hAnsi="Times"/>
          <w:b/>
          <w:sz w:val="22"/>
          <w:szCs w:val="22"/>
        </w:rPr>
        <w:lastRenderedPageBreak/>
        <w:t>Course Schedule</w:t>
      </w:r>
    </w:p>
    <w:p w14:paraId="65914DA8" w14:textId="77777777" w:rsidR="00AF730C" w:rsidRPr="00AF730C" w:rsidRDefault="00AF730C" w:rsidP="00AF730C">
      <w:pPr>
        <w:pStyle w:val="WPNormal"/>
        <w:rPr>
          <w:rFonts w:ascii="Times" w:hAnsi="Times"/>
          <w:sz w:val="22"/>
          <w:szCs w:val="22"/>
        </w:rPr>
      </w:pPr>
    </w:p>
    <w:p w14:paraId="125D1993" w14:textId="77777777" w:rsidR="00AF730C" w:rsidRPr="00AF730C" w:rsidRDefault="00AF730C" w:rsidP="00AF730C">
      <w:pPr>
        <w:pStyle w:val="WPNormal"/>
        <w:rPr>
          <w:rFonts w:ascii="Times" w:hAnsi="Times"/>
          <w:sz w:val="22"/>
          <w:szCs w:val="22"/>
        </w:rPr>
      </w:pPr>
      <w:r w:rsidRPr="00AF730C">
        <w:rPr>
          <w:rFonts w:ascii="Times" w:hAnsi="Times"/>
          <w:sz w:val="22"/>
          <w:szCs w:val="22"/>
        </w:rPr>
        <w:t>Week 1 (Sept. 7-10): introduction; 18th-century imaginaries, prose romance, novel rises and falls, and factual fictions</w:t>
      </w:r>
    </w:p>
    <w:p w14:paraId="18AAD354" w14:textId="77777777" w:rsidR="00AF730C" w:rsidRPr="00AF730C" w:rsidRDefault="00AF730C" w:rsidP="00AF730C">
      <w:pPr>
        <w:pStyle w:val="WPNormal"/>
        <w:rPr>
          <w:rFonts w:ascii="Times" w:hAnsi="Times"/>
          <w:sz w:val="22"/>
          <w:szCs w:val="22"/>
        </w:rPr>
      </w:pPr>
    </w:p>
    <w:p w14:paraId="6C79F675"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2 (Sept. 13-17): </w:t>
      </w:r>
      <w:r w:rsidRPr="00AF730C">
        <w:rPr>
          <w:rFonts w:ascii="Times" w:hAnsi="Times"/>
          <w:i/>
          <w:sz w:val="22"/>
          <w:szCs w:val="22"/>
        </w:rPr>
        <w:t>Love in Excess</w:t>
      </w:r>
      <w:r w:rsidRPr="00AF730C">
        <w:rPr>
          <w:rFonts w:ascii="Times" w:hAnsi="Times"/>
          <w:sz w:val="22"/>
          <w:szCs w:val="22"/>
        </w:rPr>
        <w:t xml:space="preserve"> (Vol. 1/Part the First)</w:t>
      </w:r>
    </w:p>
    <w:p w14:paraId="1DF0E882" w14:textId="77777777" w:rsidR="00AF730C" w:rsidRPr="00AF730C" w:rsidRDefault="00AF730C" w:rsidP="00AF730C">
      <w:pPr>
        <w:pStyle w:val="WPNormal"/>
        <w:rPr>
          <w:rFonts w:ascii="Times" w:hAnsi="Times"/>
          <w:sz w:val="22"/>
          <w:szCs w:val="22"/>
        </w:rPr>
      </w:pPr>
    </w:p>
    <w:p w14:paraId="3E147C66"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3 (Sept. 20-24): </w:t>
      </w:r>
      <w:r w:rsidRPr="00AF730C">
        <w:rPr>
          <w:rFonts w:ascii="Times" w:hAnsi="Times"/>
          <w:i/>
          <w:sz w:val="22"/>
          <w:szCs w:val="22"/>
        </w:rPr>
        <w:t>Oroonoko</w:t>
      </w:r>
    </w:p>
    <w:p w14:paraId="32F51F3C" w14:textId="77777777" w:rsidR="00AF730C" w:rsidRPr="00AF730C" w:rsidRDefault="00AF730C" w:rsidP="00AF730C">
      <w:pPr>
        <w:pStyle w:val="WPNormal"/>
        <w:rPr>
          <w:rFonts w:ascii="Times" w:hAnsi="Times"/>
          <w:sz w:val="22"/>
          <w:szCs w:val="22"/>
        </w:rPr>
      </w:pPr>
    </w:p>
    <w:p w14:paraId="00BC13E6"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4 (Sept. 27-Oct. 1): </w:t>
      </w:r>
      <w:r w:rsidRPr="00AF730C">
        <w:rPr>
          <w:rFonts w:ascii="Times" w:hAnsi="Times"/>
          <w:i/>
          <w:sz w:val="22"/>
          <w:szCs w:val="22"/>
        </w:rPr>
        <w:t>A Journal of the Plague Year</w:t>
      </w:r>
    </w:p>
    <w:p w14:paraId="4A53FC87" w14:textId="77777777" w:rsidR="00AF730C" w:rsidRPr="00AF730C" w:rsidRDefault="00AF730C" w:rsidP="00AF730C">
      <w:pPr>
        <w:pStyle w:val="WPNormal"/>
        <w:rPr>
          <w:rFonts w:ascii="Times" w:hAnsi="Times"/>
          <w:sz w:val="22"/>
          <w:szCs w:val="22"/>
        </w:rPr>
      </w:pPr>
    </w:p>
    <w:p w14:paraId="130B93B3"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5 (Oct. 4-Oct. 8): </w:t>
      </w:r>
      <w:r w:rsidRPr="00AF730C">
        <w:rPr>
          <w:rFonts w:ascii="Times" w:hAnsi="Times"/>
          <w:i/>
          <w:sz w:val="22"/>
          <w:szCs w:val="22"/>
        </w:rPr>
        <w:t>A Journal of the Plague Year</w:t>
      </w:r>
      <w:r w:rsidRPr="00AF730C">
        <w:rPr>
          <w:rFonts w:ascii="Times" w:hAnsi="Times"/>
          <w:sz w:val="22"/>
          <w:szCs w:val="22"/>
        </w:rPr>
        <w:t xml:space="preserve">; </w:t>
      </w:r>
      <w:proofErr w:type="spellStart"/>
      <w:r w:rsidRPr="00AF730C">
        <w:rPr>
          <w:rFonts w:ascii="Times" w:hAnsi="Times"/>
          <w:i/>
          <w:sz w:val="22"/>
          <w:szCs w:val="22"/>
        </w:rPr>
        <w:t>Shamela</w:t>
      </w:r>
      <w:proofErr w:type="spellEnd"/>
      <w:r w:rsidRPr="00AF730C">
        <w:rPr>
          <w:rFonts w:ascii="Times" w:hAnsi="Times"/>
          <w:sz w:val="22"/>
          <w:szCs w:val="22"/>
        </w:rPr>
        <w:t>; Essay #1 (due: Oct. 7)</w:t>
      </w:r>
    </w:p>
    <w:p w14:paraId="3E2DF200" w14:textId="77777777" w:rsidR="00AF730C" w:rsidRPr="00AF730C" w:rsidRDefault="00AF730C" w:rsidP="00AF730C">
      <w:pPr>
        <w:pStyle w:val="WPNormal"/>
        <w:rPr>
          <w:rFonts w:ascii="Times" w:hAnsi="Times"/>
          <w:sz w:val="22"/>
          <w:szCs w:val="22"/>
        </w:rPr>
      </w:pPr>
    </w:p>
    <w:p w14:paraId="03A9B7C8"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6 (Oct. 11-15): </w:t>
      </w:r>
      <w:proofErr w:type="spellStart"/>
      <w:r w:rsidRPr="00AF730C">
        <w:rPr>
          <w:rFonts w:ascii="Times" w:hAnsi="Times"/>
          <w:i/>
          <w:sz w:val="22"/>
          <w:szCs w:val="22"/>
        </w:rPr>
        <w:t>Shamela</w:t>
      </w:r>
      <w:proofErr w:type="spellEnd"/>
      <w:r w:rsidRPr="00AF730C">
        <w:rPr>
          <w:rFonts w:ascii="Times" w:hAnsi="Times"/>
          <w:sz w:val="22"/>
          <w:szCs w:val="22"/>
        </w:rPr>
        <w:t xml:space="preserve">; </w:t>
      </w:r>
      <w:r w:rsidRPr="00AF730C">
        <w:rPr>
          <w:rFonts w:ascii="Times" w:hAnsi="Times"/>
          <w:i/>
          <w:sz w:val="22"/>
          <w:szCs w:val="22"/>
        </w:rPr>
        <w:t>Joseph Andrews</w:t>
      </w:r>
    </w:p>
    <w:p w14:paraId="01D5734A"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 </w:t>
      </w:r>
    </w:p>
    <w:p w14:paraId="74B49627"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7 (Oct. 18-22): </w:t>
      </w:r>
      <w:r w:rsidRPr="00AF730C">
        <w:rPr>
          <w:rFonts w:ascii="Times" w:hAnsi="Times"/>
          <w:i/>
          <w:sz w:val="22"/>
          <w:szCs w:val="22"/>
        </w:rPr>
        <w:t>Joseph Andrews</w:t>
      </w:r>
      <w:r w:rsidRPr="00AF730C">
        <w:rPr>
          <w:rFonts w:ascii="Times" w:hAnsi="Times"/>
          <w:sz w:val="22"/>
          <w:szCs w:val="22"/>
        </w:rPr>
        <w:t>; Midterm test #1 (Oct. 21)</w:t>
      </w:r>
    </w:p>
    <w:p w14:paraId="4EF13FD2" w14:textId="77777777" w:rsidR="00AF730C" w:rsidRPr="00AF730C" w:rsidRDefault="00AF730C" w:rsidP="00AF730C">
      <w:pPr>
        <w:pStyle w:val="WPNormal"/>
        <w:rPr>
          <w:rFonts w:ascii="Times" w:hAnsi="Times"/>
          <w:sz w:val="22"/>
          <w:szCs w:val="22"/>
        </w:rPr>
      </w:pPr>
    </w:p>
    <w:p w14:paraId="182A2A31"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8 (Oct. 25-29): </w:t>
      </w:r>
      <w:r w:rsidRPr="00AF730C">
        <w:rPr>
          <w:rFonts w:ascii="Times" w:hAnsi="Times"/>
          <w:i/>
          <w:sz w:val="22"/>
          <w:szCs w:val="22"/>
        </w:rPr>
        <w:t>Tristram Shandy</w:t>
      </w:r>
      <w:r w:rsidRPr="00AF730C">
        <w:rPr>
          <w:rFonts w:ascii="Times" w:hAnsi="Times"/>
          <w:sz w:val="22"/>
          <w:szCs w:val="22"/>
        </w:rPr>
        <w:t xml:space="preserve"> (vols 1, 7, 9)</w:t>
      </w:r>
    </w:p>
    <w:p w14:paraId="24A1578B" w14:textId="77777777" w:rsidR="00AF730C" w:rsidRPr="00AF730C" w:rsidRDefault="00AF730C" w:rsidP="00AF730C">
      <w:pPr>
        <w:pStyle w:val="WPNormal"/>
        <w:rPr>
          <w:rFonts w:ascii="Times" w:hAnsi="Times"/>
          <w:sz w:val="22"/>
          <w:szCs w:val="22"/>
        </w:rPr>
      </w:pPr>
    </w:p>
    <w:p w14:paraId="5CA83CBF"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9 (Nov. 1-5): </w:t>
      </w:r>
      <w:r w:rsidRPr="00AF730C">
        <w:rPr>
          <w:rFonts w:ascii="Times" w:hAnsi="Times"/>
          <w:i/>
          <w:sz w:val="22"/>
          <w:szCs w:val="22"/>
        </w:rPr>
        <w:t>Tristram Shandy</w:t>
      </w:r>
      <w:r w:rsidRPr="00AF730C">
        <w:rPr>
          <w:rFonts w:ascii="Times" w:hAnsi="Times"/>
          <w:sz w:val="22"/>
          <w:szCs w:val="22"/>
        </w:rPr>
        <w:t xml:space="preserve"> (vols 1, 7, 9); The Castle of Otranto</w:t>
      </w:r>
    </w:p>
    <w:p w14:paraId="3D2F4FA4"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 </w:t>
      </w:r>
    </w:p>
    <w:p w14:paraId="5B0F21C4"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10 (Nov. 8-12): Reading Break </w:t>
      </w:r>
    </w:p>
    <w:p w14:paraId="6E8F3836" w14:textId="77777777" w:rsidR="00AF730C" w:rsidRPr="00AF730C" w:rsidRDefault="00AF730C" w:rsidP="00AF730C">
      <w:pPr>
        <w:pStyle w:val="WPNormal"/>
        <w:rPr>
          <w:rFonts w:ascii="Times" w:hAnsi="Times"/>
          <w:sz w:val="22"/>
          <w:szCs w:val="22"/>
        </w:rPr>
      </w:pPr>
    </w:p>
    <w:p w14:paraId="076C71EC"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11 (Nov. 15-19): </w:t>
      </w:r>
      <w:r w:rsidRPr="00AF730C">
        <w:rPr>
          <w:rFonts w:ascii="Times" w:hAnsi="Times"/>
          <w:i/>
          <w:sz w:val="22"/>
          <w:szCs w:val="22"/>
        </w:rPr>
        <w:t>The Castle of Otranto</w:t>
      </w:r>
    </w:p>
    <w:p w14:paraId="665B196A" w14:textId="77777777" w:rsidR="00AF730C" w:rsidRPr="00AF730C" w:rsidRDefault="00AF730C" w:rsidP="00AF730C">
      <w:pPr>
        <w:pStyle w:val="WPNormal"/>
        <w:rPr>
          <w:rFonts w:ascii="Times" w:hAnsi="Times"/>
          <w:sz w:val="22"/>
          <w:szCs w:val="22"/>
        </w:rPr>
      </w:pPr>
    </w:p>
    <w:p w14:paraId="4FEAD791" w14:textId="77777777" w:rsidR="00AF730C" w:rsidRPr="00AF730C" w:rsidRDefault="00AF730C" w:rsidP="00AF730C">
      <w:pPr>
        <w:pStyle w:val="WPNormal"/>
        <w:rPr>
          <w:rFonts w:ascii="Times" w:hAnsi="Times"/>
          <w:i/>
          <w:sz w:val="22"/>
          <w:szCs w:val="22"/>
        </w:rPr>
      </w:pPr>
      <w:r w:rsidRPr="00AF730C">
        <w:rPr>
          <w:rFonts w:ascii="Times" w:hAnsi="Times"/>
          <w:sz w:val="22"/>
          <w:szCs w:val="22"/>
        </w:rPr>
        <w:t xml:space="preserve">Week 12 (Nov. 22-26): </w:t>
      </w:r>
      <w:r w:rsidRPr="00AF730C">
        <w:rPr>
          <w:rFonts w:ascii="Times" w:hAnsi="Times"/>
          <w:i/>
          <w:sz w:val="22"/>
          <w:szCs w:val="22"/>
        </w:rPr>
        <w:t>Pride and Prejudice</w:t>
      </w:r>
    </w:p>
    <w:p w14:paraId="7F5CAA44" w14:textId="77777777" w:rsidR="00AF730C" w:rsidRPr="00AF730C" w:rsidRDefault="00AF730C" w:rsidP="00AF730C">
      <w:pPr>
        <w:pStyle w:val="WPNormal"/>
        <w:rPr>
          <w:rFonts w:ascii="Times" w:hAnsi="Times"/>
          <w:sz w:val="22"/>
          <w:szCs w:val="22"/>
        </w:rPr>
      </w:pPr>
    </w:p>
    <w:p w14:paraId="20FCF5AE" w14:textId="77777777" w:rsidR="00AF730C" w:rsidRPr="00AF730C" w:rsidRDefault="00AF730C" w:rsidP="00AF730C">
      <w:pPr>
        <w:pStyle w:val="WPNormal"/>
        <w:rPr>
          <w:rFonts w:ascii="Times" w:hAnsi="Times"/>
          <w:sz w:val="22"/>
          <w:szCs w:val="22"/>
        </w:rPr>
      </w:pPr>
      <w:r w:rsidRPr="00AF730C">
        <w:rPr>
          <w:rFonts w:ascii="Times" w:hAnsi="Times"/>
          <w:sz w:val="22"/>
          <w:szCs w:val="22"/>
        </w:rPr>
        <w:t xml:space="preserve">Week 13 (Nov. 29-Dec. 3): </w:t>
      </w:r>
      <w:r w:rsidRPr="00AF730C">
        <w:rPr>
          <w:rFonts w:ascii="Times" w:hAnsi="Times"/>
          <w:i/>
          <w:sz w:val="22"/>
          <w:szCs w:val="22"/>
        </w:rPr>
        <w:t>Pride and Prejudice</w:t>
      </w:r>
      <w:r w:rsidRPr="00AF730C">
        <w:rPr>
          <w:rFonts w:ascii="Times" w:hAnsi="Times"/>
          <w:sz w:val="22"/>
          <w:szCs w:val="22"/>
        </w:rPr>
        <w:t>; Essay #2 (due: Dec. 2)</w:t>
      </w:r>
    </w:p>
    <w:p w14:paraId="2369DB2C" w14:textId="77777777" w:rsidR="00AF730C" w:rsidRPr="00AF730C" w:rsidRDefault="00AF730C" w:rsidP="00AF730C">
      <w:pPr>
        <w:pStyle w:val="WPNormal"/>
        <w:rPr>
          <w:rFonts w:ascii="Times" w:hAnsi="Times"/>
          <w:sz w:val="22"/>
          <w:szCs w:val="22"/>
        </w:rPr>
      </w:pPr>
    </w:p>
    <w:p w14:paraId="2F09DAFC" w14:textId="77777777" w:rsidR="00AF730C" w:rsidRPr="00AF730C" w:rsidRDefault="00AF730C" w:rsidP="00AF730C">
      <w:pPr>
        <w:pStyle w:val="WPNormal"/>
        <w:rPr>
          <w:rFonts w:ascii="Times" w:hAnsi="Times"/>
          <w:i/>
          <w:sz w:val="22"/>
          <w:szCs w:val="22"/>
        </w:rPr>
      </w:pPr>
      <w:r w:rsidRPr="00AF730C">
        <w:rPr>
          <w:rFonts w:ascii="Times" w:hAnsi="Times"/>
          <w:sz w:val="22"/>
          <w:szCs w:val="22"/>
        </w:rPr>
        <w:t xml:space="preserve">Week 14 (Dec. 6-8): </w:t>
      </w:r>
      <w:r w:rsidRPr="00AF730C">
        <w:rPr>
          <w:rFonts w:ascii="Times" w:hAnsi="Times"/>
          <w:i/>
          <w:sz w:val="22"/>
          <w:szCs w:val="22"/>
        </w:rPr>
        <w:t>Pride and Prejudice</w:t>
      </w:r>
    </w:p>
    <w:p w14:paraId="3768EAE6" w14:textId="77777777" w:rsidR="005A0AA9" w:rsidRDefault="005A0AA9" w:rsidP="00E33259">
      <w:pPr>
        <w:pStyle w:val="WPNormal"/>
        <w:rPr>
          <w:rFonts w:ascii="Times" w:hAnsi="Times"/>
          <w:sz w:val="22"/>
          <w:szCs w:val="22"/>
        </w:rPr>
      </w:pPr>
    </w:p>
    <w:p w14:paraId="4F083C8A" w14:textId="77777777" w:rsidR="0066297C" w:rsidRDefault="0066297C" w:rsidP="00E33259">
      <w:pPr>
        <w:pStyle w:val="WPNormal"/>
        <w:rPr>
          <w:rFonts w:ascii="Times New Roman" w:hAnsi="Times New Roman"/>
          <w:b/>
          <w:sz w:val="22"/>
          <w:szCs w:val="22"/>
        </w:rPr>
      </w:pPr>
    </w:p>
    <w:p w14:paraId="0A0762D0" w14:textId="77777777" w:rsidR="00E33259" w:rsidRPr="00967A12" w:rsidRDefault="00E33259" w:rsidP="00E33259">
      <w:pPr>
        <w:pStyle w:val="WPNormal"/>
        <w:rPr>
          <w:rFonts w:ascii="Times New Roman" w:hAnsi="Times New Roman"/>
          <w:b/>
          <w:sz w:val="22"/>
          <w:szCs w:val="22"/>
        </w:rPr>
      </w:pPr>
      <w:r w:rsidRPr="00AF730C">
        <w:rPr>
          <w:rFonts w:ascii="Times New Roman" w:hAnsi="Times New Roman"/>
          <w:b/>
          <w:sz w:val="22"/>
          <w:szCs w:val="22"/>
          <w:u w:val="single"/>
        </w:rPr>
        <w:t>Final Examinations</w:t>
      </w:r>
      <w:r w:rsidRPr="00967A12">
        <w:rPr>
          <w:rFonts w:ascii="Times New Roman" w:hAnsi="Times New Roman"/>
          <w:b/>
          <w:sz w:val="22"/>
          <w:szCs w:val="22"/>
        </w:rPr>
        <w:t>:</w:t>
      </w:r>
    </w:p>
    <w:p w14:paraId="6CD136BA" w14:textId="56675EC5" w:rsidR="00E33259" w:rsidRPr="00967A12" w:rsidRDefault="00D52AE0" w:rsidP="00E33259">
      <w:pPr>
        <w:pStyle w:val="WPNormal"/>
        <w:rPr>
          <w:rFonts w:ascii="Times New Roman" w:hAnsi="Times New Roman"/>
          <w:sz w:val="22"/>
          <w:szCs w:val="22"/>
        </w:rPr>
      </w:pPr>
      <w:r w:rsidRPr="00967A12">
        <w:rPr>
          <w:rFonts w:ascii="Times New Roman" w:hAnsi="Times New Roman"/>
          <w:sz w:val="22"/>
          <w:szCs w:val="22"/>
        </w:rPr>
        <w:t>The exam</w:t>
      </w:r>
      <w:r w:rsidR="00C30D7B">
        <w:rPr>
          <w:rFonts w:ascii="Times New Roman" w:hAnsi="Times New Roman"/>
          <w:sz w:val="22"/>
          <w:szCs w:val="22"/>
        </w:rPr>
        <w:t xml:space="preserve">ination period for </w:t>
      </w:r>
      <w:r w:rsidR="00C30D7B" w:rsidRPr="00C30D7B">
        <w:rPr>
          <w:rFonts w:ascii="Times New Roman" w:hAnsi="Times New Roman"/>
          <w:sz w:val="22"/>
          <w:szCs w:val="22"/>
          <w:u w:val="single"/>
        </w:rPr>
        <w:t xml:space="preserve">Term 1 of </w:t>
      </w:r>
      <w:r w:rsidR="008E6DB6" w:rsidRPr="00967A12">
        <w:rPr>
          <w:rFonts w:ascii="Times New Roman" w:hAnsi="Times New Roman"/>
          <w:sz w:val="22"/>
          <w:szCs w:val="22"/>
          <w:u w:val="single"/>
        </w:rPr>
        <w:t>Winter 2021 is December 10 to December 22, inclusive</w:t>
      </w:r>
      <w:r w:rsidRPr="00967A12">
        <w:rPr>
          <w:rFonts w:ascii="Times New Roman" w:hAnsi="Times New Roman"/>
          <w:sz w:val="22"/>
          <w:szCs w:val="22"/>
        </w:rPr>
        <w:t xml:space="preserve">. </w:t>
      </w:r>
      <w:r w:rsidR="00E33259" w:rsidRPr="00967A12">
        <w:rPr>
          <w:rFonts w:ascii="Times New Roman" w:hAnsi="Times New Roman"/>
          <w:sz w:val="22"/>
          <w:szCs w:val="22"/>
        </w:rPr>
        <w:t>Except in the case of examination clashes and hardships (three or more formal ex</w:t>
      </w:r>
      <w:r w:rsidR="008E6DB6" w:rsidRPr="00967A12">
        <w:rPr>
          <w:rFonts w:ascii="Times New Roman" w:hAnsi="Times New Roman"/>
          <w:sz w:val="22"/>
          <w:szCs w:val="22"/>
        </w:rPr>
        <w:t>aminations scheduled within a 27</w:t>
      </w:r>
      <w:r w:rsidR="00E33259" w:rsidRPr="00967A12">
        <w:rPr>
          <w:rFonts w:ascii="Times New Roman" w:hAnsi="Times New Roman"/>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12D6F9D" w14:textId="35BC500A" w:rsidR="00E33259" w:rsidRPr="00967A12" w:rsidRDefault="00E33259" w:rsidP="00E33259">
      <w:pPr>
        <w:pStyle w:val="WPNormal"/>
        <w:rPr>
          <w:rFonts w:ascii="Times New Roman" w:hAnsi="Times New Roman"/>
          <w:sz w:val="22"/>
          <w:szCs w:val="22"/>
        </w:rPr>
      </w:pPr>
      <w:r w:rsidRPr="00967A12">
        <w:rPr>
          <w:rFonts w:ascii="Times New Roman" w:hAnsi="Times New Roman"/>
          <w:sz w:val="22"/>
          <w:szCs w:val="22"/>
        </w:rPr>
        <w:t xml:space="preserve">Further information on Academic Concession can be found under Policies and Regulation in the </w:t>
      </w:r>
      <w:r w:rsidRPr="00967A12">
        <w:rPr>
          <w:rFonts w:ascii="Times New Roman" w:hAnsi="Times New Roman"/>
          <w:i/>
          <w:sz w:val="22"/>
          <w:szCs w:val="22"/>
        </w:rPr>
        <w:t>Okanagan Academic Calendar</w:t>
      </w:r>
      <w:r w:rsidR="00967A12" w:rsidRPr="00967A12">
        <w:rPr>
          <w:rFonts w:ascii="Times New Roman" w:hAnsi="Times New Roman"/>
          <w:i/>
          <w:sz w:val="22"/>
          <w:szCs w:val="22"/>
        </w:rPr>
        <w:t xml:space="preserve"> </w:t>
      </w:r>
      <w:hyperlink r:id="rId7" w:history="1">
        <w:r w:rsidR="00967A12" w:rsidRPr="00967A12">
          <w:rPr>
            <w:rStyle w:val="Hyperlink"/>
            <w:rFonts w:ascii="Times New Roman" w:hAnsi="Times New Roman"/>
            <w:i/>
            <w:sz w:val="22"/>
            <w:szCs w:val="22"/>
          </w:rPr>
          <w:t>http://www.calendar.ubc.ca/okanagan/index.cfm?tree=3,48,0,0</w:t>
        </w:r>
      </w:hyperlink>
      <w:r w:rsidR="00967A12" w:rsidRPr="00967A12">
        <w:rPr>
          <w:rFonts w:ascii="Times New Roman" w:hAnsi="Times New Roman"/>
          <w:sz w:val="22"/>
          <w:szCs w:val="22"/>
        </w:rPr>
        <w:t xml:space="preserve"> </w:t>
      </w:r>
    </w:p>
    <w:p w14:paraId="4363FEE4" w14:textId="520A5EA0" w:rsidR="00FA14F6" w:rsidRPr="00967A12" w:rsidRDefault="00FA14F6" w:rsidP="00DE4E8E">
      <w:pPr>
        <w:pStyle w:val="WPNormal"/>
        <w:rPr>
          <w:rFonts w:ascii="Times New Roman" w:hAnsi="Times New Roman"/>
          <w:b/>
          <w:sz w:val="22"/>
          <w:szCs w:val="22"/>
          <w:u w:val="single"/>
        </w:rPr>
      </w:pPr>
    </w:p>
    <w:p w14:paraId="532B0DBD" w14:textId="3E7FD392" w:rsidR="00DE4E8E" w:rsidRPr="00967A12" w:rsidRDefault="00E479C7" w:rsidP="00DE4E8E">
      <w:pPr>
        <w:pStyle w:val="WPNormal"/>
        <w:rPr>
          <w:rFonts w:ascii="Times New Roman" w:hAnsi="Times New Roman"/>
          <w:b/>
          <w:sz w:val="22"/>
          <w:szCs w:val="22"/>
          <w:u w:val="single"/>
        </w:rPr>
      </w:pPr>
      <w:r w:rsidRPr="00E479C7">
        <w:rPr>
          <w:rFonts w:ascii="Times New Roman" w:hAnsi="Times New Roman"/>
          <w:b/>
          <w:sz w:val="22"/>
          <w:szCs w:val="22"/>
          <w:u w:val="single"/>
        </w:rPr>
        <w:t>Indigenous</w:t>
      </w:r>
      <w:r w:rsidR="00DE4E8E" w:rsidRPr="00967A12">
        <w:rPr>
          <w:rFonts w:ascii="Times New Roman" w:hAnsi="Times New Roman"/>
          <w:b/>
          <w:sz w:val="22"/>
          <w:szCs w:val="22"/>
          <w:u w:val="single"/>
        </w:rPr>
        <w:t xml:space="preserve"> Programs and Services</w:t>
      </w:r>
    </w:p>
    <w:p w14:paraId="61AC4703" w14:textId="5988E0E5" w:rsidR="00DE4E8E" w:rsidRPr="00967A12" w:rsidRDefault="0058522A" w:rsidP="00DE4E8E">
      <w:pPr>
        <w:pStyle w:val="WPNormal"/>
        <w:rPr>
          <w:rFonts w:ascii="Times New Roman" w:hAnsi="Times New Roman"/>
          <w:sz w:val="22"/>
          <w:szCs w:val="22"/>
        </w:rPr>
      </w:pPr>
      <w:r w:rsidRPr="00967A12">
        <w:rPr>
          <w:rFonts w:ascii="Times New Roman" w:hAnsi="Times New Roman"/>
          <w:sz w:val="22"/>
          <w:szCs w:val="22"/>
        </w:rPr>
        <w:t>The primary goal of the</w:t>
      </w:r>
      <w:r w:rsidR="00DE4E8E" w:rsidRPr="00967A12">
        <w:rPr>
          <w:rFonts w:ascii="Times New Roman" w:hAnsi="Times New Roman"/>
          <w:sz w:val="22"/>
          <w:szCs w:val="22"/>
        </w:rPr>
        <w:t xml:space="preserve"> </w:t>
      </w:r>
      <w:r w:rsidR="00E479C7">
        <w:rPr>
          <w:rFonts w:ascii="Times New Roman" w:hAnsi="Times New Roman"/>
          <w:sz w:val="22"/>
          <w:szCs w:val="22"/>
        </w:rPr>
        <w:t>Indigenous</w:t>
      </w:r>
      <w:r w:rsidR="00DE4E8E" w:rsidRPr="00967A12">
        <w:rPr>
          <w:rFonts w:ascii="Times New Roman" w:hAnsi="Times New Roman"/>
          <w:sz w:val="22"/>
          <w:szCs w:val="22"/>
        </w:rPr>
        <w:t xml:space="preserve"> Programs and Services is to provide culturally appropriate services and support to First Nation, </w:t>
      </w:r>
      <w:proofErr w:type="gramStart"/>
      <w:r w:rsidR="00DE4E8E" w:rsidRPr="00967A12">
        <w:rPr>
          <w:rFonts w:ascii="Times New Roman" w:hAnsi="Times New Roman"/>
          <w:sz w:val="22"/>
          <w:szCs w:val="22"/>
        </w:rPr>
        <w:t>Metis</w:t>
      </w:r>
      <w:proofErr w:type="gramEnd"/>
      <w:r w:rsidR="00DE4E8E" w:rsidRPr="00967A12">
        <w:rPr>
          <w:rFonts w:ascii="Times New Roman" w:hAnsi="Times New Roman"/>
          <w:sz w:val="22"/>
          <w:szCs w:val="22"/>
        </w:rPr>
        <w:t xml:space="preserve"> and Inuit students. </w:t>
      </w:r>
      <w:r w:rsidR="00967A12" w:rsidRPr="00967A12">
        <w:rPr>
          <w:rFonts w:ascii="Times New Roman" w:hAnsi="Times New Roman"/>
          <w:sz w:val="22"/>
          <w:szCs w:val="22"/>
        </w:rPr>
        <w:t>P</w:t>
      </w:r>
      <w:r w:rsidR="00DE4E8E" w:rsidRPr="00967A12">
        <w:rPr>
          <w:rFonts w:ascii="Times New Roman" w:hAnsi="Times New Roman"/>
          <w:sz w:val="22"/>
          <w:szCs w:val="22"/>
        </w:rPr>
        <w:t>lease contact us if you have any questions or inquir</w:t>
      </w:r>
      <w:r w:rsidR="001C5250" w:rsidRPr="00967A12">
        <w:rPr>
          <w:rFonts w:ascii="Times New Roman" w:hAnsi="Times New Roman"/>
          <w:sz w:val="22"/>
          <w:szCs w:val="22"/>
        </w:rPr>
        <w:t>i</w:t>
      </w:r>
      <w:r w:rsidR="00DE4E8E" w:rsidRPr="00967A12">
        <w:rPr>
          <w:rFonts w:ascii="Times New Roman" w:hAnsi="Times New Roman"/>
          <w:sz w:val="22"/>
          <w:szCs w:val="22"/>
        </w:rPr>
        <w:t>es.</w:t>
      </w:r>
      <w:r w:rsidR="00C30D7B">
        <w:rPr>
          <w:rFonts w:ascii="Times New Roman" w:hAnsi="Times New Roman"/>
          <w:sz w:val="22"/>
          <w:szCs w:val="22"/>
        </w:rPr>
        <w:t xml:space="preserve"> </w:t>
      </w:r>
      <w:r w:rsidR="001C5250" w:rsidRPr="00967A12">
        <w:rPr>
          <w:rFonts w:ascii="Times New Roman" w:hAnsi="Times New Roman"/>
          <w:sz w:val="22"/>
          <w:szCs w:val="22"/>
        </w:rPr>
        <w:t xml:space="preserve">Web: </w:t>
      </w:r>
      <w:hyperlink r:id="rId8" w:history="1">
        <w:r w:rsidR="00DE4E8E" w:rsidRPr="00967A12">
          <w:rPr>
            <w:rStyle w:val="Hyperlink"/>
            <w:rFonts w:ascii="Times New Roman" w:hAnsi="Times New Roman"/>
            <w:sz w:val="22"/>
            <w:szCs w:val="22"/>
          </w:rPr>
          <w:t>http://students.ok.ubc.ca/aboriginal/welcome.html</w:t>
        </w:r>
      </w:hyperlink>
      <w:r w:rsidR="00DE4E8E" w:rsidRPr="00967A12">
        <w:rPr>
          <w:rFonts w:ascii="Times New Roman" w:hAnsi="Times New Roman"/>
          <w:sz w:val="22"/>
          <w:szCs w:val="22"/>
        </w:rPr>
        <w:t xml:space="preserve"> </w:t>
      </w:r>
    </w:p>
    <w:p w14:paraId="41CDD934" w14:textId="2A6272C9" w:rsidR="00DE4E8E" w:rsidRPr="00967A12" w:rsidRDefault="00DE4E8E" w:rsidP="00DE4E8E">
      <w:pPr>
        <w:pStyle w:val="WPNormal"/>
        <w:rPr>
          <w:rFonts w:ascii="Times New Roman" w:hAnsi="Times New Roman"/>
          <w:b/>
          <w:sz w:val="22"/>
          <w:szCs w:val="22"/>
          <w:u w:val="single"/>
        </w:rPr>
      </w:pPr>
      <w:r w:rsidRPr="00967A12">
        <w:rPr>
          <w:rFonts w:ascii="Times New Roman" w:hAnsi="Times New Roman"/>
          <w:b/>
          <w:sz w:val="22"/>
          <w:szCs w:val="22"/>
          <w:u w:val="single"/>
        </w:rPr>
        <w:t>International Program</w:t>
      </w:r>
      <w:r w:rsidR="00B658D7" w:rsidRPr="00967A12">
        <w:rPr>
          <w:rFonts w:ascii="Times New Roman" w:hAnsi="Times New Roman"/>
          <w:b/>
          <w:sz w:val="22"/>
          <w:szCs w:val="22"/>
          <w:u w:val="single"/>
        </w:rPr>
        <w:t>s</w:t>
      </w:r>
      <w:r w:rsidRPr="00967A12">
        <w:rPr>
          <w:rFonts w:ascii="Times New Roman" w:hAnsi="Times New Roman"/>
          <w:b/>
          <w:sz w:val="22"/>
          <w:szCs w:val="22"/>
          <w:u w:val="single"/>
        </w:rPr>
        <w:t xml:space="preserve"> and Services</w:t>
      </w:r>
    </w:p>
    <w:p w14:paraId="0B25A002" w14:textId="7BE95BA1" w:rsidR="00DE4E8E" w:rsidRPr="00C30D7B" w:rsidRDefault="00DE4E8E" w:rsidP="00DE4E8E">
      <w:pPr>
        <w:pStyle w:val="WPNormal"/>
        <w:rPr>
          <w:rFonts w:ascii="Times New Roman" w:hAnsi="Times New Roman"/>
          <w:sz w:val="22"/>
          <w:szCs w:val="22"/>
        </w:rPr>
      </w:pPr>
      <w:r w:rsidRPr="00967A12">
        <w:rPr>
          <w:rFonts w:ascii="Times New Roman" w:hAnsi="Times New Roman"/>
          <w:sz w:val="22"/>
          <w:szCs w:val="22"/>
        </w:rPr>
        <w:lastRenderedPageBreak/>
        <w:t>International Program</w:t>
      </w:r>
      <w:r w:rsidR="00B658D7" w:rsidRPr="00967A12">
        <w:rPr>
          <w:rFonts w:ascii="Times New Roman" w:hAnsi="Times New Roman"/>
          <w:sz w:val="22"/>
          <w:szCs w:val="22"/>
        </w:rPr>
        <w:t>s</w:t>
      </w:r>
      <w:r w:rsidRPr="00967A12">
        <w:rPr>
          <w:rFonts w:ascii="Times New Roman" w:hAnsi="Times New Roman"/>
          <w:sz w:val="22"/>
          <w:szCs w:val="22"/>
        </w:rPr>
        <w:t xml:space="preserve"> and </w:t>
      </w:r>
      <w:r w:rsidR="00B658D7" w:rsidRPr="00967A12">
        <w:rPr>
          <w:rFonts w:ascii="Times New Roman" w:hAnsi="Times New Roman"/>
          <w:sz w:val="22"/>
          <w:szCs w:val="22"/>
        </w:rPr>
        <w:t>S</w:t>
      </w:r>
      <w:r w:rsidRPr="00967A12">
        <w:rPr>
          <w:rFonts w:ascii="Times New Roman" w:hAnsi="Times New Roman"/>
          <w:sz w:val="22"/>
          <w:szCs w:val="22"/>
        </w:rPr>
        <w:t>ervices (IPS) provides advising, transition services and programs for international students, and IPS works to foster an intercultural campus community where differences are embraced and respected and adapting is multidirectional. In response to COVID-19, International Program and Services have put together a page with important resources and frequently asked questions regarding immigration and health insurance.</w:t>
      </w:r>
      <w:r w:rsidR="00C30D7B">
        <w:rPr>
          <w:rFonts w:ascii="Times New Roman" w:hAnsi="Times New Roman"/>
          <w:sz w:val="22"/>
          <w:szCs w:val="22"/>
        </w:rPr>
        <w:t xml:space="preserve"> </w:t>
      </w:r>
      <w:r w:rsidR="001C5250" w:rsidRPr="00967A12">
        <w:rPr>
          <w:rFonts w:ascii="Times New Roman" w:hAnsi="Times New Roman"/>
          <w:sz w:val="22"/>
          <w:szCs w:val="22"/>
        </w:rPr>
        <w:t>Web:</w:t>
      </w:r>
      <w:r w:rsidR="001C5250" w:rsidRPr="00967A12">
        <w:rPr>
          <w:sz w:val="22"/>
          <w:szCs w:val="22"/>
        </w:rPr>
        <w:t xml:space="preserve"> </w:t>
      </w:r>
      <w:hyperlink r:id="rId9" w:history="1">
        <w:r w:rsidRPr="00967A12">
          <w:rPr>
            <w:rStyle w:val="Hyperlink"/>
            <w:rFonts w:ascii="Times New Roman" w:hAnsi="Times New Roman"/>
            <w:sz w:val="22"/>
            <w:szCs w:val="22"/>
          </w:rPr>
          <w:t>http://students.ok.ubc.ca/international/welcome.html</w:t>
        </w:r>
      </w:hyperlink>
      <w:r w:rsidRPr="00967A12">
        <w:rPr>
          <w:rFonts w:ascii="Times New Roman" w:hAnsi="Times New Roman"/>
          <w:b/>
          <w:sz w:val="22"/>
          <w:szCs w:val="22"/>
        </w:rPr>
        <w:t xml:space="preserve"> </w:t>
      </w:r>
    </w:p>
    <w:p w14:paraId="3D782419" w14:textId="6252CE67" w:rsidR="00DE4E8E" w:rsidRPr="00967A12" w:rsidRDefault="00DE4E8E" w:rsidP="00DE4E8E">
      <w:pPr>
        <w:pStyle w:val="BodyText"/>
        <w:jc w:val="both"/>
        <w:rPr>
          <w:rFonts w:ascii="Times" w:hAnsi="Times" w:cs="Times"/>
          <w:b/>
          <w:sz w:val="22"/>
          <w:szCs w:val="22"/>
          <w:u w:val="single"/>
        </w:rPr>
      </w:pPr>
    </w:p>
    <w:p w14:paraId="318E9325" w14:textId="77777777" w:rsidR="00B10F6E" w:rsidRPr="00967A12" w:rsidRDefault="00B10F6E" w:rsidP="00B10F6E">
      <w:pPr>
        <w:pStyle w:val="WPNormal"/>
        <w:rPr>
          <w:rFonts w:ascii="Times" w:hAnsi="Times"/>
          <w:b/>
          <w:sz w:val="22"/>
          <w:szCs w:val="22"/>
          <w:u w:val="single"/>
        </w:rPr>
      </w:pPr>
      <w:r w:rsidRPr="00967A12">
        <w:rPr>
          <w:rFonts w:ascii="Times" w:hAnsi="Times"/>
          <w:b/>
          <w:sz w:val="22"/>
          <w:szCs w:val="22"/>
          <w:u w:val="single"/>
        </w:rPr>
        <w:t>Academic Integrity</w:t>
      </w:r>
    </w:p>
    <w:p w14:paraId="034B42B2" w14:textId="502E9B82" w:rsidR="00B10F6E" w:rsidRPr="00967A12" w:rsidRDefault="00B10F6E" w:rsidP="00B10F6E">
      <w:pPr>
        <w:ind w:right="4"/>
        <w:rPr>
          <w:rFonts w:ascii="Times New Roman" w:hAnsi="Times New Roman"/>
          <w:sz w:val="22"/>
          <w:szCs w:val="22"/>
        </w:rPr>
      </w:pPr>
      <w:r w:rsidRPr="00967A12">
        <w:rPr>
          <w:rFonts w:ascii="Times New Roman" w:hAnsi="Times New Roman"/>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w:t>
      </w:r>
      <w:proofErr w:type="gramStart"/>
      <w:r w:rsidRPr="00967A12">
        <w:rPr>
          <w:rFonts w:ascii="Times New Roman" w:hAnsi="Times New Roman"/>
          <w:sz w:val="22"/>
          <w:szCs w:val="22"/>
        </w:rPr>
        <w:t>arise</w:t>
      </w:r>
      <w:proofErr w:type="gramEnd"/>
      <w:r w:rsidRPr="00967A12">
        <w:rPr>
          <w:rFonts w:ascii="Times New Roman" w:hAnsi="Times New Roman"/>
          <w:sz w:val="22"/>
          <w:szCs w:val="22"/>
        </w:rPr>
        <w:t xml:space="preserv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w:t>
      </w:r>
      <w:proofErr w:type="gramStart"/>
      <w:r w:rsidRPr="00967A12">
        <w:rPr>
          <w:rFonts w:ascii="Times New Roman" w:hAnsi="Times New Roman"/>
          <w:sz w:val="22"/>
          <w:szCs w:val="22"/>
        </w:rPr>
        <w:t>in order to</w:t>
      </w:r>
      <w:proofErr w:type="gramEnd"/>
      <w:r w:rsidRPr="00967A12">
        <w:rPr>
          <w:rFonts w:ascii="Times New Roman" w:hAnsi="Times New Roman"/>
          <w:sz w:val="22"/>
          <w:szCs w:val="22"/>
        </w:rPr>
        <w:t xml:space="preserve"> monitor and prevent recurrences.</w:t>
      </w:r>
    </w:p>
    <w:p w14:paraId="794A5A96" w14:textId="77777777" w:rsidR="00B10F6E" w:rsidRPr="00967A12" w:rsidRDefault="00B10F6E" w:rsidP="00B10F6E">
      <w:pPr>
        <w:tabs>
          <w:tab w:val="left" w:pos="9356"/>
        </w:tabs>
        <w:ind w:right="4"/>
        <w:rPr>
          <w:rFonts w:ascii="Times New Roman" w:hAnsi="Times New Roman"/>
          <w:sz w:val="22"/>
          <w:szCs w:val="22"/>
        </w:rPr>
      </w:pPr>
      <w:r w:rsidRPr="00967A12">
        <w:rPr>
          <w:rFonts w:ascii="Times New Roman" w:hAnsi="Times New Roman"/>
          <w:sz w:val="22"/>
          <w:szCs w:val="22"/>
        </w:rPr>
        <w:t xml:space="preserve">A more detailed description of academic integrity, including the University’s policies and procedures, may be found in the Academic Calendar at: </w:t>
      </w:r>
      <w:hyperlink r:id="rId10" w:history="1">
        <w:r w:rsidRPr="00967A12">
          <w:rPr>
            <w:rStyle w:val="Hyperlink"/>
            <w:rFonts w:ascii="Times New Roman" w:hAnsi="Times New Roman"/>
            <w:sz w:val="22"/>
            <w:szCs w:val="22"/>
          </w:rPr>
          <w:t>http://okanagan.students.ubc.ca/calendar/index.cfm?tree=3,54,111,0</w:t>
        </w:r>
      </w:hyperlink>
      <w:r w:rsidRPr="00967A12">
        <w:rPr>
          <w:rFonts w:ascii="Times New Roman" w:hAnsi="Times New Roman"/>
          <w:sz w:val="22"/>
          <w:szCs w:val="22"/>
        </w:rPr>
        <w:t>.</w:t>
      </w:r>
    </w:p>
    <w:p w14:paraId="348227FA" w14:textId="77777777" w:rsidR="00B10F6E" w:rsidRPr="00967A12" w:rsidRDefault="00B10F6E" w:rsidP="00B10F6E">
      <w:pPr>
        <w:ind w:right="4"/>
        <w:rPr>
          <w:rFonts w:ascii="Times New Roman" w:hAnsi="Times New Roman"/>
          <w:sz w:val="22"/>
          <w:szCs w:val="22"/>
        </w:rPr>
      </w:pPr>
      <w:r w:rsidRPr="00967A12">
        <w:rPr>
          <w:rFonts w:ascii="Times New Roman" w:hAnsi="Times New Roman"/>
          <w:sz w:val="22"/>
          <w:szCs w:val="22"/>
        </w:rPr>
        <w:t xml:space="preserve">And on the FCCS site here: </w:t>
      </w:r>
      <w:hyperlink r:id="rId11" w:history="1">
        <w:r w:rsidRPr="00967A12">
          <w:rPr>
            <w:rStyle w:val="Hyperlink"/>
            <w:rFonts w:ascii="Times New Roman" w:hAnsi="Times New Roman"/>
            <w:sz w:val="22"/>
            <w:szCs w:val="22"/>
          </w:rPr>
          <w:t>https://fccs.ok.ubc.ca/student-resources/academic-integrity/</w:t>
        </w:r>
      </w:hyperlink>
      <w:r w:rsidRPr="00967A12">
        <w:rPr>
          <w:rFonts w:ascii="Times New Roman" w:hAnsi="Times New Roman"/>
          <w:sz w:val="22"/>
          <w:szCs w:val="22"/>
        </w:rPr>
        <w:t xml:space="preserve"> </w:t>
      </w:r>
    </w:p>
    <w:p w14:paraId="23EFBD6B" w14:textId="5CA949E9" w:rsidR="00DE4E8E" w:rsidRPr="00967A12" w:rsidRDefault="00DE4E8E" w:rsidP="00DE4E8E">
      <w:pPr>
        <w:rPr>
          <w:b/>
          <w:bCs/>
          <w:sz w:val="22"/>
          <w:szCs w:val="22"/>
          <w:u w:val="single"/>
          <w:lang w:val="fr-CA"/>
        </w:rPr>
      </w:pPr>
    </w:p>
    <w:p w14:paraId="3F42668C" w14:textId="275F8D1E" w:rsidR="00DE4E8E" w:rsidRPr="007004CC" w:rsidRDefault="00DE4E8E" w:rsidP="00DE4E8E">
      <w:pPr>
        <w:spacing w:after="240"/>
        <w:contextualSpacing/>
        <w:rPr>
          <w:rFonts w:ascii="Times New Roman" w:hAnsi="Times New Roman"/>
          <w:b/>
          <w:sz w:val="22"/>
          <w:szCs w:val="22"/>
          <w:u w:val="single"/>
        </w:rPr>
      </w:pPr>
      <w:r w:rsidRPr="007004CC">
        <w:rPr>
          <w:rFonts w:ascii="Times New Roman" w:hAnsi="Times New Roman"/>
          <w:b/>
          <w:sz w:val="22"/>
          <w:szCs w:val="22"/>
          <w:u w:val="single"/>
        </w:rPr>
        <w:t>Student Learning Hub</w:t>
      </w:r>
    </w:p>
    <w:p w14:paraId="15C65423" w14:textId="77777777" w:rsidR="007004CC" w:rsidRPr="007004CC" w:rsidRDefault="007004CC" w:rsidP="007004CC">
      <w:pPr>
        <w:rPr>
          <w:rFonts w:ascii="Times New Roman" w:hAnsi="Times New Roman"/>
          <w:sz w:val="22"/>
          <w:szCs w:val="22"/>
        </w:rPr>
      </w:pPr>
      <w:r w:rsidRPr="007004CC">
        <w:rPr>
          <w:rFonts w:ascii="Times New Roman" w:hAnsi="Times New Roman"/>
          <w:sz w:val="22"/>
          <w:szCs w:val="22"/>
        </w:rPr>
        <w:t xml:space="preserve">The Student Learning Hub (LIB 237) is your go-to resource for free math, science, writing, and language learning support. The Hub welcomes undergraduate students from all disciplines and year levels to access a range of supports that include </w:t>
      </w:r>
      <w:r w:rsidRPr="007004CC">
        <w:rPr>
          <w:rFonts w:ascii="Times New Roman" w:hAnsi="Times New Roman"/>
          <w:b/>
          <w:bCs/>
          <w:sz w:val="22"/>
          <w:szCs w:val="22"/>
        </w:rPr>
        <w:t>tutoring in math, sciences, languages, and writing, as well as help with study skills and learning strategies</w:t>
      </w:r>
      <w:r w:rsidRPr="007004CC">
        <w:rPr>
          <w:rFonts w:ascii="Times New Roman" w:hAnsi="Times New Roman"/>
          <w:sz w:val="22"/>
          <w:szCs w:val="22"/>
        </w:rPr>
        <w:t>. For more information, please visit the Hub’s website (</w:t>
      </w:r>
      <w:hyperlink r:id="rId12" w:history="1">
        <w:r w:rsidRPr="007004CC">
          <w:rPr>
            <w:rStyle w:val="Hyperlink"/>
            <w:rFonts w:ascii="Times New Roman" w:hAnsi="Times New Roman"/>
            <w:sz w:val="22"/>
            <w:szCs w:val="22"/>
          </w:rPr>
          <w:t>https://students.ok.ubc.ca/student-learning-hub/</w:t>
        </w:r>
      </w:hyperlink>
      <w:r w:rsidRPr="007004CC">
        <w:rPr>
          <w:rFonts w:ascii="Times New Roman" w:hAnsi="Times New Roman"/>
          <w:sz w:val="22"/>
          <w:szCs w:val="22"/>
        </w:rPr>
        <w:t>) or call 250-807-9185.</w:t>
      </w:r>
    </w:p>
    <w:p w14:paraId="7E612C4D" w14:textId="77777777" w:rsidR="007F1B3B" w:rsidRPr="007004CC" w:rsidRDefault="007F1B3B" w:rsidP="007D7270">
      <w:pPr>
        <w:pStyle w:val="BodyText"/>
        <w:jc w:val="both"/>
        <w:rPr>
          <w:b/>
          <w:sz w:val="22"/>
          <w:szCs w:val="22"/>
          <w:u w:val="single"/>
        </w:rPr>
      </w:pPr>
    </w:p>
    <w:p w14:paraId="65854A9B" w14:textId="5B343EFC" w:rsidR="007D7270" w:rsidRPr="007004CC" w:rsidRDefault="007D7270" w:rsidP="007D7270">
      <w:pPr>
        <w:pStyle w:val="BodyText"/>
        <w:jc w:val="both"/>
        <w:rPr>
          <w:b/>
          <w:sz w:val="22"/>
          <w:szCs w:val="22"/>
          <w:u w:val="single"/>
        </w:rPr>
      </w:pPr>
      <w:r w:rsidRPr="007004CC">
        <w:rPr>
          <w:b/>
          <w:sz w:val="22"/>
          <w:szCs w:val="22"/>
          <w:u w:val="single"/>
        </w:rPr>
        <w:t>Academic Integrity Matters (AIM) Program</w:t>
      </w:r>
    </w:p>
    <w:p w14:paraId="458C09C7" w14:textId="4E4084F1" w:rsidR="007D7270" w:rsidRPr="007004CC" w:rsidRDefault="007D7270" w:rsidP="007D7270">
      <w:pPr>
        <w:pStyle w:val="BodyText"/>
        <w:jc w:val="both"/>
        <w:rPr>
          <w:rStyle w:val="Hyperlink"/>
          <w:sz w:val="22"/>
          <w:szCs w:val="22"/>
          <w:lang w:val="fr-CA"/>
        </w:rPr>
      </w:pPr>
      <w:r w:rsidRPr="007004CC">
        <w:rPr>
          <w:sz w:val="22"/>
          <w:szCs w:val="22"/>
        </w:rPr>
        <w:t>AIM is a program that provides help with academic integrity (AI) issues for undergraduate and graduate students. Please contact the Student Learning Hub</w:t>
      </w:r>
      <w:r w:rsidR="006B1758" w:rsidRPr="007004CC">
        <w:rPr>
          <w:sz w:val="22"/>
          <w:szCs w:val="22"/>
        </w:rPr>
        <w:t xml:space="preserve"> (</w:t>
      </w:r>
      <w:hyperlink r:id="rId13" w:history="1">
        <w:r w:rsidR="006B1758" w:rsidRPr="007004CC">
          <w:rPr>
            <w:rStyle w:val="Hyperlink"/>
            <w:sz w:val="22"/>
            <w:szCs w:val="22"/>
          </w:rPr>
          <w:t>https://students.ok.ubc.ca/student-learning-hub/</w:t>
        </w:r>
      </w:hyperlink>
      <w:r w:rsidR="007004CC" w:rsidRPr="007004CC">
        <w:rPr>
          <w:sz w:val="22"/>
          <w:szCs w:val="22"/>
        </w:rPr>
        <w:t>)</w:t>
      </w:r>
      <w:r w:rsidRPr="007004CC">
        <w:rPr>
          <w:sz w:val="22"/>
          <w:szCs w:val="22"/>
        </w:rPr>
        <w:t xml:space="preserve"> and ask specifically for an AIM appointment. </w:t>
      </w:r>
    </w:p>
    <w:p w14:paraId="232C48FB" w14:textId="3BE33B5D" w:rsidR="003839B8" w:rsidRPr="00967A12" w:rsidRDefault="003839B8" w:rsidP="00DE4E8E">
      <w:pPr>
        <w:shd w:val="clear" w:color="auto" w:fill="FFFFFF"/>
        <w:rPr>
          <w:rFonts w:ascii="Times New Roman" w:hAnsi="Times New Roman"/>
          <w:b/>
          <w:sz w:val="22"/>
          <w:szCs w:val="22"/>
          <w:u w:val="single"/>
          <w:shd w:val="clear" w:color="auto" w:fill="FFFFFF"/>
        </w:rPr>
      </w:pPr>
    </w:p>
    <w:p w14:paraId="16003123" w14:textId="6B5B2877" w:rsidR="00DE4E8E" w:rsidRPr="007004CC" w:rsidRDefault="00DE4E8E" w:rsidP="00DE4E8E">
      <w:pPr>
        <w:shd w:val="clear" w:color="auto" w:fill="FFFFFF"/>
        <w:rPr>
          <w:rFonts w:ascii="Times New Roman" w:hAnsi="Times New Roman"/>
          <w:b/>
          <w:sz w:val="22"/>
          <w:szCs w:val="22"/>
          <w:u w:val="single"/>
          <w:shd w:val="clear" w:color="auto" w:fill="FFFFFF"/>
        </w:rPr>
      </w:pPr>
      <w:r w:rsidRPr="007004CC">
        <w:rPr>
          <w:rFonts w:ascii="Times New Roman" w:hAnsi="Times New Roman"/>
          <w:b/>
          <w:sz w:val="22"/>
          <w:szCs w:val="22"/>
          <w:u w:val="single"/>
          <w:shd w:val="clear" w:color="auto" w:fill="FFFFFF"/>
        </w:rPr>
        <w:t>Library Information</w:t>
      </w:r>
    </w:p>
    <w:p w14:paraId="2069BCCC" w14:textId="46C77916" w:rsidR="00DE4E8E" w:rsidRPr="00967A12" w:rsidRDefault="00DE4E8E" w:rsidP="003839B8">
      <w:pPr>
        <w:rPr>
          <w:rFonts w:ascii="Times New Roman" w:hAnsi="Times New Roman"/>
          <w:sz w:val="22"/>
          <w:szCs w:val="22"/>
          <w:shd w:val="clear" w:color="auto" w:fill="FFFFFF"/>
        </w:rPr>
      </w:pPr>
      <w:r w:rsidRPr="007004CC">
        <w:rPr>
          <w:rFonts w:ascii="Times New Roman" w:hAnsi="Times New Roman"/>
          <w:sz w:val="22"/>
          <w:szCs w:val="22"/>
          <w:shd w:val="clear" w:color="auto" w:fill="FFFFFF"/>
        </w:rPr>
        <w:t xml:space="preserve">The </w:t>
      </w:r>
      <w:proofErr w:type="gramStart"/>
      <w:r w:rsidRPr="007004CC">
        <w:rPr>
          <w:rFonts w:ascii="Times New Roman" w:hAnsi="Times New Roman"/>
          <w:b/>
          <w:sz w:val="22"/>
          <w:szCs w:val="22"/>
          <w:shd w:val="clear" w:color="auto" w:fill="FFFFFF"/>
        </w:rPr>
        <w:t>Library</w:t>
      </w:r>
      <w:proofErr w:type="gramEnd"/>
      <w:r w:rsidRPr="007004CC">
        <w:rPr>
          <w:rFonts w:ascii="Times New Roman" w:hAnsi="Times New Roman"/>
          <w:sz w:val="22"/>
          <w:szCs w:val="22"/>
          <w:shd w:val="clear" w:color="auto" w:fill="FFFFFF"/>
        </w:rPr>
        <w:t xml:space="preserve"> is available for </w:t>
      </w:r>
      <w:r w:rsidR="001C5250" w:rsidRPr="007004CC">
        <w:rPr>
          <w:rFonts w:ascii="Times New Roman" w:hAnsi="Times New Roman"/>
          <w:sz w:val="22"/>
          <w:szCs w:val="22"/>
          <w:shd w:val="clear" w:color="auto" w:fill="FFFFFF"/>
        </w:rPr>
        <w:t>research support</w:t>
      </w:r>
      <w:r w:rsidRPr="007004CC">
        <w:rPr>
          <w:rFonts w:ascii="Times New Roman" w:hAnsi="Times New Roman"/>
          <w:sz w:val="22"/>
          <w:szCs w:val="22"/>
          <w:shd w:val="clear" w:color="auto" w:fill="FFFFFF"/>
        </w:rPr>
        <w:t xml:space="preserve"> and can be accessed </w:t>
      </w:r>
      <w:hyperlink r:id="rId14" w:tgtFrame="_blank" w:history="1">
        <w:r w:rsidRPr="007004CC">
          <w:rPr>
            <w:rStyle w:val="Hyperlink"/>
            <w:rFonts w:ascii="Times New Roman" w:hAnsi="Times New Roman"/>
            <w:color w:val="auto"/>
            <w:sz w:val="22"/>
            <w:szCs w:val="22"/>
            <w:shd w:val="clear" w:color="auto" w:fill="FFFFFF"/>
          </w:rPr>
          <w:t>here</w:t>
        </w:r>
      </w:hyperlink>
      <w:r w:rsidRPr="007004CC">
        <w:rPr>
          <w:rFonts w:ascii="Times New Roman" w:hAnsi="Times New Roman"/>
          <w:sz w:val="22"/>
          <w:szCs w:val="22"/>
          <w:shd w:val="clear" w:color="auto" w:fill="FFFFFF"/>
        </w:rPr>
        <w:t xml:space="preserve">. </w:t>
      </w:r>
    </w:p>
    <w:p w14:paraId="137C909D" w14:textId="77777777" w:rsidR="00DE4E8E" w:rsidRPr="00967A12" w:rsidRDefault="00DE4E8E" w:rsidP="00DE4E8E">
      <w:pPr>
        <w:rPr>
          <w:sz w:val="22"/>
          <w:szCs w:val="22"/>
        </w:rPr>
      </w:pPr>
    </w:p>
    <w:p w14:paraId="2CC49AD9" w14:textId="77777777" w:rsidR="00DE4E8E" w:rsidRPr="00967A12" w:rsidRDefault="00DE4E8E" w:rsidP="00DE4E8E">
      <w:pPr>
        <w:pStyle w:val="BodyText"/>
        <w:jc w:val="both"/>
        <w:rPr>
          <w:b/>
          <w:color w:val="000000" w:themeColor="text1"/>
          <w:sz w:val="22"/>
          <w:szCs w:val="22"/>
          <w:u w:val="single"/>
        </w:rPr>
      </w:pPr>
      <w:r w:rsidRPr="00967A12">
        <w:rPr>
          <w:b/>
          <w:sz w:val="22"/>
          <w:szCs w:val="22"/>
          <w:u w:val="single"/>
        </w:rPr>
        <w:t>UBC Okanagan Disability Resource Centre</w:t>
      </w:r>
      <w:r w:rsidRPr="00967A12">
        <w:rPr>
          <w:b/>
          <w:color w:val="000000" w:themeColor="text1"/>
          <w:sz w:val="22"/>
          <w:szCs w:val="22"/>
          <w:u w:val="single"/>
        </w:rPr>
        <w:t xml:space="preserve"> </w:t>
      </w:r>
    </w:p>
    <w:p w14:paraId="4B550022" w14:textId="7F6CF9EB" w:rsidR="00B832B0" w:rsidRPr="00967A12" w:rsidRDefault="00B832B0" w:rsidP="00B832B0">
      <w:pPr>
        <w:pStyle w:val="BodyText"/>
        <w:jc w:val="both"/>
        <w:rPr>
          <w:sz w:val="22"/>
          <w:szCs w:val="22"/>
        </w:rPr>
      </w:pPr>
      <w:r w:rsidRPr="00967A12">
        <w:rPr>
          <w:sz w:val="22"/>
          <w:szCs w:val="22"/>
        </w:rPr>
        <w:t xml:space="preserve">The Disability Resource Centre ensures educational equity for students with disabilities and chronic medical conditions. If you require academic accommodations, please contact the Disability Resource Centre located in the University Centre building (UNC </w:t>
      </w:r>
      <w:r w:rsidR="00E479C7" w:rsidRPr="00E479C7">
        <w:rPr>
          <w:sz w:val="22"/>
          <w:szCs w:val="22"/>
        </w:rPr>
        <w:t>215</w:t>
      </w:r>
      <w:r w:rsidRPr="00967A12">
        <w:rPr>
          <w:sz w:val="22"/>
          <w:szCs w:val="22"/>
        </w:rPr>
        <w:t>).</w:t>
      </w:r>
    </w:p>
    <w:p w14:paraId="651B30E4" w14:textId="77777777" w:rsidR="001C5250" w:rsidRPr="00967A12" w:rsidRDefault="00DE4E8E" w:rsidP="003332F6">
      <w:pPr>
        <w:pStyle w:val="BodyText"/>
        <w:jc w:val="both"/>
        <w:rPr>
          <w:sz w:val="22"/>
          <w:szCs w:val="22"/>
        </w:rPr>
      </w:pPr>
      <w:r w:rsidRPr="00967A12">
        <w:rPr>
          <w:sz w:val="22"/>
          <w:szCs w:val="22"/>
        </w:rPr>
        <w:t xml:space="preserve">General inquiries or students new to the DRC can reach us by emailing </w:t>
      </w:r>
      <w:hyperlink r:id="rId15" w:history="1">
        <w:r w:rsidR="003332F6" w:rsidRPr="00967A12">
          <w:rPr>
            <w:rStyle w:val="Hyperlink"/>
            <w:sz w:val="22"/>
            <w:szCs w:val="22"/>
          </w:rPr>
          <w:t>drc.questions@ubc.ca</w:t>
        </w:r>
      </w:hyperlink>
      <w:r w:rsidR="003332F6" w:rsidRPr="00967A12">
        <w:rPr>
          <w:sz w:val="22"/>
          <w:szCs w:val="22"/>
        </w:rPr>
        <w:t xml:space="preserve"> </w:t>
      </w:r>
    </w:p>
    <w:p w14:paraId="5F2F945C" w14:textId="77777777" w:rsidR="00DE4E8E" w:rsidRPr="00967A12" w:rsidRDefault="001C5250" w:rsidP="00DE4E8E">
      <w:pPr>
        <w:pStyle w:val="BodyText"/>
        <w:jc w:val="both"/>
        <w:rPr>
          <w:b/>
          <w:sz w:val="22"/>
          <w:szCs w:val="22"/>
        </w:rPr>
      </w:pPr>
      <w:r w:rsidRPr="00967A12">
        <w:rPr>
          <w:sz w:val="22"/>
          <w:szCs w:val="22"/>
        </w:rPr>
        <w:t xml:space="preserve">Web: </w:t>
      </w:r>
      <w:hyperlink r:id="rId16" w:history="1">
        <w:r w:rsidR="00DE4E8E" w:rsidRPr="00967A12">
          <w:rPr>
            <w:rStyle w:val="Hyperlink"/>
            <w:sz w:val="22"/>
            <w:szCs w:val="22"/>
          </w:rPr>
          <w:t>http://students.ok.ubc.ca/drc/welcome.html</w:t>
        </w:r>
      </w:hyperlink>
    </w:p>
    <w:p w14:paraId="3F5B7F17" w14:textId="77777777" w:rsidR="00DE4E8E" w:rsidRPr="00967A12" w:rsidRDefault="00DE4E8E" w:rsidP="00DE4E8E">
      <w:pPr>
        <w:rPr>
          <w:rFonts w:ascii="Times New Roman" w:hAnsi="Times New Roman"/>
          <w:bCs/>
          <w:sz w:val="22"/>
          <w:szCs w:val="22"/>
        </w:rPr>
      </w:pPr>
    </w:p>
    <w:p w14:paraId="34275DE3" w14:textId="77777777" w:rsidR="00DE4E8E" w:rsidRPr="00967A12" w:rsidRDefault="00DE4E8E" w:rsidP="00DE4E8E">
      <w:pPr>
        <w:pStyle w:val="BodyText"/>
        <w:jc w:val="both"/>
        <w:rPr>
          <w:b/>
          <w:color w:val="000000" w:themeColor="text1"/>
          <w:sz w:val="22"/>
          <w:szCs w:val="22"/>
          <w:u w:val="single"/>
        </w:rPr>
      </w:pPr>
      <w:r w:rsidRPr="00967A12">
        <w:rPr>
          <w:b/>
          <w:color w:val="000000" w:themeColor="text1"/>
          <w:sz w:val="22"/>
          <w:szCs w:val="22"/>
          <w:u w:val="single"/>
        </w:rPr>
        <w:t xml:space="preserve">UBC Okanagan Equity and Inclusion Office </w:t>
      </w:r>
    </w:p>
    <w:p w14:paraId="4639A675" w14:textId="1A52DB6F" w:rsidR="00B832B0" w:rsidRPr="00967A12" w:rsidRDefault="00B832B0" w:rsidP="00B832B0">
      <w:pPr>
        <w:pStyle w:val="NormalWeb"/>
        <w:spacing w:before="0" w:beforeAutospacing="0" w:after="0" w:afterAutospacing="0"/>
        <w:ind w:right="-138"/>
        <w:jc w:val="both"/>
        <w:rPr>
          <w:sz w:val="22"/>
          <w:szCs w:val="22"/>
          <w:lang w:val="en-US" w:eastAsia="en-US"/>
        </w:rPr>
      </w:pPr>
      <w:r w:rsidRPr="00967A12">
        <w:rPr>
          <w:sz w:val="22"/>
          <w:szCs w:val="22"/>
          <w:lang w:val="en-US" w:eastAsia="en-US"/>
        </w:rPr>
        <w:t>Through leadership, vision, and collaborative action, the Equity &amp; Inclusion Office (EIO) develops action strategies in support of efforts to embed equity and inclusion in the daily operations across the campus.</w:t>
      </w:r>
      <w:r w:rsidRPr="00967A12">
        <w:rPr>
          <w:rFonts w:ascii="Calibri" w:hAnsi="Calibri" w:cs="Times"/>
          <w:sz w:val="22"/>
          <w:szCs w:val="22"/>
          <w:lang w:val="en-US" w:eastAsia="en-US"/>
        </w:rPr>
        <w:t xml:space="preserve"> </w:t>
      </w:r>
      <w:r w:rsidRPr="00967A12">
        <w:rPr>
          <w:sz w:val="22"/>
          <w:szCs w:val="22"/>
          <w:lang w:val="en-US" w:eastAsia="en-US"/>
        </w:rPr>
        <w:t xml:space="preserve">The EIO provides education and training from cultivating respectful, inclusive spaces and communities to understanding unconscious/implicit bias and its operation within in campus environments. UBC Policy 3 </w:t>
      </w:r>
      <w:r w:rsidRPr="00967A12">
        <w:rPr>
          <w:sz w:val="22"/>
          <w:szCs w:val="22"/>
          <w:lang w:val="en-US" w:eastAsia="en-US"/>
        </w:rPr>
        <w:lastRenderedPageBreak/>
        <w:t xml:space="preserve">prohibits discrimination and harassment </w:t>
      </w:r>
      <w:proofErr w:type="gramStart"/>
      <w:r w:rsidRPr="00967A12">
        <w:rPr>
          <w:sz w:val="22"/>
          <w:szCs w:val="22"/>
          <w:lang w:val="en-US" w:eastAsia="en-US"/>
        </w:rPr>
        <w:t>on the basis of</w:t>
      </w:r>
      <w:proofErr w:type="gramEnd"/>
      <w:r w:rsidRPr="00967A12">
        <w:rPr>
          <w:sz w:val="22"/>
          <w:szCs w:val="22"/>
          <w:lang w:val="en-US" w:eastAsia="en-US"/>
        </w:rPr>
        <w:t xml:space="preserve"> BC’s Human Rights Code. If you require assistance related to an issue of equity, educational programs, </w:t>
      </w:r>
      <w:proofErr w:type="gramStart"/>
      <w:r w:rsidRPr="00967A12">
        <w:rPr>
          <w:sz w:val="22"/>
          <w:szCs w:val="22"/>
          <w:lang w:val="en-US" w:eastAsia="en-US"/>
        </w:rPr>
        <w:t>discrimination</w:t>
      </w:r>
      <w:proofErr w:type="gramEnd"/>
      <w:r w:rsidRPr="00967A12">
        <w:rPr>
          <w:sz w:val="22"/>
          <w:szCs w:val="22"/>
          <w:lang w:val="en-US" w:eastAsia="en-US"/>
        </w:rPr>
        <w:t xml:space="preserve"> or harassment please contact the EIO</w:t>
      </w:r>
      <w:r w:rsidR="00180A3D">
        <w:rPr>
          <w:sz w:val="22"/>
          <w:szCs w:val="22"/>
          <w:lang w:val="en-US" w:eastAsia="en-US"/>
        </w:rPr>
        <w:t xml:space="preserve"> (</w:t>
      </w:r>
      <w:r w:rsidR="00180A3D" w:rsidRPr="00E479C7">
        <w:rPr>
          <w:sz w:val="22"/>
          <w:szCs w:val="22"/>
          <w:lang w:val="en-US" w:eastAsia="en-US"/>
        </w:rPr>
        <w:t xml:space="preserve">UNC </w:t>
      </w:r>
      <w:r w:rsidR="00E479C7" w:rsidRPr="00E479C7">
        <w:rPr>
          <w:sz w:val="22"/>
          <w:szCs w:val="22"/>
          <w:lang w:val="en-US" w:eastAsia="en-US"/>
        </w:rPr>
        <w:t>325H</w:t>
      </w:r>
      <w:r w:rsidR="00180A3D">
        <w:rPr>
          <w:sz w:val="22"/>
          <w:szCs w:val="22"/>
          <w:lang w:val="en-US" w:eastAsia="en-US"/>
        </w:rPr>
        <w:t>)</w:t>
      </w:r>
      <w:r w:rsidRPr="00967A12">
        <w:rPr>
          <w:sz w:val="22"/>
          <w:szCs w:val="22"/>
          <w:lang w:val="en-US" w:eastAsia="en-US"/>
        </w:rPr>
        <w:t>.</w:t>
      </w:r>
    </w:p>
    <w:p w14:paraId="064CDCF4" w14:textId="25E4E053" w:rsidR="00B832B0" w:rsidRPr="00967A12" w:rsidRDefault="00B832B0" w:rsidP="00B832B0">
      <w:pPr>
        <w:pStyle w:val="BodyText"/>
        <w:jc w:val="both"/>
        <w:rPr>
          <w:sz w:val="22"/>
          <w:szCs w:val="22"/>
        </w:rPr>
      </w:pPr>
      <w:r w:rsidRPr="00967A12">
        <w:rPr>
          <w:sz w:val="22"/>
          <w:szCs w:val="22"/>
        </w:rPr>
        <w:t>Email: </w:t>
      </w:r>
      <w:hyperlink r:id="rId17" w:history="1">
        <w:r w:rsidRPr="00967A12">
          <w:rPr>
            <w:rStyle w:val="Hyperlink"/>
            <w:sz w:val="22"/>
            <w:szCs w:val="22"/>
          </w:rPr>
          <w:t>equity.ubco@ubc.ca</w:t>
        </w:r>
      </w:hyperlink>
    </w:p>
    <w:p w14:paraId="4DC52879" w14:textId="77777777" w:rsidR="00B832B0" w:rsidRPr="00967A12" w:rsidRDefault="00B832B0" w:rsidP="00B832B0">
      <w:pPr>
        <w:pStyle w:val="paragraph"/>
        <w:spacing w:before="0" w:beforeAutospacing="0" w:after="0" w:afterAutospacing="0"/>
        <w:textAlignment w:val="baseline"/>
        <w:rPr>
          <w:rStyle w:val="eop"/>
          <w:sz w:val="22"/>
          <w:szCs w:val="22"/>
        </w:rPr>
      </w:pPr>
      <w:r w:rsidRPr="00967A12">
        <w:rPr>
          <w:sz w:val="22"/>
          <w:szCs w:val="22"/>
        </w:rPr>
        <w:t xml:space="preserve">Web: </w:t>
      </w:r>
      <w:hyperlink r:id="rId18" w:history="1">
        <w:r w:rsidRPr="00967A12">
          <w:rPr>
            <w:rStyle w:val="Hyperlink"/>
            <w:sz w:val="22"/>
            <w:szCs w:val="22"/>
          </w:rPr>
          <w:t>www.equity.ok.ubc.ca</w:t>
        </w:r>
      </w:hyperlink>
      <w:r w:rsidRPr="00967A12">
        <w:rPr>
          <w:rStyle w:val="eop"/>
          <w:sz w:val="22"/>
          <w:szCs w:val="22"/>
        </w:rPr>
        <w:t> </w:t>
      </w:r>
    </w:p>
    <w:p w14:paraId="2E2B18BD" w14:textId="09B77BB7" w:rsidR="00DE4E8E" w:rsidRPr="00967A12" w:rsidRDefault="00DE4E8E" w:rsidP="00B832B0">
      <w:pPr>
        <w:pStyle w:val="BodyText"/>
        <w:jc w:val="both"/>
        <w:rPr>
          <w:sz w:val="22"/>
          <w:szCs w:val="22"/>
        </w:rPr>
      </w:pPr>
      <w:r w:rsidRPr="00967A12">
        <w:rPr>
          <w:sz w:val="22"/>
          <w:szCs w:val="22"/>
        </w:rPr>
        <w:tab/>
      </w:r>
      <w:r w:rsidRPr="00967A12">
        <w:rPr>
          <w:sz w:val="22"/>
          <w:szCs w:val="22"/>
        </w:rPr>
        <w:tab/>
      </w:r>
      <w:r w:rsidRPr="00967A12">
        <w:rPr>
          <w:sz w:val="22"/>
          <w:szCs w:val="22"/>
        </w:rPr>
        <w:tab/>
      </w:r>
      <w:r w:rsidRPr="00967A12">
        <w:rPr>
          <w:sz w:val="22"/>
          <w:szCs w:val="22"/>
        </w:rPr>
        <w:tab/>
      </w:r>
      <w:r w:rsidRPr="00967A12">
        <w:rPr>
          <w:sz w:val="22"/>
          <w:szCs w:val="22"/>
        </w:rPr>
        <w:tab/>
        <w:t xml:space="preserve">                </w:t>
      </w:r>
    </w:p>
    <w:p w14:paraId="4660DE48" w14:textId="17B2D21D" w:rsidR="00DE4E8E" w:rsidRPr="00967A12" w:rsidRDefault="00DE4E8E" w:rsidP="00DE4E8E">
      <w:pPr>
        <w:rPr>
          <w:rFonts w:ascii="Times New Roman" w:eastAsiaTheme="minorHAnsi" w:hAnsi="Times New Roman"/>
          <w:b/>
          <w:color w:val="000000" w:themeColor="text1"/>
          <w:sz w:val="22"/>
          <w:szCs w:val="22"/>
          <w:u w:val="single"/>
        </w:rPr>
      </w:pPr>
      <w:r w:rsidRPr="00967A12">
        <w:rPr>
          <w:rFonts w:ascii="Times New Roman" w:eastAsiaTheme="minorHAnsi" w:hAnsi="Times New Roman"/>
          <w:b/>
          <w:color w:val="000000" w:themeColor="text1"/>
          <w:sz w:val="22"/>
          <w:szCs w:val="22"/>
          <w:u w:val="single"/>
        </w:rPr>
        <w:t xml:space="preserve">Health &amp; Wellness </w:t>
      </w:r>
    </w:p>
    <w:p w14:paraId="6E20EDE2" w14:textId="18C51830" w:rsidR="00B832B0" w:rsidRPr="00967A12" w:rsidRDefault="00B832B0" w:rsidP="00B832B0">
      <w:pPr>
        <w:pStyle w:val="NormalWeb"/>
        <w:shd w:val="clear" w:color="auto" w:fill="FFFFFF"/>
        <w:spacing w:before="0" w:beforeAutospacing="0" w:after="225" w:afterAutospacing="0"/>
        <w:rPr>
          <w:color w:val="222222"/>
          <w:sz w:val="22"/>
          <w:szCs w:val="22"/>
        </w:rPr>
      </w:pPr>
      <w:r w:rsidRPr="00967A12">
        <w:rPr>
          <w:rFonts w:cstheme="minorHAnsi"/>
          <w:sz w:val="22"/>
          <w:szCs w:val="22"/>
        </w:rPr>
        <w:t xml:space="preserve">Health and Wellness offers a range of student health and wellness services, including a health clinic, counsellors, and health promotion </w:t>
      </w:r>
      <w:r w:rsidRPr="00967A12">
        <w:rPr>
          <w:sz w:val="22"/>
          <w:szCs w:val="22"/>
        </w:rPr>
        <w:t xml:space="preserve">programs. </w:t>
      </w:r>
      <w:r w:rsidRPr="00967A12">
        <w:rPr>
          <w:color w:val="222222"/>
          <w:sz w:val="22"/>
          <w:szCs w:val="22"/>
        </w:rPr>
        <w:t xml:space="preserve">Students are encouraged to stay at home if they have a minor or communicable illness (such as flu-like symptoms) to prevent further spread of illness to other students, staff, or faculty. If students are too ill to attend class, the student should contact the instructor immediately and submit a “Self Declaration of Absence Due to Illness or Injury” form: </w:t>
      </w:r>
      <w:hyperlink r:id="rId19" w:tgtFrame="_blank" w:history="1">
        <w:r w:rsidRPr="00967A12">
          <w:rPr>
            <w:rStyle w:val="Hyperlink"/>
            <w:color w:val="0066FF"/>
            <w:sz w:val="22"/>
            <w:szCs w:val="22"/>
          </w:rPr>
          <w:t>Student Declaration of Absence Due to Illness or Injury (PDF)</w:t>
        </w:r>
      </w:hyperlink>
      <w:r w:rsidR="00E37F05" w:rsidRPr="00967A12">
        <w:rPr>
          <w:rStyle w:val="Hyperlink"/>
          <w:color w:val="0055B7"/>
          <w:sz w:val="22"/>
          <w:szCs w:val="22"/>
          <w:u w:val="none"/>
        </w:rPr>
        <w:t xml:space="preserve"> </w:t>
      </w:r>
    </w:p>
    <w:p w14:paraId="3B681EB5" w14:textId="4DF76BE2" w:rsidR="00B832B0" w:rsidRPr="00967A12" w:rsidRDefault="00B832B0" w:rsidP="00B832B0">
      <w:pPr>
        <w:pStyle w:val="NormalWeb"/>
        <w:shd w:val="clear" w:color="auto" w:fill="FFFFFF"/>
        <w:spacing w:before="0" w:beforeAutospacing="0" w:after="225" w:afterAutospacing="0"/>
        <w:rPr>
          <w:color w:val="222222"/>
          <w:sz w:val="22"/>
          <w:szCs w:val="22"/>
        </w:rPr>
      </w:pPr>
      <w:r w:rsidRPr="00967A12">
        <w:rPr>
          <w:color w:val="222222"/>
          <w:sz w:val="22"/>
          <w:szCs w:val="22"/>
        </w:rPr>
        <w:t>Please note: Use of the self-declaration form</w:t>
      </w:r>
      <w:r w:rsidRPr="00967A12">
        <w:rPr>
          <w:color w:val="222222"/>
          <w:sz w:val="22"/>
          <w:szCs w:val="22"/>
          <w:u w:val="single"/>
        </w:rPr>
        <w:t xml:space="preserve"> during the final exam period</w:t>
      </w:r>
      <w:r w:rsidRPr="00967A12">
        <w:rPr>
          <w:color w:val="222222"/>
          <w:sz w:val="22"/>
          <w:szCs w:val="22"/>
        </w:rPr>
        <w:t xml:space="preserve"> is not </w:t>
      </w:r>
      <w:proofErr w:type="gramStart"/>
      <w:r w:rsidRPr="00967A12">
        <w:rPr>
          <w:color w:val="222222"/>
          <w:sz w:val="22"/>
          <w:szCs w:val="22"/>
        </w:rPr>
        <w:t>accepted—students</w:t>
      </w:r>
      <w:proofErr w:type="gramEnd"/>
      <w:r w:rsidRPr="00967A12">
        <w:rPr>
          <w:color w:val="222222"/>
          <w:sz w:val="22"/>
          <w:szCs w:val="22"/>
        </w:rPr>
        <w:t xml:space="preserve"> are advised to communicate directly with their instructor if they are sick and unable to write final examinations. This declaration is not an exemption from any exams, papers, or projects that were missed during the time of absence and does not modify any academic obligations.</w:t>
      </w:r>
    </w:p>
    <w:p w14:paraId="12C40187" w14:textId="246383D4" w:rsidR="00EA4BAE" w:rsidRPr="00967A12" w:rsidRDefault="00EA4BAE" w:rsidP="00EA4BAE">
      <w:pPr>
        <w:rPr>
          <w:rFonts w:ascii="Times New Roman" w:hAnsi="Times New Roman"/>
          <w:sz w:val="22"/>
          <w:szCs w:val="22"/>
          <w:lang w:val="en-CA" w:eastAsia="en-CA"/>
        </w:rPr>
      </w:pPr>
      <w:r w:rsidRPr="00967A12">
        <w:rPr>
          <w:rFonts w:ascii="Times New Roman" w:hAnsi="Times New Roman"/>
          <w:iCs/>
          <w:sz w:val="22"/>
          <w:szCs w:val="22"/>
        </w:rPr>
        <w:t xml:space="preserve">If </w:t>
      </w:r>
      <w:r w:rsidR="00B55D5E" w:rsidRPr="00967A12">
        <w:rPr>
          <w:rFonts w:ascii="Times New Roman" w:hAnsi="Times New Roman"/>
          <w:iCs/>
          <w:sz w:val="22"/>
          <w:szCs w:val="22"/>
        </w:rPr>
        <w:t>students</w:t>
      </w:r>
      <w:r w:rsidRPr="00967A12">
        <w:rPr>
          <w:rFonts w:ascii="Times New Roman" w:hAnsi="Times New Roman"/>
          <w:iCs/>
          <w:sz w:val="22"/>
          <w:szCs w:val="22"/>
        </w:rPr>
        <w:t xml:space="preserve"> would like to access a </w:t>
      </w:r>
      <w:r w:rsidR="00B832B0" w:rsidRPr="00967A12">
        <w:rPr>
          <w:rFonts w:ascii="Times New Roman" w:hAnsi="Times New Roman"/>
          <w:iCs/>
          <w:sz w:val="22"/>
          <w:szCs w:val="22"/>
        </w:rPr>
        <w:t xml:space="preserve">UBC </w:t>
      </w:r>
      <w:r w:rsidRPr="00967A12">
        <w:rPr>
          <w:rFonts w:ascii="Times New Roman" w:hAnsi="Times New Roman"/>
          <w:iCs/>
          <w:sz w:val="22"/>
          <w:szCs w:val="22"/>
        </w:rPr>
        <w:t xml:space="preserve">physician, </w:t>
      </w:r>
      <w:proofErr w:type="gramStart"/>
      <w:r w:rsidRPr="00967A12">
        <w:rPr>
          <w:rFonts w:ascii="Times New Roman" w:hAnsi="Times New Roman"/>
          <w:iCs/>
          <w:sz w:val="22"/>
          <w:szCs w:val="22"/>
        </w:rPr>
        <w:t>nurse</w:t>
      </w:r>
      <w:proofErr w:type="gramEnd"/>
      <w:r w:rsidRPr="00967A12">
        <w:rPr>
          <w:rFonts w:ascii="Times New Roman" w:hAnsi="Times New Roman"/>
          <w:iCs/>
          <w:sz w:val="22"/>
          <w:szCs w:val="22"/>
        </w:rPr>
        <w:t xml:space="preserve"> or counsellor, please call our office at 250 807-9270</w:t>
      </w:r>
      <w:r w:rsidR="00B832B0" w:rsidRPr="00967A12">
        <w:rPr>
          <w:rFonts w:ascii="Times New Roman" w:hAnsi="Times New Roman"/>
          <w:iCs/>
          <w:sz w:val="22"/>
          <w:szCs w:val="22"/>
        </w:rPr>
        <w:t xml:space="preserve"> or </w:t>
      </w:r>
      <w:r w:rsidRPr="00967A12">
        <w:rPr>
          <w:rFonts w:ascii="Times New Roman" w:hAnsi="Times New Roman"/>
          <w:iCs/>
          <w:sz w:val="22"/>
          <w:szCs w:val="22"/>
        </w:rPr>
        <w:t xml:space="preserve">visit our website: </w:t>
      </w:r>
      <w:hyperlink r:id="rId20" w:history="1">
        <w:r w:rsidR="00E37F05" w:rsidRPr="00967A12">
          <w:rPr>
            <w:rStyle w:val="Hyperlink"/>
            <w:rFonts w:ascii="Times New Roman" w:hAnsi="Times New Roman"/>
            <w:iCs/>
            <w:sz w:val="22"/>
            <w:szCs w:val="22"/>
          </w:rPr>
          <w:t>https://students.ok.ubc.ca/health-wellness/</w:t>
        </w:r>
      </w:hyperlink>
      <w:r w:rsidR="00E37F05" w:rsidRPr="00967A12">
        <w:rPr>
          <w:rFonts w:ascii="Times New Roman" w:hAnsi="Times New Roman"/>
          <w:sz w:val="22"/>
          <w:szCs w:val="22"/>
          <w:lang w:val="en-CA" w:eastAsia="en-CA"/>
        </w:rPr>
        <w:t xml:space="preserve"> </w:t>
      </w:r>
    </w:p>
    <w:p w14:paraId="02B5CE46" w14:textId="4AA41AFA" w:rsidR="00DE4E8E" w:rsidRPr="00967A12" w:rsidRDefault="00B832B0" w:rsidP="00DE4E8E">
      <w:pPr>
        <w:rPr>
          <w:rFonts w:ascii="Times New Roman" w:eastAsiaTheme="minorHAnsi" w:hAnsi="Times New Roman"/>
          <w:sz w:val="22"/>
          <w:szCs w:val="22"/>
          <w:highlight w:val="yellow"/>
        </w:rPr>
      </w:pPr>
      <w:r w:rsidRPr="00967A12">
        <w:rPr>
          <w:sz w:val="22"/>
          <w:szCs w:val="22"/>
        </w:rPr>
        <w:t>The UBC Student Assistance Program (SAP) is a free, 24/7 wellness resource for students. Services include personal counselling, life coaching, group program</w:t>
      </w:r>
      <w:r w:rsidR="00E37F05" w:rsidRPr="00967A12">
        <w:rPr>
          <w:sz w:val="22"/>
          <w:szCs w:val="22"/>
        </w:rPr>
        <w:t>s and more, based on your needs</w:t>
      </w:r>
      <w:r w:rsidR="00EA4BAE" w:rsidRPr="00967A12">
        <w:rPr>
          <w:rFonts w:ascii="Times New Roman" w:eastAsiaTheme="minorHAnsi" w:hAnsi="Times New Roman"/>
          <w:sz w:val="22"/>
          <w:szCs w:val="22"/>
        </w:rPr>
        <w:t xml:space="preserve">: </w:t>
      </w:r>
      <w:hyperlink r:id="rId21" w:tgtFrame="_blank" w:history="1">
        <w:r w:rsidR="00EA4BAE" w:rsidRPr="00967A12">
          <w:rPr>
            <w:rFonts w:ascii="Times New Roman" w:hAnsi="Times New Roman"/>
            <w:color w:val="0000FF"/>
            <w:sz w:val="22"/>
            <w:szCs w:val="22"/>
            <w:u w:val="single"/>
          </w:rPr>
          <w:t>https://students.ok.ubc.ca/health-wellness/student-assistance-program/</w:t>
        </w:r>
      </w:hyperlink>
      <w:r w:rsidR="00EA4BAE" w:rsidRPr="00967A12">
        <w:rPr>
          <w:rFonts w:ascii="Times New Roman" w:hAnsi="Times New Roman"/>
          <w:color w:val="0000FF"/>
          <w:sz w:val="22"/>
          <w:szCs w:val="22"/>
        </w:rPr>
        <w:t xml:space="preserve">  </w:t>
      </w:r>
      <w:r w:rsidR="00EA4BAE" w:rsidRPr="00967A12">
        <w:rPr>
          <w:rFonts w:ascii="Times New Roman" w:hAnsi="Times New Roman"/>
          <w:i/>
          <w:iCs/>
          <w:color w:val="000000"/>
          <w:sz w:val="22"/>
          <w:szCs w:val="22"/>
        </w:rPr>
        <w:br/>
      </w:r>
    </w:p>
    <w:p w14:paraId="1C216494" w14:textId="77777777" w:rsidR="00967A12" w:rsidRPr="00967A12" w:rsidRDefault="00967A12" w:rsidP="00FA14F6">
      <w:pPr>
        <w:rPr>
          <w:rFonts w:ascii="Times New Roman" w:hAnsi="Times New Roman"/>
          <w:b/>
          <w:sz w:val="22"/>
          <w:szCs w:val="22"/>
          <w:u w:val="single"/>
        </w:rPr>
      </w:pPr>
      <w:r w:rsidRPr="00967A12">
        <w:rPr>
          <w:rFonts w:ascii="Times New Roman" w:hAnsi="Times New Roman"/>
          <w:b/>
          <w:sz w:val="22"/>
          <w:szCs w:val="22"/>
          <w:u w:val="single"/>
        </w:rPr>
        <w:t>FCCS Communications Portal</w:t>
      </w:r>
    </w:p>
    <w:p w14:paraId="72DD099F" w14:textId="667B1D56" w:rsidR="00FA14F6" w:rsidRPr="00967A12" w:rsidRDefault="00FA14F6" w:rsidP="00FA14F6">
      <w:pPr>
        <w:rPr>
          <w:rFonts w:ascii="Times New Roman" w:hAnsi="Times New Roman"/>
          <w:sz w:val="22"/>
          <w:szCs w:val="22"/>
          <w:lang w:val="en-CA" w:eastAsia="en-CA"/>
        </w:rPr>
      </w:pPr>
      <w:r w:rsidRPr="00967A12">
        <w:rPr>
          <w:rFonts w:ascii="Times New Roman" w:hAnsi="Times New Roman"/>
          <w:sz w:val="22"/>
          <w:szCs w:val="22"/>
        </w:rPr>
        <w:t xml:space="preserve">Consider signing up for our FCCS Communications portal for students in our undergraduate and graduate programs in Canvas. </w:t>
      </w:r>
    </w:p>
    <w:p w14:paraId="24C70F60" w14:textId="64AF381C" w:rsidR="00FA14F6" w:rsidRPr="00967A12" w:rsidRDefault="00FA14F6" w:rsidP="00FA14F6">
      <w:pPr>
        <w:rPr>
          <w:rFonts w:ascii="Times New Roman" w:hAnsi="Times New Roman"/>
          <w:sz w:val="22"/>
          <w:szCs w:val="22"/>
        </w:rPr>
      </w:pPr>
      <w:r w:rsidRPr="00967A12">
        <w:rPr>
          <w:rFonts w:ascii="Times New Roman" w:hAnsi="Times New Roman"/>
          <w:sz w:val="22"/>
          <w:szCs w:val="22"/>
        </w:rPr>
        <w:t>This one-stop space will be used to keep students informed and up to date with important information related to your academic matters as well as updated on FCCS and campus events.</w:t>
      </w:r>
    </w:p>
    <w:p w14:paraId="03A59E09" w14:textId="77777777" w:rsidR="00FA14F6" w:rsidRPr="00967A12" w:rsidRDefault="00FA14F6" w:rsidP="00FA14F6">
      <w:pPr>
        <w:rPr>
          <w:rFonts w:ascii="Times New Roman" w:hAnsi="Times New Roman"/>
          <w:sz w:val="22"/>
          <w:szCs w:val="22"/>
        </w:rPr>
      </w:pPr>
      <w:r w:rsidRPr="00967A12">
        <w:rPr>
          <w:rFonts w:ascii="Times New Roman" w:hAnsi="Times New Roman"/>
          <w:sz w:val="22"/>
          <w:szCs w:val="22"/>
        </w:rPr>
        <w:t xml:space="preserve">Self </w:t>
      </w:r>
      <w:proofErr w:type="spellStart"/>
      <w:proofErr w:type="gramStart"/>
      <w:r w:rsidRPr="00967A12">
        <w:rPr>
          <w:rFonts w:ascii="Times New Roman" w:hAnsi="Times New Roman"/>
          <w:sz w:val="22"/>
          <w:szCs w:val="22"/>
        </w:rPr>
        <w:t>enrol</w:t>
      </w:r>
      <w:proofErr w:type="spellEnd"/>
      <w:proofErr w:type="gramEnd"/>
      <w:r w:rsidRPr="00967A12">
        <w:rPr>
          <w:rFonts w:ascii="Times New Roman" w:hAnsi="Times New Roman"/>
          <w:sz w:val="22"/>
          <w:szCs w:val="22"/>
        </w:rPr>
        <w:t xml:space="preserve">: </w:t>
      </w:r>
      <w:hyperlink r:id="rId22" w:tgtFrame="_blank" w:history="1">
        <w:r w:rsidRPr="00967A12">
          <w:rPr>
            <w:rStyle w:val="Hyperlink"/>
            <w:rFonts w:ascii="Times New Roman" w:hAnsi="Times New Roman"/>
            <w:sz w:val="22"/>
            <w:szCs w:val="22"/>
          </w:rPr>
          <w:t>https://canvas.ubc.ca/enroll/3KBYFY</w:t>
        </w:r>
      </w:hyperlink>
    </w:p>
    <w:p w14:paraId="32FAD6E6" w14:textId="730ED529" w:rsidR="00981BDD" w:rsidRDefault="00981BDD" w:rsidP="00DE4E8E">
      <w:pPr>
        <w:rPr>
          <w:rFonts w:ascii="Times New Roman" w:hAnsi="Times New Roman"/>
          <w:szCs w:val="24"/>
        </w:rPr>
      </w:pPr>
    </w:p>
    <w:p w14:paraId="1B148367" w14:textId="77777777" w:rsidR="00AF730C" w:rsidRPr="00CC65E7" w:rsidRDefault="00AF730C" w:rsidP="00DE4E8E">
      <w:pPr>
        <w:rPr>
          <w:rFonts w:ascii="Times New Roman" w:hAnsi="Times New Roman"/>
          <w:szCs w:val="24"/>
        </w:rPr>
      </w:pPr>
    </w:p>
    <w:p w14:paraId="70515B4A" w14:textId="77777777" w:rsidR="00DE4E8E" w:rsidRPr="00CC65E7" w:rsidRDefault="00DE4E8E" w:rsidP="00DE4E8E">
      <w:pPr>
        <w:widowControl w:val="0"/>
        <w:tabs>
          <w:tab w:val="center" w:pos="4680"/>
          <w:tab w:val="left" w:pos="6690"/>
        </w:tabs>
        <w:autoSpaceDE w:val="0"/>
        <w:autoSpaceDN w:val="0"/>
        <w:adjustRightInd w:val="0"/>
        <w:spacing w:after="240"/>
        <w:rPr>
          <w:rFonts w:ascii="Times New Roman" w:hAnsi="Times New Roman"/>
          <w:b/>
          <w:bCs/>
          <w:caps/>
          <w:color w:val="2D371E"/>
          <w:szCs w:val="24"/>
        </w:rPr>
      </w:pPr>
      <w:r w:rsidRPr="00CC65E7">
        <w:rPr>
          <w:rFonts w:ascii="Times New Roman" w:hAnsi="Times New Roman"/>
          <w:b/>
          <w:bCs/>
          <w:caps/>
          <w:color w:val="2D371E"/>
          <w:szCs w:val="24"/>
        </w:rPr>
        <w:tab/>
        <w:t xml:space="preserve">Safewalk </w:t>
      </w:r>
      <w:r w:rsidRPr="00CC65E7">
        <w:rPr>
          <w:rFonts w:ascii="Times New Roman" w:hAnsi="Times New Roman"/>
          <w:b/>
          <w:bCs/>
          <w:caps/>
          <w:color w:val="2D371E"/>
          <w:szCs w:val="24"/>
        </w:rPr>
        <w:tab/>
      </w:r>
    </w:p>
    <w:p w14:paraId="7C280EB4" w14:textId="77777777" w:rsidR="001378AA" w:rsidRPr="003332F6" w:rsidRDefault="00DE4E8E" w:rsidP="003332F6">
      <w:pPr>
        <w:widowControl w:val="0"/>
        <w:autoSpaceDE w:val="0"/>
        <w:autoSpaceDN w:val="0"/>
        <w:adjustRightInd w:val="0"/>
        <w:spacing w:after="240"/>
        <w:jc w:val="center"/>
        <w:rPr>
          <w:rFonts w:cs="Arial"/>
          <w:b/>
          <w:bCs/>
          <w:i/>
          <w:iCs/>
          <w:color w:val="2D371E"/>
          <w:szCs w:val="24"/>
        </w:rPr>
      </w:pPr>
      <w:r w:rsidRPr="008B3373">
        <w:rPr>
          <w:rFonts w:cs="Arial"/>
          <w:i/>
          <w:iCs/>
          <w:color w:val="4B4B4B"/>
          <w:szCs w:val="24"/>
        </w:rPr>
        <w:t xml:space="preserve">Don't want to walk alone at night?  Not too sure how to get somewhere on campus?  Call </w:t>
      </w:r>
      <w:proofErr w:type="spellStart"/>
      <w:r w:rsidRPr="008B3373">
        <w:rPr>
          <w:rFonts w:cs="Arial"/>
          <w:i/>
          <w:iCs/>
          <w:color w:val="4B4B4B"/>
          <w:szCs w:val="24"/>
        </w:rPr>
        <w:t>Safewalk</w:t>
      </w:r>
      <w:proofErr w:type="spellEnd"/>
      <w:r w:rsidRPr="008B3373">
        <w:rPr>
          <w:rFonts w:cs="Arial"/>
          <w:i/>
          <w:iCs/>
          <w:color w:val="4B4B4B"/>
          <w:szCs w:val="24"/>
        </w:rPr>
        <w:t xml:space="preserve"> at </w:t>
      </w:r>
      <w:r w:rsidRPr="008B3373">
        <w:rPr>
          <w:rFonts w:cs="Arial"/>
          <w:b/>
          <w:bCs/>
          <w:i/>
          <w:iCs/>
          <w:color w:val="2D371E"/>
          <w:szCs w:val="24"/>
        </w:rPr>
        <w:t xml:space="preserve">250.807.8076. For more information, visit: </w:t>
      </w:r>
      <w:hyperlink r:id="rId23" w:history="1">
        <w:r w:rsidRPr="008B3373">
          <w:rPr>
            <w:rStyle w:val="Hyperlink"/>
            <w:rFonts w:cs="Arial"/>
            <w:b/>
            <w:bCs/>
            <w:i/>
            <w:iCs/>
            <w:szCs w:val="24"/>
          </w:rPr>
          <w:t>http://security.ok.ubc.ca/welcome.html</w:t>
        </w:r>
      </w:hyperlink>
      <w:r w:rsidRPr="008B3373">
        <w:rPr>
          <w:rFonts w:cs="Arial"/>
          <w:b/>
          <w:bCs/>
          <w:i/>
          <w:iCs/>
          <w:szCs w:val="24"/>
        </w:rPr>
        <w:t xml:space="preserve"> </w:t>
      </w:r>
    </w:p>
    <w:sectPr w:rsidR="001378AA" w:rsidRPr="003332F6" w:rsidSect="001378AA">
      <w:headerReference w:type="default" r:id="rId24"/>
      <w:type w:val="continuous"/>
      <w:pgSz w:w="12240" w:h="15840"/>
      <w:pgMar w:top="1440" w:right="1440" w:bottom="117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08EC" w14:textId="77777777" w:rsidR="00A014D9" w:rsidRDefault="00A014D9">
      <w:r>
        <w:separator/>
      </w:r>
    </w:p>
  </w:endnote>
  <w:endnote w:type="continuationSeparator" w:id="0">
    <w:p w14:paraId="4828FC20" w14:textId="77777777" w:rsidR="00A014D9" w:rsidRDefault="00A0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Geneva">
    <w:panose1 w:val="00000000000000000000"/>
    <w:charset w:val="4D"/>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021D" w14:textId="77777777" w:rsidR="00A014D9" w:rsidRDefault="00A014D9">
      <w:r>
        <w:separator/>
      </w:r>
    </w:p>
  </w:footnote>
  <w:footnote w:type="continuationSeparator" w:id="0">
    <w:p w14:paraId="01334C07" w14:textId="77777777" w:rsidR="00A014D9" w:rsidRDefault="00A0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BD70" w14:textId="77777777" w:rsidR="001378AA" w:rsidRPr="00833F2B" w:rsidRDefault="004306DF" w:rsidP="001378AA">
    <w:pPr>
      <w:pStyle w:val="Header"/>
    </w:pPr>
    <w:r>
      <w:rPr>
        <w:noProof/>
        <w:lang w:val="en-CA" w:eastAsia="en-CA"/>
      </w:rPr>
      <w:drawing>
        <wp:inline distT="0" distB="0" distL="0" distR="0" wp14:anchorId="56DFE594" wp14:editId="66773ED2">
          <wp:extent cx="3138805" cy="481965"/>
          <wp:effectExtent l="19050" t="0" r="4445" b="0"/>
          <wp:docPr id="2" name="Picture 1" descr="ubcblack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black_full"/>
                  <pic:cNvPicPr>
                    <a:picLocks noChangeAspect="1" noChangeArrowheads="1"/>
                  </pic:cNvPicPr>
                </pic:nvPicPr>
                <pic:blipFill>
                  <a:blip r:embed="rId1"/>
                  <a:srcRect/>
                  <a:stretch>
                    <a:fillRect/>
                  </a:stretch>
                </pic:blipFill>
                <pic:spPr bwMode="auto">
                  <a:xfrm>
                    <a:off x="0" y="0"/>
                    <a:ext cx="3138805" cy="481965"/>
                  </a:xfrm>
                  <a:prstGeom prst="rect">
                    <a:avLst/>
                  </a:prstGeom>
                  <a:noFill/>
                  <a:ln w="9525">
                    <a:noFill/>
                    <a:miter lim="800000"/>
                    <a:headEnd/>
                    <a:tailEnd/>
                  </a:ln>
                </pic:spPr>
              </pic:pic>
            </a:graphicData>
          </a:graphic>
        </wp:inline>
      </w:drawing>
    </w:r>
  </w:p>
  <w:p w14:paraId="414E2038" w14:textId="77777777" w:rsidR="001378AA" w:rsidRDefault="001378AA">
    <w:pPr>
      <w:pStyle w:val="Header"/>
    </w:pPr>
  </w:p>
  <w:p w14:paraId="6D36D676" w14:textId="77777777" w:rsidR="001378AA" w:rsidRDefault="00137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50C34"/>
    <w:multiLevelType w:val="hybridMultilevel"/>
    <w:tmpl w:val="3F08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13521"/>
    <w:multiLevelType w:val="hybridMultilevel"/>
    <w:tmpl w:val="C256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A70CE"/>
    <w:multiLevelType w:val="hybridMultilevel"/>
    <w:tmpl w:val="9F8A1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AE04BA"/>
    <w:multiLevelType w:val="multilevel"/>
    <w:tmpl w:val="1FF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AD"/>
    <w:rsid w:val="00047454"/>
    <w:rsid w:val="00061041"/>
    <w:rsid w:val="000612EC"/>
    <w:rsid w:val="00061ADE"/>
    <w:rsid w:val="00072BF7"/>
    <w:rsid w:val="00074BA5"/>
    <w:rsid w:val="00082BD7"/>
    <w:rsid w:val="00084D61"/>
    <w:rsid w:val="00086853"/>
    <w:rsid w:val="00096C90"/>
    <w:rsid w:val="000E1F42"/>
    <w:rsid w:val="000E3D45"/>
    <w:rsid w:val="00111F83"/>
    <w:rsid w:val="0012415C"/>
    <w:rsid w:val="001275F6"/>
    <w:rsid w:val="00132E12"/>
    <w:rsid w:val="00137689"/>
    <w:rsid w:val="001378AA"/>
    <w:rsid w:val="00180A3D"/>
    <w:rsid w:val="00196AD7"/>
    <w:rsid w:val="001A56AD"/>
    <w:rsid w:val="001C031C"/>
    <w:rsid w:val="001C5250"/>
    <w:rsid w:val="001C7AFA"/>
    <w:rsid w:val="001D477F"/>
    <w:rsid w:val="001F2483"/>
    <w:rsid w:val="001F2F8A"/>
    <w:rsid w:val="0023065A"/>
    <w:rsid w:val="0024052A"/>
    <w:rsid w:val="00271B25"/>
    <w:rsid w:val="002838D1"/>
    <w:rsid w:val="002A0ADD"/>
    <w:rsid w:val="002D73F8"/>
    <w:rsid w:val="002E753A"/>
    <w:rsid w:val="00312E0E"/>
    <w:rsid w:val="0032334F"/>
    <w:rsid w:val="00332383"/>
    <w:rsid w:val="003332F6"/>
    <w:rsid w:val="00341F71"/>
    <w:rsid w:val="003420CE"/>
    <w:rsid w:val="00352E24"/>
    <w:rsid w:val="00355388"/>
    <w:rsid w:val="003815F6"/>
    <w:rsid w:val="003839B8"/>
    <w:rsid w:val="00391012"/>
    <w:rsid w:val="003A0AC5"/>
    <w:rsid w:val="003A1D76"/>
    <w:rsid w:val="003A2F01"/>
    <w:rsid w:val="003C7E5E"/>
    <w:rsid w:val="003E403F"/>
    <w:rsid w:val="003F1427"/>
    <w:rsid w:val="003F3F2C"/>
    <w:rsid w:val="004306DF"/>
    <w:rsid w:val="0044262A"/>
    <w:rsid w:val="00443879"/>
    <w:rsid w:val="0044633A"/>
    <w:rsid w:val="00450B6A"/>
    <w:rsid w:val="004647BC"/>
    <w:rsid w:val="00471EFA"/>
    <w:rsid w:val="00492F79"/>
    <w:rsid w:val="0049306A"/>
    <w:rsid w:val="00493855"/>
    <w:rsid w:val="00494459"/>
    <w:rsid w:val="00495A2C"/>
    <w:rsid w:val="00497011"/>
    <w:rsid w:val="00497344"/>
    <w:rsid w:val="0049771F"/>
    <w:rsid w:val="004A406C"/>
    <w:rsid w:val="004B1935"/>
    <w:rsid w:val="00502A9F"/>
    <w:rsid w:val="00535BBE"/>
    <w:rsid w:val="0054631F"/>
    <w:rsid w:val="0058522A"/>
    <w:rsid w:val="005A0AA9"/>
    <w:rsid w:val="005B4B5B"/>
    <w:rsid w:val="005D3228"/>
    <w:rsid w:val="005E25F3"/>
    <w:rsid w:val="00623397"/>
    <w:rsid w:val="00634E49"/>
    <w:rsid w:val="006522F6"/>
    <w:rsid w:val="006611F1"/>
    <w:rsid w:val="0066297C"/>
    <w:rsid w:val="00677827"/>
    <w:rsid w:val="006B1758"/>
    <w:rsid w:val="006C5618"/>
    <w:rsid w:val="006D6A99"/>
    <w:rsid w:val="006E0248"/>
    <w:rsid w:val="006E1D00"/>
    <w:rsid w:val="006F790E"/>
    <w:rsid w:val="007004CC"/>
    <w:rsid w:val="00726F74"/>
    <w:rsid w:val="007335CF"/>
    <w:rsid w:val="00735B9C"/>
    <w:rsid w:val="00741916"/>
    <w:rsid w:val="00744D39"/>
    <w:rsid w:val="00795D55"/>
    <w:rsid w:val="007A0FB0"/>
    <w:rsid w:val="007B292D"/>
    <w:rsid w:val="007B72A0"/>
    <w:rsid w:val="007C67F4"/>
    <w:rsid w:val="007D3ADF"/>
    <w:rsid w:val="007D7270"/>
    <w:rsid w:val="007F0877"/>
    <w:rsid w:val="007F1B3B"/>
    <w:rsid w:val="008270E2"/>
    <w:rsid w:val="00852BDA"/>
    <w:rsid w:val="00856BA5"/>
    <w:rsid w:val="00857473"/>
    <w:rsid w:val="00882C6B"/>
    <w:rsid w:val="008A18AB"/>
    <w:rsid w:val="008C7212"/>
    <w:rsid w:val="008D5516"/>
    <w:rsid w:val="008E6DB6"/>
    <w:rsid w:val="00927D1A"/>
    <w:rsid w:val="00931068"/>
    <w:rsid w:val="00950506"/>
    <w:rsid w:val="009637AB"/>
    <w:rsid w:val="00967A12"/>
    <w:rsid w:val="00981BDD"/>
    <w:rsid w:val="0098577D"/>
    <w:rsid w:val="009909FE"/>
    <w:rsid w:val="00992DB8"/>
    <w:rsid w:val="009D72EB"/>
    <w:rsid w:val="009E0B8E"/>
    <w:rsid w:val="009E4899"/>
    <w:rsid w:val="00A014D9"/>
    <w:rsid w:val="00A028B5"/>
    <w:rsid w:val="00A03EBE"/>
    <w:rsid w:val="00A24302"/>
    <w:rsid w:val="00A45531"/>
    <w:rsid w:val="00A7021C"/>
    <w:rsid w:val="00A77417"/>
    <w:rsid w:val="00A90059"/>
    <w:rsid w:val="00AB57DF"/>
    <w:rsid w:val="00AC12A8"/>
    <w:rsid w:val="00AF730C"/>
    <w:rsid w:val="00B01E78"/>
    <w:rsid w:val="00B10F6E"/>
    <w:rsid w:val="00B213B9"/>
    <w:rsid w:val="00B231F0"/>
    <w:rsid w:val="00B2744C"/>
    <w:rsid w:val="00B336D5"/>
    <w:rsid w:val="00B33B6A"/>
    <w:rsid w:val="00B45A55"/>
    <w:rsid w:val="00B45AB3"/>
    <w:rsid w:val="00B45E19"/>
    <w:rsid w:val="00B4775C"/>
    <w:rsid w:val="00B55D5E"/>
    <w:rsid w:val="00B658D7"/>
    <w:rsid w:val="00B728C5"/>
    <w:rsid w:val="00B754EA"/>
    <w:rsid w:val="00B80753"/>
    <w:rsid w:val="00B832B0"/>
    <w:rsid w:val="00B94BBB"/>
    <w:rsid w:val="00BA3158"/>
    <w:rsid w:val="00BB21C9"/>
    <w:rsid w:val="00BC20ED"/>
    <w:rsid w:val="00BC6834"/>
    <w:rsid w:val="00BD3C67"/>
    <w:rsid w:val="00BE57DB"/>
    <w:rsid w:val="00C03ABE"/>
    <w:rsid w:val="00C2416E"/>
    <w:rsid w:val="00C272A4"/>
    <w:rsid w:val="00C30D7B"/>
    <w:rsid w:val="00C46A14"/>
    <w:rsid w:val="00C72054"/>
    <w:rsid w:val="00C935D7"/>
    <w:rsid w:val="00CD05B5"/>
    <w:rsid w:val="00CD2B5E"/>
    <w:rsid w:val="00CD4842"/>
    <w:rsid w:val="00CD66DA"/>
    <w:rsid w:val="00D03792"/>
    <w:rsid w:val="00D52AE0"/>
    <w:rsid w:val="00D64196"/>
    <w:rsid w:val="00D87E09"/>
    <w:rsid w:val="00D9606C"/>
    <w:rsid w:val="00DA1AD7"/>
    <w:rsid w:val="00DC136E"/>
    <w:rsid w:val="00DC6745"/>
    <w:rsid w:val="00DD4670"/>
    <w:rsid w:val="00DE4E8E"/>
    <w:rsid w:val="00E027EA"/>
    <w:rsid w:val="00E11775"/>
    <w:rsid w:val="00E33259"/>
    <w:rsid w:val="00E37F05"/>
    <w:rsid w:val="00E479C7"/>
    <w:rsid w:val="00E5784B"/>
    <w:rsid w:val="00E617CF"/>
    <w:rsid w:val="00E75834"/>
    <w:rsid w:val="00E80466"/>
    <w:rsid w:val="00E8289D"/>
    <w:rsid w:val="00E87576"/>
    <w:rsid w:val="00E9733C"/>
    <w:rsid w:val="00EA4BAE"/>
    <w:rsid w:val="00EC343C"/>
    <w:rsid w:val="00ED400B"/>
    <w:rsid w:val="00EE09B5"/>
    <w:rsid w:val="00EE7DC3"/>
    <w:rsid w:val="00EF5184"/>
    <w:rsid w:val="00F0017A"/>
    <w:rsid w:val="00F035F8"/>
    <w:rsid w:val="00F11761"/>
    <w:rsid w:val="00F42138"/>
    <w:rsid w:val="00F473B8"/>
    <w:rsid w:val="00F65CE0"/>
    <w:rsid w:val="00FA14F6"/>
    <w:rsid w:val="00FA7BCF"/>
    <w:rsid w:val="00FB00BE"/>
    <w:rsid w:val="00FE6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3D6C18"/>
  <w15:docId w15:val="{83529812-8F69-4C72-851E-F0FBBD67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041"/>
    <w:rPr>
      <w:rFonts w:ascii="Times" w:hAnsi="Times"/>
      <w:sz w:val="24"/>
      <w:lang w:val="en-US" w:eastAsia="en-US"/>
    </w:rPr>
  </w:style>
  <w:style w:type="paragraph" w:styleId="Heading2">
    <w:name w:val="heading 2"/>
    <w:basedOn w:val="Normal"/>
    <w:next w:val="Normal"/>
    <w:link w:val="Heading2Char"/>
    <w:qFormat/>
    <w:rsid w:val="00605252"/>
    <w:pPr>
      <w:keepNext/>
      <w:outlineLvl w:val="1"/>
    </w:pPr>
    <w:rPr>
      <w:rFonts w:ascii="Garamond" w:hAnsi="Garamond"/>
    </w:rPr>
  </w:style>
  <w:style w:type="paragraph" w:styleId="Heading3">
    <w:name w:val="heading 3"/>
    <w:basedOn w:val="Normal"/>
    <w:next w:val="Normal"/>
    <w:link w:val="Heading3Char"/>
    <w:qFormat/>
    <w:rsid w:val="00605252"/>
    <w:pPr>
      <w:keepNext/>
      <w:outlineLvl w:val="2"/>
    </w:pPr>
    <w:rPr>
      <w:rFonts w:ascii="Times New Roman" w:hAnsi="Times New Roman"/>
      <w:b/>
    </w:rPr>
  </w:style>
  <w:style w:type="paragraph" w:styleId="Heading4">
    <w:name w:val="heading 4"/>
    <w:basedOn w:val="Normal"/>
    <w:next w:val="Normal"/>
    <w:link w:val="Heading4Char"/>
    <w:uiPriority w:val="9"/>
    <w:semiHidden/>
    <w:unhideWhenUsed/>
    <w:qFormat/>
    <w:rsid w:val="000868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061041"/>
    <w:rPr>
      <w:rFonts w:ascii="Monaco" w:hAnsi="Monaco"/>
      <w:sz w:val="24"/>
      <w:lang w:val="en-US" w:eastAsia="en-US"/>
    </w:rPr>
  </w:style>
  <w:style w:type="paragraph" w:customStyle="1" w:styleId="WPNormal">
    <w:name w:val="WP_Normal"/>
    <w:basedOn w:val="WPWPDefaults"/>
    <w:rsid w:val="00061041"/>
    <w:rPr>
      <w:rFonts w:ascii="Monaco" w:hAnsi="Monaco"/>
    </w:rPr>
  </w:style>
  <w:style w:type="paragraph" w:customStyle="1" w:styleId="WPWPDefaults">
    <w:name w:val="WP_WP Defaults"/>
    <w:rsid w:val="00061041"/>
    <w:rPr>
      <w:rFonts w:ascii="Geneva" w:hAnsi="Geneva"/>
      <w:sz w:val="24"/>
      <w:lang w:val="en-US" w:eastAsia="en-US"/>
    </w:rPr>
  </w:style>
  <w:style w:type="paragraph" w:styleId="Header">
    <w:name w:val="header"/>
    <w:basedOn w:val="Normal"/>
    <w:link w:val="HeaderChar"/>
    <w:rsid w:val="00061041"/>
    <w:pPr>
      <w:tabs>
        <w:tab w:val="center" w:pos="4320"/>
        <w:tab w:val="right" w:pos="8640"/>
      </w:tabs>
    </w:pPr>
  </w:style>
  <w:style w:type="paragraph" w:styleId="Footer">
    <w:name w:val="footer"/>
    <w:basedOn w:val="Normal"/>
    <w:semiHidden/>
    <w:rsid w:val="00061041"/>
    <w:pPr>
      <w:tabs>
        <w:tab w:val="center" w:pos="4320"/>
        <w:tab w:val="right" w:pos="8640"/>
      </w:tabs>
    </w:pPr>
  </w:style>
  <w:style w:type="character" w:styleId="PageNumber">
    <w:name w:val="page number"/>
    <w:basedOn w:val="DefaultParagraphFont"/>
    <w:semiHidden/>
    <w:rsid w:val="00061041"/>
  </w:style>
  <w:style w:type="paragraph" w:styleId="PlainText">
    <w:name w:val="Plain Text"/>
    <w:basedOn w:val="Normal"/>
    <w:link w:val="PlainTextChar"/>
    <w:uiPriority w:val="99"/>
    <w:semiHidden/>
    <w:rsid w:val="00061041"/>
    <w:rPr>
      <w:rFonts w:ascii="Courier" w:eastAsia="Times" w:hAnsi="Courier"/>
    </w:rPr>
  </w:style>
  <w:style w:type="character" w:styleId="Hyperlink">
    <w:name w:val="Hyperlink"/>
    <w:basedOn w:val="DefaultParagraphFont"/>
    <w:uiPriority w:val="99"/>
    <w:unhideWhenUsed/>
    <w:rsid w:val="00054FD5"/>
    <w:rPr>
      <w:color w:val="0000FF"/>
      <w:u w:val="single"/>
    </w:rPr>
  </w:style>
  <w:style w:type="character" w:customStyle="1" w:styleId="HeaderChar">
    <w:name w:val="Header Char"/>
    <w:basedOn w:val="DefaultParagraphFont"/>
    <w:link w:val="Header"/>
    <w:uiPriority w:val="99"/>
    <w:rsid w:val="00CD7184"/>
    <w:rPr>
      <w:rFonts w:ascii="Times" w:hAnsi="Times"/>
      <w:sz w:val="24"/>
    </w:rPr>
  </w:style>
  <w:style w:type="paragraph" w:styleId="BalloonText">
    <w:name w:val="Balloon Text"/>
    <w:basedOn w:val="Normal"/>
    <w:link w:val="BalloonTextChar"/>
    <w:uiPriority w:val="99"/>
    <w:semiHidden/>
    <w:unhideWhenUsed/>
    <w:rsid w:val="00CD7184"/>
    <w:rPr>
      <w:rFonts w:ascii="Tahoma" w:hAnsi="Tahoma" w:cs="Tahoma"/>
      <w:sz w:val="16"/>
      <w:szCs w:val="16"/>
    </w:rPr>
  </w:style>
  <w:style w:type="character" w:customStyle="1" w:styleId="BalloonTextChar">
    <w:name w:val="Balloon Text Char"/>
    <w:basedOn w:val="DefaultParagraphFont"/>
    <w:link w:val="BalloonText"/>
    <w:uiPriority w:val="99"/>
    <w:semiHidden/>
    <w:rsid w:val="00CD7184"/>
    <w:rPr>
      <w:rFonts w:ascii="Tahoma" w:hAnsi="Tahoma" w:cs="Tahoma"/>
      <w:sz w:val="16"/>
      <w:szCs w:val="16"/>
    </w:rPr>
  </w:style>
  <w:style w:type="character" w:customStyle="1" w:styleId="Heading2Char">
    <w:name w:val="Heading 2 Char"/>
    <w:basedOn w:val="DefaultParagraphFont"/>
    <w:link w:val="Heading2"/>
    <w:rsid w:val="00605252"/>
    <w:rPr>
      <w:rFonts w:ascii="Garamond" w:hAnsi="Garamond"/>
      <w:sz w:val="24"/>
      <w:lang w:val="en-US" w:eastAsia="en-US"/>
    </w:rPr>
  </w:style>
  <w:style w:type="character" w:customStyle="1" w:styleId="Heading3Char">
    <w:name w:val="Heading 3 Char"/>
    <w:basedOn w:val="DefaultParagraphFont"/>
    <w:link w:val="Heading3"/>
    <w:rsid w:val="00605252"/>
    <w:rPr>
      <w:rFonts w:ascii="Times New Roman" w:hAnsi="Times New Roman"/>
      <w:b/>
      <w:sz w:val="24"/>
      <w:lang w:val="en-US" w:eastAsia="en-US"/>
    </w:rPr>
  </w:style>
  <w:style w:type="paragraph" w:styleId="BodyText">
    <w:name w:val="Body Text"/>
    <w:basedOn w:val="Normal"/>
    <w:link w:val="BodyTextChar"/>
    <w:rsid w:val="00605252"/>
    <w:rPr>
      <w:rFonts w:ascii="Times New Roman" w:hAnsi="Times New Roman"/>
    </w:rPr>
  </w:style>
  <w:style w:type="character" w:customStyle="1" w:styleId="BodyTextChar">
    <w:name w:val="Body Text Char"/>
    <w:basedOn w:val="DefaultParagraphFont"/>
    <w:link w:val="BodyText"/>
    <w:rsid w:val="00605252"/>
    <w:rPr>
      <w:rFonts w:ascii="Times New Roman" w:hAnsi="Times New Roman"/>
      <w:sz w:val="24"/>
      <w:lang w:val="en-US" w:eastAsia="en-US"/>
    </w:rPr>
  </w:style>
  <w:style w:type="character" w:styleId="Strong">
    <w:name w:val="Strong"/>
    <w:basedOn w:val="DefaultParagraphFont"/>
    <w:uiPriority w:val="22"/>
    <w:qFormat/>
    <w:rsid w:val="001F2483"/>
    <w:rPr>
      <w:b/>
      <w:bCs/>
    </w:rPr>
  </w:style>
  <w:style w:type="paragraph" w:customStyle="1" w:styleId="Default">
    <w:name w:val="Default"/>
    <w:rsid w:val="002D73F8"/>
    <w:pPr>
      <w:autoSpaceDE w:val="0"/>
      <w:autoSpaceDN w:val="0"/>
      <w:adjustRightInd w:val="0"/>
    </w:pPr>
    <w:rPr>
      <w:rFonts w:ascii="Myriad Pro" w:hAnsi="Myriad Pro" w:cs="Myriad Pro"/>
      <w:color w:val="000000"/>
      <w:sz w:val="24"/>
      <w:szCs w:val="24"/>
    </w:rPr>
  </w:style>
  <w:style w:type="character" w:customStyle="1" w:styleId="PlainTextChar">
    <w:name w:val="Plain Text Char"/>
    <w:basedOn w:val="DefaultParagraphFont"/>
    <w:link w:val="PlainText"/>
    <w:uiPriority w:val="99"/>
    <w:semiHidden/>
    <w:rsid w:val="002E753A"/>
    <w:rPr>
      <w:rFonts w:ascii="Courier" w:eastAsia="Times" w:hAnsi="Courier"/>
      <w:sz w:val="24"/>
      <w:lang w:val="en-US" w:eastAsia="en-US"/>
    </w:rPr>
  </w:style>
  <w:style w:type="character" w:styleId="FollowedHyperlink">
    <w:name w:val="FollowedHyperlink"/>
    <w:basedOn w:val="DefaultParagraphFont"/>
    <w:uiPriority w:val="99"/>
    <w:semiHidden/>
    <w:unhideWhenUsed/>
    <w:rsid w:val="002E753A"/>
    <w:rPr>
      <w:color w:val="800080" w:themeColor="followedHyperlink"/>
      <w:u w:val="single"/>
    </w:rPr>
  </w:style>
  <w:style w:type="character" w:customStyle="1" w:styleId="Heading4Char">
    <w:name w:val="Heading 4 Char"/>
    <w:basedOn w:val="DefaultParagraphFont"/>
    <w:link w:val="Heading4"/>
    <w:uiPriority w:val="9"/>
    <w:semiHidden/>
    <w:rsid w:val="00086853"/>
    <w:rPr>
      <w:rFonts w:asciiTheme="majorHAnsi" w:eastAsiaTheme="majorEastAsia" w:hAnsiTheme="majorHAnsi" w:cstheme="majorBidi"/>
      <w:i/>
      <w:iCs/>
      <w:color w:val="365F91" w:themeColor="accent1" w:themeShade="BF"/>
      <w:sz w:val="24"/>
      <w:lang w:val="en-US" w:eastAsia="en-US"/>
    </w:rPr>
  </w:style>
  <w:style w:type="character" w:styleId="CommentReference">
    <w:name w:val="annotation reference"/>
    <w:basedOn w:val="DefaultParagraphFont"/>
    <w:uiPriority w:val="99"/>
    <w:semiHidden/>
    <w:unhideWhenUsed/>
    <w:rsid w:val="00DE4E8E"/>
    <w:rPr>
      <w:sz w:val="16"/>
      <w:szCs w:val="16"/>
    </w:rPr>
  </w:style>
  <w:style w:type="paragraph" w:styleId="CommentText">
    <w:name w:val="annotation text"/>
    <w:basedOn w:val="Normal"/>
    <w:link w:val="CommentTextChar"/>
    <w:uiPriority w:val="99"/>
    <w:semiHidden/>
    <w:unhideWhenUsed/>
    <w:rsid w:val="00DE4E8E"/>
    <w:rPr>
      <w:sz w:val="20"/>
    </w:rPr>
  </w:style>
  <w:style w:type="character" w:customStyle="1" w:styleId="CommentTextChar">
    <w:name w:val="Comment Text Char"/>
    <w:basedOn w:val="DefaultParagraphFont"/>
    <w:link w:val="CommentText"/>
    <w:uiPriority w:val="99"/>
    <w:semiHidden/>
    <w:rsid w:val="00DE4E8E"/>
    <w:rPr>
      <w:rFonts w:ascii="Times" w:hAnsi="Times"/>
      <w:lang w:val="en-US" w:eastAsia="en-US"/>
    </w:rPr>
  </w:style>
  <w:style w:type="paragraph" w:styleId="CommentSubject">
    <w:name w:val="annotation subject"/>
    <w:basedOn w:val="CommentText"/>
    <w:next w:val="CommentText"/>
    <w:link w:val="CommentSubjectChar"/>
    <w:uiPriority w:val="99"/>
    <w:semiHidden/>
    <w:unhideWhenUsed/>
    <w:rsid w:val="00C03ABE"/>
    <w:rPr>
      <w:b/>
      <w:bCs/>
    </w:rPr>
  </w:style>
  <w:style w:type="character" w:customStyle="1" w:styleId="CommentSubjectChar">
    <w:name w:val="Comment Subject Char"/>
    <w:basedOn w:val="CommentTextChar"/>
    <w:link w:val="CommentSubject"/>
    <w:uiPriority w:val="99"/>
    <w:semiHidden/>
    <w:rsid w:val="00C03ABE"/>
    <w:rPr>
      <w:rFonts w:ascii="Times" w:hAnsi="Times"/>
      <w:b/>
      <w:bCs/>
      <w:lang w:val="en-US" w:eastAsia="en-US"/>
    </w:rPr>
  </w:style>
  <w:style w:type="character" w:styleId="Emphasis">
    <w:name w:val="Emphasis"/>
    <w:basedOn w:val="DefaultParagraphFont"/>
    <w:uiPriority w:val="20"/>
    <w:qFormat/>
    <w:rsid w:val="00981BDD"/>
    <w:rPr>
      <w:i/>
      <w:iCs/>
    </w:rPr>
  </w:style>
  <w:style w:type="paragraph" w:customStyle="1" w:styleId="paragraph">
    <w:name w:val="paragraph"/>
    <w:basedOn w:val="Normal"/>
    <w:rsid w:val="00B832B0"/>
    <w:pPr>
      <w:spacing w:before="100" w:beforeAutospacing="1" w:after="100" w:afterAutospacing="1"/>
    </w:pPr>
    <w:rPr>
      <w:rFonts w:ascii="Times New Roman" w:hAnsi="Times New Roman"/>
      <w:szCs w:val="24"/>
    </w:rPr>
  </w:style>
  <w:style w:type="character" w:customStyle="1" w:styleId="eop">
    <w:name w:val="eop"/>
    <w:basedOn w:val="DefaultParagraphFont"/>
    <w:rsid w:val="00B832B0"/>
  </w:style>
  <w:style w:type="paragraph" w:styleId="NormalWeb">
    <w:name w:val="Normal (Web)"/>
    <w:basedOn w:val="Normal"/>
    <w:uiPriority w:val="99"/>
    <w:unhideWhenUsed/>
    <w:rsid w:val="00B832B0"/>
    <w:pPr>
      <w:spacing w:before="100" w:beforeAutospacing="1" w:after="100" w:afterAutospacing="1"/>
    </w:pPr>
    <w:rPr>
      <w:rFonts w:ascii="Times New Roman" w:eastAsiaTheme="minorHAnsi" w:hAnsi="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0464">
      <w:bodyDiv w:val="1"/>
      <w:marLeft w:val="0"/>
      <w:marRight w:val="0"/>
      <w:marTop w:val="0"/>
      <w:marBottom w:val="0"/>
      <w:divBdr>
        <w:top w:val="none" w:sz="0" w:space="0" w:color="auto"/>
        <w:left w:val="none" w:sz="0" w:space="0" w:color="auto"/>
        <w:bottom w:val="none" w:sz="0" w:space="0" w:color="auto"/>
        <w:right w:val="none" w:sz="0" w:space="0" w:color="auto"/>
      </w:divBdr>
      <w:divsChild>
        <w:div w:id="261377722">
          <w:marLeft w:val="0"/>
          <w:marRight w:val="0"/>
          <w:marTop w:val="0"/>
          <w:marBottom w:val="0"/>
          <w:divBdr>
            <w:top w:val="none" w:sz="0" w:space="0" w:color="auto"/>
            <w:left w:val="none" w:sz="0" w:space="0" w:color="auto"/>
            <w:bottom w:val="none" w:sz="0" w:space="0" w:color="auto"/>
            <w:right w:val="none" w:sz="0" w:space="0" w:color="auto"/>
          </w:divBdr>
        </w:div>
        <w:div w:id="1447894788">
          <w:marLeft w:val="0"/>
          <w:marRight w:val="0"/>
          <w:marTop w:val="0"/>
          <w:marBottom w:val="0"/>
          <w:divBdr>
            <w:top w:val="none" w:sz="0" w:space="0" w:color="auto"/>
            <w:left w:val="none" w:sz="0" w:space="0" w:color="auto"/>
            <w:bottom w:val="none" w:sz="0" w:space="0" w:color="auto"/>
            <w:right w:val="none" w:sz="0" w:space="0" w:color="auto"/>
          </w:divBdr>
        </w:div>
        <w:div w:id="1806393234">
          <w:marLeft w:val="0"/>
          <w:marRight w:val="0"/>
          <w:marTop w:val="0"/>
          <w:marBottom w:val="0"/>
          <w:divBdr>
            <w:top w:val="none" w:sz="0" w:space="0" w:color="auto"/>
            <w:left w:val="none" w:sz="0" w:space="0" w:color="auto"/>
            <w:bottom w:val="none" w:sz="0" w:space="0" w:color="auto"/>
            <w:right w:val="none" w:sz="0" w:space="0" w:color="auto"/>
          </w:divBdr>
        </w:div>
      </w:divsChild>
    </w:div>
    <w:div w:id="398333584">
      <w:bodyDiv w:val="1"/>
      <w:marLeft w:val="0"/>
      <w:marRight w:val="0"/>
      <w:marTop w:val="0"/>
      <w:marBottom w:val="0"/>
      <w:divBdr>
        <w:top w:val="none" w:sz="0" w:space="0" w:color="auto"/>
        <w:left w:val="none" w:sz="0" w:space="0" w:color="auto"/>
        <w:bottom w:val="none" w:sz="0" w:space="0" w:color="auto"/>
        <w:right w:val="none" w:sz="0" w:space="0" w:color="auto"/>
      </w:divBdr>
    </w:div>
    <w:div w:id="1034158427">
      <w:bodyDiv w:val="1"/>
      <w:marLeft w:val="0"/>
      <w:marRight w:val="0"/>
      <w:marTop w:val="0"/>
      <w:marBottom w:val="0"/>
      <w:divBdr>
        <w:top w:val="none" w:sz="0" w:space="0" w:color="auto"/>
        <w:left w:val="none" w:sz="0" w:space="0" w:color="auto"/>
        <w:bottom w:val="none" w:sz="0" w:space="0" w:color="auto"/>
        <w:right w:val="none" w:sz="0" w:space="0" w:color="auto"/>
      </w:divBdr>
      <w:divsChild>
        <w:div w:id="1234314344">
          <w:marLeft w:val="0"/>
          <w:marRight w:val="0"/>
          <w:marTop w:val="0"/>
          <w:marBottom w:val="0"/>
          <w:divBdr>
            <w:top w:val="none" w:sz="0" w:space="0" w:color="auto"/>
            <w:left w:val="none" w:sz="0" w:space="0" w:color="auto"/>
            <w:bottom w:val="none" w:sz="0" w:space="0" w:color="auto"/>
            <w:right w:val="none" w:sz="0" w:space="0" w:color="auto"/>
          </w:divBdr>
        </w:div>
      </w:divsChild>
    </w:div>
    <w:div w:id="1103300152">
      <w:bodyDiv w:val="1"/>
      <w:marLeft w:val="0"/>
      <w:marRight w:val="0"/>
      <w:marTop w:val="0"/>
      <w:marBottom w:val="0"/>
      <w:divBdr>
        <w:top w:val="none" w:sz="0" w:space="0" w:color="auto"/>
        <w:left w:val="none" w:sz="0" w:space="0" w:color="auto"/>
        <w:bottom w:val="none" w:sz="0" w:space="0" w:color="auto"/>
        <w:right w:val="none" w:sz="0" w:space="0" w:color="auto"/>
      </w:divBdr>
      <w:divsChild>
        <w:div w:id="2082482512">
          <w:marLeft w:val="0"/>
          <w:marRight w:val="0"/>
          <w:marTop w:val="0"/>
          <w:marBottom w:val="0"/>
          <w:divBdr>
            <w:top w:val="none" w:sz="0" w:space="0" w:color="auto"/>
            <w:left w:val="none" w:sz="0" w:space="0" w:color="auto"/>
            <w:bottom w:val="none" w:sz="0" w:space="0" w:color="auto"/>
            <w:right w:val="none" w:sz="0" w:space="0" w:color="auto"/>
          </w:divBdr>
        </w:div>
        <w:div w:id="1767186109">
          <w:marLeft w:val="0"/>
          <w:marRight w:val="0"/>
          <w:marTop w:val="0"/>
          <w:marBottom w:val="0"/>
          <w:divBdr>
            <w:top w:val="none" w:sz="0" w:space="0" w:color="auto"/>
            <w:left w:val="none" w:sz="0" w:space="0" w:color="auto"/>
            <w:bottom w:val="none" w:sz="0" w:space="0" w:color="auto"/>
            <w:right w:val="none" w:sz="0" w:space="0" w:color="auto"/>
          </w:divBdr>
        </w:div>
      </w:divsChild>
    </w:div>
    <w:div w:id="1353649173">
      <w:bodyDiv w:val="1"/>
      <w:marLeft w:val="0"/>
      <w:marRight w:val="0"/>
      <w:marTop w:val="0"/>
      <w:marBottom w:val="0"/>
      <w:divBdr>
        <w:top w:val="none" w:sz="0" w:space="0" w:color="auto"/>
        <w:left w:val="none" w:sz="0" w:space="0" w:color="auto"/>
        <w:bottom w:val="none" w:sz="0" w:space="0" w:color="auto"/>
        <w:right w:val="none" w:sz="0" w:space="0" w:color="auto"/>
      </w:divBdr>
      <w:divsChild>
        <w:div w:id="694813381">
          <w:marLeft w:val="0"/>
          <w:marRight w:val="0"/>
          <w:marTop w:val="0"/>
          <w:marBottom w:val="0"/>
          <w:divBdr>
            <w:top w:val="none" w:sz="0" w:space="0" w:color="auto"/>
            <w:left w:val="none" w:sz="0" w:space="0" w:color="auto"/>
            <w:bottom w:val="none" w:sz="0" w:space="0" w:color="auto"/>
            <w:right w:val="none" w:sz="0" w:space="0" w:color="auto"/>
          </w:divBdr>
        </w:div>
        <w:div w:id="1054235462">
          <w:marLeft w:val="0"/>
          <w:marRight w:val="0"/>
          <w:marTop w:val="0"/>
          <w:marBottom w:val="0"/>
          <w:divBdr>
            <w:top w:val="none" w:sz="0" w:space="0" w:color="auto"/>
            <w:left w:val="none" w:sz="0" w:space="0" w:color="auto"/>
            <w:bottom w:val="none" w:sz="0" w:space="0" w:color="auto"/>
            <w:right w:val="none" w:sz="0" w:space="0" w:color="auto"/>
          </w:divBdr>
        </w:div>
        <w:div w:id="948897087">
          <w:marLeft w:val="0"/>
          <w:marRight w:val="0"/>
          <w:marTop w:val="0"/>
          <w:marBottom w:val="0"/>
          <w:divBdr>
            <w:top w:val="none" w:sz="0" w:space="0" w:color="auto"/>
            <w:left w:val="none" w:sz="0" w:space="0" w:color="auto"/>
            <w:bottom w:val="none" w:sz="0" w:space="0" w:color="auto"/>
            <w:right w:val="none" w:sz="0" w:space="0" w:color="auto"/>
          </w:divBdr>
        </w:div>
      </w:divsChild>
    </w:div>
    <w:div w:id="1622149580">
      <w:bodyDiv w:val="1"/>
      <w:marLeft w:val="0"/>
      <w:marRight w:val="0"/>
      <w:marTop w:val="0"/>
      <w:marBottom w:val="0"/>
      <w:divBdr>
        <w:top w:val="none" w:sz="0" w:space="0" w:color="auto"/>
        <w:left w:val="none" w:sz="0" w:space="0" w:color="auto"/>
        <w:bottom w:val="none" w:sz="0" w:space="0" w:color="auto"/>
        <w:right w:val="none" w:sz="0" w:space="0" w:color="auto"/>
      </w:divBdr>
      <w:divsChild>
        <w:div w:id="823014900">
          <w:marLeft w:val="0"/>
          <w:marRight w:val="0"/>
          <w:marTop w:val="0"/>
          <w:marBottom w:val="0"/>
          <w:divBdr>
            <w:top w:val="none" w:sz="0" w:space="0" w:color="auto"/>
            <w:left w:val="none" w:sz="0" w:space="0" w:color="auto"/>
            <w:bottom w:val="none" w:sz="0" w:space="0" w:color="auto"/>
            <w:right w:val="none" w:sz="0" w:space="0" w:color="auto"/>
          </w:divBdr>
        </w:div>
      </w:divsChild>
    </w:div>
    <w:div w:id="1795175490">
      <w:bodyDiv w:val="1"/>
      <w:marLeft w:val="0"/>
      <w:marRight w:val="0"/>
      <w:marTop w:val="0"/>
      <w:marBottom w:val="0"/>
      <w:divBdr>
        <w:top w:val="none" w:sz="0" w:space="0" w:color="auto"/>
        <w:left w:val="none" w:sz="0" w:space="0" w:color="auto"/>
        <w:bottom w:val="none" w:sz="0" w:space="0" w:color="auto"/>
        <w:right w:val="none" w:sz="0" w:space="0" w:color="auto"/>
      </w:divBdr>
    </w:div>
    <w:div w:id="191253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dents.ok.ubc.ca/aboriginal/welcome.html" TargetMode="External"/><Relationship Id="rId13" Type="http://schemas.openxmlformats.org/officeDocument/2006/relationships/hyperlink" Target="https://students.ok.ubc.ca/student-learning-hub/" TargetMode="External"/><Relationship Id="rId18" Type="http://schemas.openxmlformats.org/officeDocument/2006/relationships/hyperlink" Target="http://www.equ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udents.ok.ubc.ca/health-wellness/student-assistance-program/" TargetMode="External"/><Relationship Id="rId7" Type="http://schemas.openxmlformats.org/officeDocument/2006/relationships/hyperlink" Target="http://www.calendar.ubc.ca/okanagan/index.cfm?tree=3,48,0,0" TargetMode="External"/><Relationship Id="rId12" Type="http://schemas.openxmlformats.org/officeDocument/2006/relationships/hyperlink" Target="https://students.ok.ubc.ca/student-learning-hub/" TargetMode="External"/><Relationship Id="rId17" Type="http://schemas.openxmlformats.org/officeDocument/2006/relationships/hyperlink" Target="mailto:equity.ubco@ubc.c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dents.ok.ubc.ca/drc/welcome.html" TargetMode="External"/><Relationship Id="rId20" Type="http://schemas.openxmlformats.org/officeDocument/2006/relationships/hyperlink" Target="https://students.ok.ubc.ca/health-well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ccs.ok.ubc.ca/student-resources/academic-integrit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drc.questions@ubc.ca" TargetMode="External"/><Relationship Id="rId23" Type="http://schemas.openxmlformats.org/officeDocument/2006/relationships/hyperlink" Target="http://security.ok.ubc.ca/welcome.html" TargetMode="External"/><Relationship Id="rId10" Type="http://schemas.openxmlformats.org/officeDocument/2006/relationships/hyperlink" Target="http://okanagan.students.ubc.ca/calendar/index.cfm?tree=3,54,111,0" TargetMode="External"/><Relationship Id="rId19" Type="http://schemas.openxmlformats.org/officeDocument/2006/relationships/hyperlink" Target="https://students.cms.ok.ubc.ca/wp-content/uploads/sites/90/2019/06/student_declaration_of_absence_due_to_illness_201861804.pdf" TargetMode="External"/><Relationship Id="rId4" Type="http://schemas.openxmlformats.org/officeDocument/2006/relationships/webSettings" Target="webSettings.xml"/><Relationship Id="rId9" Type="http://schemas.openxmlformats.org/officeDocument/2006/relationships/hyperlink" Target="http://students.ok.ubc.ca/international/welcome.html" TargetMode="External"/><Relationship Id="rId14" Type="http://schemas.openxmlformats.org/officeDocument/2006/relationships/hyperlink" Target="https://library.ok.ubc.ca/about/help-contact/" TargetMode="External"/><Relationship Id="rId22" Type="http://schemas.openxmlformats.org/officeDocument/2006/relationships/hyperlink" Target="https://canvas.ubc.ca/enroll/3KBYF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1685</Words>
  <Characters>11215</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12875</CharactersWithSpaces>
  <SharedDoc>false</SharedDoc>
  <HLinks>
    <vt:vector size="36" baseType="variant">
      <vt:variant>
        <vt:i4>1245188</vt:i4>
      </vt:variant>
      <vt:variant>
        <vt:i4>15</vt:i4>
      </vt:variant>
      <vt:variant>
        <vt:i4>0</vt:i4>
      </vt:variant>
      <vt:variant>
        <vt:i4>5</vt:i4>
      </vt:variant>
      <vt:variant>
        <vt:lpwstr>http://www.ubc.ca/okanagan/students/campuslife/safewalk.html</vt:lpwstr>
      </vt:variant>
      <vt:variant>
        <vt:lpwstr/>
      </vt:variant>
      <vt:variant>
        <vt:i4>7077947</vt:i4>
      </vt:variant>
      <vt:variant>
        <vt:i4>12</vt:i4>
      </vt:variant>
      <vt:variant>
        <vt:i4>0</vt:i4>
      </vt:variant>
      <vt:variant>
        <vt:i4>5</vt:i4>
      </vt:variant>
      <vt:variant>
        <vt:lpwstr>http://www.ubc.ca/okanagan/equity/programs/equityreps/unitcontacts.html</vt:lpwstr>
      </vt:variant>
      <vt:variant>
        <vt:lpwstr/>
      </vt:variant>
      <vt:variant>
        <vt:i4>1638468</vt:i4>
      </vt:variant>
      <vt:variant>
        <vt:i4>9</vt:i4>
      </vt:variant>
      <vt:variant>
        <vt:i4>0</vt:i4>
      </vt:variant>
      <vt:variant>
        <vt:i4>5</vt:i4>
      </vt:variant>
      <vt:variant>
        <vt:lpwstr>http://www.ubc.ca/okanagan/equity</vt:lpwstr>
      </vt:variant>
      <vt:variant>
        <vt:lpwstr/>
      </vt:variant>
      <vt:variant>
        <vt:i4>5242929</vt:i4>
      </vt:variant>
      <vt:variant>
        <vt:i4>6</vt:i4>
      </vt:variant>
      <vt:variant>
        <vt:i4>0</vt:i4>
      </vt:variant>
      <vt:variant>
        <vt:i4>5</vt:i4>
      </vt:variant>
      <vt:variant>
        <vt:lpwstr>mailto:equity.ubco@ubc.ca</vt:lpwstr>
      </vt:variant>
      <vt:variant>
        <vt:lpwstr/>
      </vt:variant>
      <vt:variant>
        <vt:i4>1966178</vt:i4>
      </vt:variant>
      <vt:variant>
        <vt:i4>3</vt:i4>
      </vt:variant>
      <vt:variant>
        <vt:i4>0</vt:i4>
      </vt:variant>
      <vt:variant>
        <vt:i4>5</vt:i4>
      </vt:variant>
      <vt:variant>
        <vt:lpwstr>mailto:david.jefferess@ubc.ca</vt:lpwstr>
      </vt:variant>
      <vt:variant>
        <vt:lpwstr/>
      </vt:variant>
      <vt:variant>
        <vt:i4>3211362</vt:i4>
      </vt:variant>
      <vt:variant>
        <vt:i4>0</vt:i4>
      </vt:variant>
      <vt:variant>
        <vt:i4>0</vt:i4>
      </vt:variant>
      <vt:variant>
        <vt:i4>5</vt:i4>
      </vt:variant>
      <vt:variant>
        <vt:lpwstr>http://okanagan.students.ubc.ca/calendar/index.cfm?tree=3,54,111,0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creator>deborah trumbull</dc:creator>
  <cp:lastModifiedBy>Marie Loughlin</cp:lastModifiedBy>
  <cp:revision>4</cp:revision>
  <cp:lastPrinted>2020-04-15T21:52:00Z</cp:lastPrinted>
  <dcterms:created xsi:type="dcterms:W3CDTF">2021-09-01T18:19:00Z</dcterms:created>
  <dcterms:modified xsi:type="dcterms:W3CDTF">2021-09-02T02:09:00Z</dcterms:modified>
</cp:coreProperties>
</file>