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CE6A" w14:textId="77777777" w:rsidR="00D13DB8" w:rsidRPr="00D13DB8" w:rsidRDefault="00D13DB8" w:rsidP="00D13DB8">
      <w:pPr>
        <w:pStyle w:val="Title"/>
        <w:jc w:val="center"/>
        <w:rPr>
          <w:sz w:val="72"/>
          <w:szCs w:val="72"/>
        </w:rPr>
      </w:pPr>
      <w:r w:rsidRPr="00D13DB8">
        <w:rPr>
          <w:sz w:val="72"/>
          <w:szCs w:val="72"/>
        </w:rPr>
        <w:t>Assignment 1</w:t>
      </w:r>
    </w:p>
    <w:p w14:paraId="46D35FE3" w14:textId="0F2C32A6" w:rsidR="00B67A9F" w:rsidRPr="00D13DB8" w:rsidRDefault="00000000" w:rsidP="00D13DB8">
      <w:pPr>
        <w:pStyle w:val="Title"/>
        <w:jc w:val="center"/>
        <w:rPr>
          <w:sz w:val="52"/>
          <w:szCs w:val="52"/>
        </w:rPr>
      </w:pPr>
      <w:r w:rsidRPr="00D13DB8">
        <w:rPr>
          <w:sz w:val="52"/>
          <w:szCs w:val="52"/>
        </w:rPr>
        <w:t>Report</w:t>
      </w:r>
    </w:p>
    <w:p w14:paraId="7CE07FD6" w14:textId="48CEFF0E" w:rsidR="00B67A9F" w:rsidRDefault="00D13DB8" w:rsidP="00D13DB8">
      <w:pPr>
        <w:pStyle w:val="BodyText"/>
        <w:spacing w:before="503"/>
        <w:ind w:left="119"/>
      </w:pPr>
      <w:r>
        <w:t xml:space="preserve">Hariharan </w:t>
      </w:r>
      <w:proofErr w:type="spellStart"/>
      <w:r>
        <w:t>Kalimuthu</w:t>
      </w:r>
      <w:proofErr w:type="spellEnd"/>
      <w:r>
        <w:t xml:space="preserve">, </w:t>
      </w:r>
      <w:r w:rsidR="00000000">
        <w:t>2</w:t>
      </w:r>
      <w:r>
        <w:t>020115015</w:t>
      </w:r>
    </w:p>
    <w:p w14:paraId="4B9538C4" w14:textId="77777777" w:rsidR="00B67A9F" w:rsidRDefault="00B67A9F">
      <w:pPr>
        <w:pStyle w:val="BodyText"/>
        <w:spacing w:before="3"/>
        <w:rPr>
          <w:sz w:val="35"/>
        </w:rPr>
      </w:pPr>
    </w:p>
    <w:p w14:paraId="36AF92FE" w14:textId="77777777" w:rsidR="00B67A9F" w:rsidRDefault="00000000">
      <w:pPr>
        <w:pStyle w:val="Heading1"/>
      </w:pPr>
      <w:r>
        <w:rPr>
          <w:spacing w:val="-2"/>
        </w:rPr>
        <w:t>Implementation</w:t>
      </w:r>
      <w:r>
        <w:rPr>
          <w:spacing w:val="-23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Smoothing</w:t>
      </w:r>
    </w:p>
    <w:p w14:paraId="08A6E14F" w14:textId="77777777" w:rsidR="00B67A9F" w:rsidRDefault="00B67A9F">
      <w:pPr>
        <w:pStyle w:val="BodyText"/>
        <w:spacing w:before="6"/>
        <w:rPr>
          <w:rFonts w:ascii="Arial"/>
          <w:b/>
          <w:sz w:val="58"/>
        </w:rPr>
      </w:pPr>
    </w:p>
    <w:p w14:paraId="051E4EAC" w14:textId="77777777" w:rsidR="00B67A9F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0"/>
        <w:ind w:hanging="313"/>
        <w:rPr>
          <w:sz w:val="24"/>
        </w:rPr>
      </w:pP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 xml:space="preserve"> Ney (Interpolated)</w:t>
      </w:r>
    </w:p>
    <w:p w14:paraId="76BCCE15" w14:textId="77777777" w:rsidR="00B67A9F" w:rsidRDefault="00B67A9F">
      <w:pPr>
        <w:pStyle w:val="BodyText"/>
        <w:rPr>
          <w:sz w:val="20"/>
        </w:rPr>
      </w:pPr>
    </w:p>
    <w:p w14:paraId="443B0546" w14:textId="77777777" w:rsidR="00B67A9F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6DC7CB" wp14:editId="6E968E43">
            <wp:simplePos x="0" y="0"/>
            <wp:positionH relativeFrom="page">
              <wp:posOffset>1049774</wp:posOffset>
            </wp:positionH>
            <wp:positionV relativeFrom="paragraph">
              <wp:posOffset>117331</wp:posOffset>
            </wp:positionV>
            <wp:extent cx="5733606" cy="4786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06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61BD5" w14:textId="77777777" w:rsidR="00B67A9F" w:rsidRDefault="00B67A9F">
      <w:pPr>
        <w:pStyle w:val="BodyText"/>
        <w:rPr>
          <w:sz w:val="20"/>
        </w:rPr>
      </w:pPr>
    </w:p>
    <w:p w14:paraId="47A68635" w14:textId="77777777" w:rsidR="00B67A9F" w:rsidRDefault="00B67A9F">
      <w:pPr>
        <w:pStyle w:val="BodyText"/>
        <w:spacing w:before="5"/>
        <w:rPr>
          <w:sz w:val="21"/>
        </w:rPr>
      </w:pPr>
    </w:p>
    <w:p w14:paraId="5A777233" w14:textId="77777777" w:rsidR="00B67A9F" w:rsidRDefault="00000000">
      <w:pPr>
        <w:pStyle w:val="BodyText"/>
        <w:ind w:left="119"/>
      </w:pPr>
      <w:r>
        <w:t xml:space="preserve">used this formulation </w:t>
      </w:r>
      <w:proofErr w:type="gramStart"/>
      <w:r>
        <w:t>where</w:t>
      </w:r>
      <w:proofErr w:type="gramEnd"/>
      <w:r>
        <w:t>,</w:t>
      </w:r>
    </w:p>
    <w:p w14:paraId="3364EB4A" w14:textId="77777777" w:rsidR="00B67A9F" w:rsidRDefault="00B67A9F">
      <w:pPr>
        <w:pStyle w:val="BodyText"/>
        <w:rPr>
          <w:sz w:val="20"/>
        </w:rPr>
      </w:pPr>
    </w:p>
    <w:p w14:paraId="41A34AC7" w14:textId="77777777" w:rsidR="00B67A9F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DC802D" wp14:editId="462DFE1D">
            <wp:simplePos x="0" y="0"/>
            <wp:positionH relativeFrom="page">
              <wp:posOffset>2079522</wp:posOffset>
            </wp:positionH>
            <wp:positionV relativeFrom="paragraph">
              <wp:posOffset>177171</wp:posOffset>
            </wp:positionV>
            <wp:extent cx="4536648" cy="4086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648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866A" w14:textId="77777777" w:rsidR="00B67A9F" w:rsidRDefault="00B67A9F">
      <w:pPr>
        <w:pStyle w:val="BodyText"/>
        <w:rPr>
          <w:sz w:val="20"/>
        </w:rPr>
      </w:pPr>
    </w:p>
    <w:p w14:paraId="1AC96D59" w14:textId="77777777" w:rsidR="00B67A9F" w:rsidRDefault="00B67A9F">
      <w:pPr>
        <w:pStyle w:val="BodyText"/>
        <w:spacing w:before="1"/>
        <w:rPr>
          <w:sz w:val="20"/>
        </w:rPr>
      </w:pPr>
    </w:p>
    <w:p w14:paraId="3C74A4D5" w14:textId="77777777" w:rsidR="00B67A9F" w:rsidRDefault="00000000">
      <w:pPr>
        <w:pStyle w:val="BodyText"/>
        <w:spacing w:before="92"/>
        <w:ind w:left="119"/>
      </w:pPr>
      <w:r>
        <w:t>and d = discounting factor</w:t>
      </w:r>
    </w:p>
    <w:p w14:paraId="61E44D61" w14:textId="77777777" w:rsidR="00B67A9F" w:rsidRDefault="00D13DB8">
      <w:pPr>
        <w:pStyle w:val="BodyText"/>
        <w:spacing w:before="219" w:line="444" w:lineRule="auto"/>
        <w:ind w:left="119" w:right="2685" w:firstLine="4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 wp14:anchorId="6D7A681D" wp14:editId="0BF9089D">
                <wp:simplePos x="0" y="0"/>
                <wp:positionH relativeFrom="page">
                  <wp:posOffset>1019175</wp:posOffset>
                </wp:positionH>
                <wp:positionV relativeFrom="paragraph">
                  <wp:posOffset>215265</wp:posOffset>
                </wp:positionV>
                <wp:extent cx="47625" cy="47625"/>
                <wp:effectExtent l="0" t="0" r="3175" b="3175"/>
                <wp:wrapNone/>
                <wp:docPr id="4803667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14 339"/>
                            <a:gd name="T3" fmla="*/ 414 h 75"/>
                            <a:gd name="T4" fmla="+- 0 1638 1605"/>
                            <a:gd name="T5" fmla="*/ T4 w 75"/>
                            <a:gd name="T6" fmla="+- 0 414 339"/>
                            <a:gd name="T7" fmla="*/ 414 h 75"/>
                            <a:gd name="T8" fmla="+- 0 1633 1605"/>
                            <a:gd name="T9" fmla="*/ T8 w 75"/>
                            <a:gd name="T10" fmla="+- 0 413 339"/>
                            <a:gd name="T11" fmla="*/ 413 h 75"/>
                            <a:gd name="T12" fmla="+- 0 1605 1605"/>
                            <a:gd name="T13" fmla="*/ T12 w 75"/>
                            <a:gd name="T14" fmla="+- 0 382 339"/>
                            <a:gd name="T15" fmla="*/ 382 h 75"/>
                            <a:gd name="T16" fmla="+- 0 1605 1605"/>
                            <a:gd name="T17" fmla="*/ T16 w 75"/>
                            <a:gd name="T18" fmla="+- 0 372 339"/>
                            <a:gd name="T19" fmla="*/ 372 h 75"/>
                            <a:gd name="T20" fmla="+- 0 1638 1605"/>
                            <a:gd name="T21" fmla="*/ T20 w 75"/>
                            <a:gd name="T22" fmla="+- 0 339 339"/>
                            <a:gd name="T23" fmla="*/ 339 h 75"/>
                            <a:gd name="T24" fmla="+- 0 1647 1605"/>
                            <a:gd name="T25" fmla="*/ T24 w 75"/>
                            <a:gd name="T26" fmla="+- 0 339 339"/>
                            <a:gd name="T27" fmla="*/ 339 h 75"/>
                            <a:gd name="T28" fmla="+- 0 1680 1605"/>
                            <a:gd name="T29" fmla="*/ T28 w 75"/>
                            <a:gd name="T30" fmla="+- 0 377 339"/>
                            <a:gd name="T31" fmla="*/ 377 h 75"/>
                            <a:gd name="T32" fmla="+- 0 1680 1605"/>
                            <a:gd name="T33" fmla="*/ T32 w 75"/>
                            <a:gd name="T34" fmla="+- 0 382 339"/>
                            <a:gd name="T35" fmla="*/ 382 h 75"/>
                            <a:gd name="T36" fmla="+- 0 1647 1605"/>
                            <a:gd name="T37" fmla="*/ T36 w 75"/>
                            <a:gd name="T38" fmla="+- 0 414 339"/>
                            <a:gd name="T39" fmla="*/ 4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2BBD6" id="Freeform 5" o:spid="_x0000_s1026" style="position:absolute;margin-left:80.25pt;margin-top:16.9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" path="m42,75r-9,l28,74,,43,,33,33,r9,l75,38r,5l42,75xe" fillcolor="black" stroked="f">
                <v:path arrowok="t" o:connecttype="custom" o:connectlocs="26670,262890;20955,262890;17780,262255;0,242570;0,236220;20955,215265;26670,215265;47625,239395;47625,242570;26670,262890" o:connectangles="0,0,0,0,0,0,0,0,0,0"/>
                <w10:wrap anchorx="page"/>
              </v:shape>
            </w:pict>
          </mc:Fallback>
        </mc:AlternateContent>
      </w:r>
      <w:r w:rsidR="00000000">
        <w:t>using analysis, for n=1, d=0.5 and for n&gt;1, d = 0.75 is taken</w:t>
      </w:r>
      <w:r w:rsidR="00000000">
        <w:rPr>
          <w:spacing w:val="-64"/>
        </w:rPr>
        <w:t xml:space="preserve"> </w:t>
      </w:r>
      <w:r w:rsidR="00000000">
        <w:t xml:space="preserve">[screenshots from </w:t>
      </w:r>
      <w:proofErr w:type="spellStart"/>
      <w:r w:rsidR="00000000">
        <w:t>Jurafsky</w:t>
      </w:r>
      <w:proofErr w:type="spellEnd"/>
      <w:r w:rsidR="00000000">
        <w:t xml:space="preserve"> and Martin, 3rd Ed]</w:t>
      </w:r>
    </w:p>
    <w:p w14:paraId="0E795F74" w14:textId="77777777" w:rsidR="00B67A9F" w:rsidRDefault="00B67A9F">
      <w:pPr>
        <w:pStyle w:val="BodyText"/>
        <w:rPr>
          <w:sz w:val="26"/>
        </w:rPr>
      </w:pPr>
    </w:p>
    <w:p w14:paraId="614F971E" w14:textId="77777777" w:rsidR="00B67A9F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165"/>
        <w:ind w:hanging="313"/>
        <w:rPr>
          <w:sz w:val="24"/>
        </w:rPr>
      </w:pPr>
      <w:r>
        <w:rPr>
          <w:sz w:val="24"/>
        </w:rPr>
        <w:t>Witten Bell</w:t>
      </w:r>
    </w:p>
    <w:p w14:paraId="456539A8" w14:textId="77777777" w:rsidR="00B67A9F" w:rsidRDefault="00B67A9F">
      <w:pPr>
        <w:pStyle w:val="BodyText"/>
        <w:rPr>
          <w:sz w:val="20"/>
        </w:rPr>
      </w:pPr>
    </w:p>
    <w:p w14:paraId="5761C11D" w14:textId="77777777" w:rsidR="00B67A9F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CC2E0C" wp14:editId="130F7959">
            <wp:simplePos x="0" y="0"/>
            <wp:positionH relativeFrom="page">
              <wp:posOffset>1122067</wp:posOffset>
            </wp:positionH>
            <wp:positionV relativeFrom="paragraph">
              <wp:posOffset>145405</wp:posOffset>
            </wp:positionV>
            <wp:extent cx="5597079" cy="6929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079" cy="69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A62A1" w14:textId="77777777" w:rsidR="00B67A9F" w:rsidRDefault="00B67A9F">
      <w:pPr>
        <w:rPr>
          <w:sz w:val="16"/>
        </w:rPr>
        <w:sectPr w:rsidR="00B67A9F">
          <w:footerReference w:type="default" r:id="rId10"/>
          <w:type w:val="continuous"/>
          <w:pgSz w:w="12240" w:h="15840"/>
          <w:pgMar w:top="1380" w:right="1340" w:bottom="880" w:left="1320" w:header="720" w:footer="681" w:gutter="0"/>
          <w:pgNumType w:start="1"/>
          <w:cols w:space="720"/>
        </w:sectPr>
      </w:pPr>
    </w:p>
    <w:p w14:paraId="46E6A64F" w14:textId="77777777" w:rsidR="00B67A9F" w:rsidRDefault="00B67A9F">
      <w:pPr>
        <w:pStyle w:val="BodyText"/>
        <w:spacing w:before="4"/>
        <w:rPr>
          <w:sz w:val="28"/>
        </w:rPr>
      </w:pPr>
    </w:p>
    <w:p w14:paraId="19870D27" w14:textId="77777777" w:rsidR="00B67A9F" w:rsidRDefault="00000000">
      <w:pPr>
        <w:pStyle w:val="BodyText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53AF0FE4" wp14:editId="7E017F62">
            <wp:extent cx="5689463" cy="17251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463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C95" w14:textId="77777777" w:rsidR="00B67A9F" w:rsidRDefault="00B67A9F">
      <w:pPr>
        <w:pStyle w:val="BodyText"/>
        <w:rPr>
          <w:sz w:val="20"/>
        </w:rPr>
      </w:pPr>
    </w:p>
    <w:p w14:paraId="2556F1E8" w14:textId="77777777" w:rsidR="00B67A9F" w:rsidRDefault="00B67A9F">
      <w:pPr>
        <w:pStyle w:val="BodyText"/>
        <w:rPr>
          <w:sz w:val="20"/>
        </w:rPr>
      </w:pPr>
    </w:p>
    <w:p w14:paraId="138B1BD7" w14:textId="77777777" w:rsidR="00B67A9F" w:rsidRDefault="00B67A9F">
      <w:pPr>
        <w:pStyle w:val="BodyText"/>
        <w:rPr>
          <w:sz w:val="20"/>
        </w:rPr>
      </w:pPr>
    </w:p>
    <w:p w14:paraId="5AB7B051" w14:textId="77777777" w:rsidR="00B67A9F" w:rsidRDefault="00B67A9F">
      <w:pPr>
        <w:pStyle w:val="BodyText"/>
        <w:spacing w:before="3"/>
        <w:rPr>
          <w:sz w:val="22"/>
        </w:rPr>
      </w:pPr>
    </w:p>
    <w:p w14:paraId="53F3E984" w14:textId="77777777" w:rsidR="00B67A9F" w:rsidRDefault="00000000">
      <w:pPr>
        <w:pStyle w:val="BodyText"/>
        <w:ind w:left="119"/>
      </w:pPr>
      <w:r>
        <w:t>[screenshot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proofErr w:type="gramStart"/>
      <w:r>
        <w:t>MacCartney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Tutorial]</w:t>
      </w:r>
    </w:p>
    <w:p w14:paraId="4F5261D7" w14:textId="77777777" w:rsidR="00B67A9F" w:rsidRDefault="00B67A9F">
      <w:pPr>
        <w:pStyle w:val="BodyText"/>
        <w:rPr>
          <w:sz w:val="26"/>
        </w:rPr>
      </w:pPr>
    </w:p>
    <w:p w14:paraId="26805CBC" w14:textId="77777777" w:rsidR="00B67A9F" w:rsidRDefault="00B67A9F">
      <w:pPr>
        <w:pStyle w:val="BodyText"/>
        <w:rPr>
          <w:sz w:val="26"/>
        </w:rPr>
      </w:pPr>
    </w:p>
    <w:p w14:paraId="257253CB" w14:textId="77777777" w:rsidR="00B67A9F" w:rsidRDefault="00B67A9F">
      <w:pPr>
        <w:pStyle w:val="BodyText"/>
        <w:rPr>
          <w:sz w:val="26"/>
        </w:rPr>
      </w:pPr>
    </w:p>
    <w:p w14:paraId="2E054EC4" w14:textId="77777777" w:rsidR="00B67A9F" w:rsidRDefault="00B67A9F">
      <w:pPr>
        <w:pStyle w:val="BodyText"/>
        <w:rPr>
          <w:sz w:val="26"/>
        </w:rPr>
      </w:pPr>
    </w:p>
    <w:p w14:paraId="1CAB7BA3" w14:textId="77777777" w:rsidR="00B67A9F" w:rsidRDefault="00000000">
      <w:pPr>
        <w:pStyle w:val="Heading1"/>
        <w:spacing w:before="171"/>
      </w:pPr>
      <w:r>
        <w:t>Comparisons</w:t>
      </w:r>
    </w:p>
    <w:p w14:paraId="79B2EC29" w14:textId="77777777" w:rsidR="00B67A9F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179" w:line="312" w:lineRule="auto"/>
        <w:ind w:right="328"/>
        <w:rPr>
          <w:sz w:val="24"/>
        </w:rPr>
      </w:pPr>
      <w:r>
        <w:rPr>
          <w:sz w:val="24"/>
        </w:rPr>
        <w:t xml:space="preserve">Witten bell runs faster than </w:t>
      </w: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ney</w:t>
      </w:r>
      <w:proofErr w:type="spellEnd"/>
      <w:r>
        <w:rPr>
          <w:sz w:val="24"/>
        </w:rPr>
        <w:t xml:space="preserve"> mainly due to </w:t>
      </w:r>
      <w:proofErr w:type="spellStart"/>
      <w:r>
        <w:rPr>
          <w:sz w:val="24"/>
        </w:rPr>
        <w:t>P_continuation</w:t>
      </w:r>
      <w:proofErr w:type="spellEnd"/>
      <w:r>
        <w:rPr>
          <w:sz w:val="24"/>
        </w:rPr>
        <w:t xml:space="preserve"> calculation in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kneser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ney</w:t>
      </w:r>
      <w:proofErr w:type="spellEnd"/>
      <w:r>
        <w:rPr>
          <w:sz w:val="24"/>
        </w:rPr>
        <w:t xml:space="preserve"> which makes it slower.</w:t>
      </w:r>
    </w:p>
    <w:p w14:paraId="601AD9D4" w14:textId="77777777" w:rsidR="00B67A9F" w:rsidRDefault="00000000">
      <w:pPr>
        <w:pStyle w:val="ListParagraph"/>
        <w:numPr>
          <w:ilvl w:val="0"/>
          <w:numId w:val="1"/>
        </w:numPr>
        <w:tabs>
          <w:tab w:val="left" w:pos="552"/>
        </w:tabs>
        <w:ind w:hanging="313"/>
        <w:rPr>
          <w:sz w:val="24"/>
        </w:rPr>
      </w:pPr>
      <w:r>
        <w:rPr>
          <w:sz w:val="24"/>
        </w:rPr>
        <w:t xml:space="preserve">storing values helps in </w:t>
      </w:r>
      <w:proofErr w:type="spellStart"/>
      <w:r>
        <w:rPr>
          <w:sz w:val="24"/>
        </w:rPr>
        <w:t>optimising</w:t>
      </w:r>
      <w:proofErr w:type="spellEnd"/>
      <w:r>
        <w:rPr>
          <w:sz w:val="24"/>
        </w:rPr>
        <w:t xml:space="preserve"> the </w:t>
      </w:r>
      <w:proofErr w:type="gramStart"/>
      <w:r>
        <w:rPr>
          <w:sz w:val="24"/>
        </w:rPr>
        <w:t>implementation</w:t>
      </w:r>
      <w:proofErr w:type="gramEnd"/>
    </w:p>
    <w:p w14:paraId="01237A4D" w14:textId="77777777" w:rsidR="00B67A9F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219" w:line="312" w:lineRule="auto"/>
        <w:ind w:right="114"/>
        <w:rPr>
          <w:sz w:val="24"/>
        </w:rPr>
      </w:pPr>
      <w:r>
        <w:rPr>
          <w:sz w:val="24"/>
        </w:rPr>
        <w:t xml:space="preserve">Here avg perplexities reported in training set are nearly the same for both </w:t>
      </w:r>
      <w:proofErr w:type="spellStart"/>
      <w:r>
        <w:rPr>
          <w:sz w:val="24"/>
        </w:rPr>
        <w:t>witten</w:t>
      </w:r>
      <w:proofErr w:type="spellEnd"/>
      <w:r>
        <w:rPr>
          <w:sz w:val="24"/>
        </w:rPr>
        <w:t xml:space="preserve"> bell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ney</w:t>
      </w:r>
      <w:proofErr w:type="spellEnd"/>
      <w:proofErr w:type="gramEnd"/>
    </w:p>
    <w:p w14:paraId="49179F1C" w14:textId="77777777" w:rsidR="00B67A9F" w:rsidRDefault="00000000">
      <w:pPr>
        <w:pStyle w:val="ListParagraph"/>
        <w:numPr>
          <w:ilvl w:val="0"/>
          <w:numId w:val="1"/>
        </w:numPr>
        <w:tabs>
          <w:tab w:val="left" w:pos="552"/>
        </w:tabs>
        <w:ind w:hanging="313"/>
        <w:rPr>
          <w:sz w:val="24"/>
        </w:rPr>
      </w:pP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ney</w:t>
      </w:r>
      <w:proofErr w:type="spellEnd"/>
      <w:r>
        <w:rPr>
          <w:sz w:val="24"/>
        </w:rPr>
        <w:t xml:space="preserve"> reports greater perplexity than </w:t>
      </w:r>
      <w:proofErr w:type="spellStart"/>
      <w:r>
        <w:rPr>
          <w:sz w:val="24"/>
        </w:rPr>
        <w:t>witten</w:t>
      </w:r>
      <w:proofErr w:type="spellEnd"/>
      <w:r>
        <w:rPr>
          <w:sz w:val="24"/>
        </w:rPr>
        <w:t xml:space="preserve"> bell for test set</w:t>
      </w:r>
    </w:p>
    <w:p w14:paraId="2A3FC56C" w14:textId="77777777" w:rsidR="00B67A9F" w:rsidRDefault="00B67A9F">
      <w:pPr>
        <w:pStyle w:val="BodyText"/>
        <w:spacing w:before="4"/>
        <w:rPr>
          <w:sz w:val="20"/>
        </w:rPr>
      </w:pPr>
    </w:p>
    <w:p w14:paraId="6B8593C7" w14:textId="77777777" w:rsidR="00B67A9F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hanging="313"/>
        <w:rPr>
          <w:sz w:val="24"/>
        </w:rPr>
      </w:pPr>
      <w:r>
        <w:rPr>
          <w:sz w:val="24"/>
        </w:rPr>
        <w:t>This might be due to following reasons:</w:t>
      </w:r>
    </w:p>
    <w:p w14:paraId="7E83276F" w14:textId="77777777" w:rsidR="00B67A9F" w:rsidRDefault="00000000">
      <w:pPr>
        <w:pStyle w:val="ListParagraph"/>
        <w:numPr>
          <w:ilvl w:val="1"/>
          <w:numId w:val="1"/>
        </w:numPr>
        <w:tabs>
          <w:tab w:val="left" w:pos="984"/>
        </w:tabs>
        <w:spacing w:before="219" w:line="312" w:lineRule="auto"/>
        <w:ind w:right="110"/>
        <w:rPr>
          <w:sz w:val="24"/>
        </w:rPr>
      </w:pPr>
      <w:r>
        <w:rPr>
          <w:rFonts w:ascii="Arial"/>
          <w:b/>
          <w:sz w:val="24"/>
        </w:rPr>
        <w:t xml:space="preserve">Tokenization issues </w:t>
      </w:r>
      <w:r>
        <w:rPr>
          <w:sz w:val="24"/>
        </w:rPr>
        <w:t>related to the corpus - cleaning more suitably might help</w:t>
      </w:r>
      <w:r>
        <w:rPr>
          <w:spacing w:val="1"/>
          <w:sz w:val="24"/>
        </w:rPr>
        <w:t xml:space="preserve"> </w:t>
      </w:r>
      <w:r>
        <w:rPr>
          <w:sz w:val="24"/>
        </w:rPr>
        <w:t>in more accurate and comparable results since If the text is not properly</w:t>
      </w:r>
      <w:r>
        <w:rPr>
          <w:spacing w:val="1"/>
          <w:sz w:val="24"/>
        </w:rPr>
        <w:t xml:space="preserve"> </w:t>
      </w:r>
      <w:r>
        <w:rPr>
          <w:sz w:val="24"/>
        </w:rPr>
        <w:t>tokenized and contains too many or too few tokens, it can lead to incorrect</w:t>
      </w:r>
      <w:r>
        <w:rPr>
          <w:spacing w:val="1"/>
          <w:sz w:val="24"/>
        </w:rPr>
        <w:t xml:space="preserve"> </w:t>
      </w:r>
      <w:r>
        <w:rPr>
          <w:sz w:val="24"/>
        </w:rPr>
        <w:t>estimates of N-gram probabilities, which can negatively impact performance.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general, the Witten-Bell method </w:t>
      </w:r>
      <w:proofErr w:type="gramStart"/>
      <w:r>
        <w:rPr>
          <w:sz w:val="24"/>
        </w:rPr>
        <w:t>is considered to be</w:t>
      </w:r>
      <w:proofErr w:type="gramEnd"/>
      <w:r>
        <w:rPr>
          <w:sz w:val="24"/>
        </w:rPr>
        <w:t xml:space="preserve"> more robust to bad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tokenization than the </w:t>
      </w: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>-Ney method. The reason for this is that the Witten-</w:t>
      </w:r>
      <w:r>
        <w:rPr>
          <w:spacing w:val="-65"/>
          <w:sz w:val="24"/>
        </w:rPr>
        <w:t xml:space="preserve"> </w:t>
      </w:r>
      <w:r>
        <w:rPr>
          <w:sz w:val="24"/>
        </w:rPr>
        <w:t>Bell method estimates the probability of unseen n-grams using a more complex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discounting method that </w:t>
      </w:r>
      <w:proofErr w:type="gramStart"/>
      <w:r>
        <w:rPr>
          <w:sz w:val="24"/>
        </w:rPr>
        <w:t>takes into account</w:t>
      </w:r>
      <w:proofErr w:type="gramEnd"/>
      <w:r>
        <w:rPr>
          <w:sz w:val="24"/>
        </w:rPr>
        <w:t xml:space="preserve"> the frequency of the n-gram and the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frequency of the context in which it appears. This allows the Witten-Bell </w:t>
      </w:r>
      <w:proofErr w:type="gramStart"/>
      <w:r>
        <w:rPr>
          <w:sz w:val="24"/>
        </w:rPr>
        <w:t>method</w:t>
      </w:r>
      <w:proofErr w:type="gramEnd"/>
    </w:p>
    <w:p w14:paraId="088CCDFB" w14:textId="77777777" w:rsidR="00B67A9F" w:rsidRDefault="00B67A9F">
      <w:pPr>
        <w:spacing w:line="312" w:lineRule="auto"/>
        <w:rPr>
          <w:sz w:val="24"/>
        </w:rPr>
        <w:sectPr w:rsidR="00B67A9F">
          <w:pgSz w:w="12240" w:h="15840"/>
          <w:pgMar w:top="1500" w:right="1340" w:bottom="880" w:left="1320" w:header="0" w:footer="681" w:gutter="0"/>
          <w:cols w:space="720"/>
        </w:sectPr>
      </w:pPr>
    </w:p>
    <w:p w14:paraId="1CC6C504" w14:textId="77777777" w:rsidR="00B67A9F" w:rsidRDefault="00000000">
      <w:pPr>
        <w:pStyle w:val="BodyText"/>
        <w:spacing w:before="70" w:line="312" w:lineRule="auto"/>
        <w:ind w:left="983" w:right="171"/>
      </w:pPr>
      <w:r>
        <w:lastRenderedPageBreak/>
        <w:t>to better handle unseen n-grams and OOV words that may arise from bad</w:t>
      </w:r>
      <w:r>
        <w:rPr>
          <w:spacing w:val="1"/>
        </w:rPr>
        <w:t xml:space="preserve"> </w:t>
      </w:r>
      <w:r>
        <w:t xml:space="preserve">tokenization. In contrast, the </w:t>
      </w:r>
      <w:proofErr w:type="spellStart"/>
      <w:r>
        <w:t>Kneser</w:t>
      </w:r>
      <w:proofErr w:type="spellEnd"/>
      <w:r>
        <w:t>-Ney method relies on a simpler</w:t>
      </w:r>
      <w:r>
        <w:rPr>
          <w:spacing w:val="1"/>
        </w:rPr>
        <w:t xml:space="preserve"> </w:t>
      </w:r>
      <w:r>
        <w:t>discounting approach that estimates the probability of an unseen n-gram based</w:t>
      </w:r>
      <w:r>
        <w:rPr>
          <w:spacing w:val="-65"/>
        </w:rPr>
        <w:t xml:space="preserve"> </w:t>
      </w:r>
      <w:r>
        <w:t>on the frequency of its prefix in the training data. This method can be less</w:t>
      </w:r>
      <w:r>
        <w:rPr>
          <w:spacing w:val="1"/>
        </w:rPr>
        <w:t xml:space="preserve"> </w:t>
      </w:r>
      <w:r>
        <w:t xml:space="preserve">effective at handling bad tokenization because it does not </w:t>
      </w:r>
      <w:proofErr w:type="gramStart"/>
      <w:r>
        <w:t>take into account</w:t>
      </w:r>
      <w:proofErr w:type="gramEnd"/>
      <w:r>
        <w:t xml:space="preserve"> the</w:t>
      </w:r>
      <w:r>
        <w:rPr>
          <w:spacing w:val="-64"/>
        </w:rPr>
        <w:t xml:space="preserve"> </w:t>
      </w:r>
      <w:r>
        <w:t>frequency of the context in which the n-gram appears.</w:t>
      </w:r>
    </w:p>
    <w:p w14:paraId="1080F216" w14:textId="77777777" w:rsidR="00B67A9F" w:rsidRDefault="00000000">
      <w:pPr>
        <w:pStyle w:val="ListParagraph"/>
        <w:numPr>
          <w:ilvl w:val="1"/>
          <w:numId w:val="1"/>
        </w:numPr>
        <w:tabs>
          <w:tab w:val="left" w:pos="984"/>
        </w:tabs>
        <w:spacing w:before="157" w:line="312" w:lineRule="auto"/>
        <w:ind w:right="298"/>
        <w:rPr>
          <w:sz w:val="24"/>
        </w:rPr>
      </w:pPr>
      <w:r>
        <w:rPr>
          <w:rFonts w:ascii="Arial"/>
          <w:b/>
          <w:sz w:val="24"/>
        </w:rPr>
        <w:t xml:space="preserve">Handling Unknowns: </w:t>
      </w:r>
      <w:r>
        <w:rPr>
          <w:sz w:val="24"/>
        </w:rPr>
        <w:t>When we increase the threshold for converting the rare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tokens into &lt;UNK&gt; tokens, we see a drop in perplexities. The </w:t>
      </w: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>-Ney</w:t>
      </w:r>
      <w:r>
        <w:rPr>
          <w:spacing w:val="1"/>
          <w:sz w:val="24"/>
        </w:rPr>
        <w:t xml:space="preserve"> </w:t>
      </w:r>
      <w:r>
        <w:rPr>
          <w:sz w:val="24"/>
        </w:rPr>
        <w:t>smoothing method may benefit more from this approach than the Witten-Bell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keeping the threshold impractically lower might hurt </w:t>
      </w:r>
      <w:proofErr w:type="spellStart"/>
      <w:r>
        <w:rPr>
          <w:sz w:val="24"/>
        </w:rPr>
        <w:t>Kneser</w:t>
      </w:r>
      <w:proofErr w:type="spellEnd"/>
      <w:r>
        <w:rPr>
          <w:sz w:val="24"/>
        </w:rPr>
        <w:t xml:space="preserve"> Ney</w:t>
      </w:r>
      <w:r>
        <w:rPr>
          <w:spacing w:val="1"/>
          <w:sz w:val="24"/>
        </w:rPr>
        <w:t xml:space="preserve"> </w:t>
      </w:r>
      <w:r>
        <w:rPr>
          <w:sz w:val="24"/>
        </w:rPr>
        <w:t>more than Witten-Bell.</w:t>
      </w:r>
    </w:p>
    <w:p w14:paraId="3DD40258" w14:textId="47667AC4" w:rsidR="00B67A9F" w:rsidRDefault="00000000">
      <w:pPr>
        <w:pStyle w:val="BodyText"/>
        <w:spacing w:before="141"/>
        <w:ind w:left="551"/>
      </w:pPr>
      <w:r>
        <w:t>The following link contains files with score after increasing threshold to 10</w:t>
      </w:r>
      <w:r w:rsidR="00BE0585">
        <w:t>:</w:t>
      </w:r>
    </w:p>
    <w:p w14:paraId="7DE3F9D3" w14:textId="77777777" w:rsidR="00BE0585" w:rsidRDefault="00BE0585">
      <w:pPr>
        <w:pStyle w:val="BodyText"/>
        <w:spacing w:before="141"/>
        <w:ind w:left="551"/>
      </w:pPr>
    </w:p>
    <w:p w14:paraId="0F8B9C2A" w14:textId="030CA08C" w:rsidR="00BE0585" w:rsidRDefault="00BE0585">
      <w:pPr>
        <w:pStyle w:val="BodyText"/>
        <w:spacing w:before="141"/>
        <w:ind w:left="551"/>
      </w:pPr>
      <w:hyperlink r:id="rId12" w:history="1">
        <w:r w:rsidRPr="006813FC">
          <w:rPr>
            <w:rStyle w:val="Hyperlink"/>
          </w:rPr>
          <w:t>https://drive.google.com/drive/folders/1nvrvhccpZ4hWxPquR7RYGb17FaLtWzMP?usp=sharing</w:t>
        </w:r>
      </w:hyperlink>
    </w:p>
    <w:p w14:paraId="2C8CA37E" w14:textId="77777777" w:rsidR="00BE0585" w:rsidRDefault="00BE0585">
      <w:pPr>
        <w:pStyle w:val="BodyText"/>
        <w:spacing w:before="141"/>
        <w:ind w:left="551"/>
      </w:pPr>
    </w:p>
    <w:p w14:paraId="096AC755" w14:textId="58526A4A" w:rsidR="00B67A9F" w:rsidRDefault="00B67A9F">
      <w:pPr>
        <w:pStyle w:val="BodyText"/>
        <w:spacing w:before="4"/>
        <w:rPr>
          <w:sz w:val="27"/>
        </w:rPr>
      </w:pPr>
    </w:p>
    <w:sectPr w:rsidR="00B67A9F">
      <w:pgSz w:w="12240" w:h="15840"/>
      <w:pgMar w:top="1400" w:right="134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ECA5" w14:textId="77777777" w:rsidR="00C84851" w:rsidRDefault="00C84851">
      <w:r>
        <w:separator/>
      </w:r>
    </w:p>
  </w:endnote>
  <w:endnote w:type="continuationSeparator" w:id="0">
    <w:p w14:paraId="79CE771E" w14:textId="77777777" w:rsidR="00C84851" w:rsidRDefault="00C8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9349" w14:textId="77777777" w:rsidR="00B67A9F" w:rsidRDefault="00D13D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46E631EA" wp14:editId="0815AB9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407035" cy="167640"/>
              <wp:effectExtent l="0" t="0" r="12065" b="10160"/>
              <wp:wrapNone/>
              <wp:docPr id="133291290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70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971E4" w14:textId="77777777" w:rsidR="00B67A9F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631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32.05pt;height:13.2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" filled="f" stroked="f">
              <v:path arrowok="t"/>
              <v:textbox inset="0,0,0,0">
                <w:txbxContent>
                  <w:p w14:paraId="4EE971E4" w14:textId="77777777" w:rsidR="00B67A9F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4080" behindDoc="1" locked="0" layoutInCell="1" allowOverlap="1" wp14:anchorId="426366B7" wp14:editId="7A68452E">
              <wp:simplePos x="0" y="0"/>
              <wp:positionH relativeFrom="page">
                <wp:posOffset>7206615</wp:posOffset>
              </wp:positionH>
              <wp:positionV relativeFrom="page">
                <wp:posOffset>9486265</wp:posOffset>
              </wp:positionV>
              <wp:extent cx="147320" cy="167640"/>
              <wp:effectExtent l="0" t="0" r="5080" b="10160"/>
              <wp:wrapNone/>
              <wp:docPr id="16411287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C5D8F" w14:textId="77777777" w:rsidR="00B67A9F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366B7" id="Text Box 1" o:spid="_x0000_s1027" type="#_x0000_t202" style="position:absolute;margin-left:567.45pt;margin-top:746.95pt;width:11.6pt;height:13.2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" filled="f" stroked="f">
              <v:path arrowok="t"/>
              <v:textbox inset="0,0,0,0">
                <w:txbxContent>
                  <w:p w14:paraId="156C5D8F" w14:textId="77777777" w:rsidR="00B67A9F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A4F3" w14:textId="77777777" w:rsidR="00C84851" w:rsidRDefault="00C84851">
      <w:r>
        <w:separator/>
      </w:r>
    </w:p>
  </w:footnote>
  <w:footnote w:type="continuationSeparator" w:id="0">
    <w:p w14:paraId="22220CDF" w14:textId="77777777" w:rsidR="00C84851" w:rsidRDefault="00C84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904"/>
    <w:multiLevelType w:val="hybridMultilevel"/>
    <w:tmpl w:val="F946BC96"/>
    <w:lvl w:ilvl="0" w:tplc="47F25E64">
      <w:start w:val="1"/>
      <w:numFmt w:val="decimal"/>
      <w:lvlText w:val="%1."/>
      <w:lvlJc w:val="left"/>
      <w:pPr>
        <w:ind w:left="551" w:hanging="312"/>
        <w:jc w:val="lef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n-US" w:eastAsia="en-US" w:bidi="ar-SA"/>
      </w:rPr>
    </w:lvl>
    <w:lvl w:ilvl="1" w:tplc="AA4A8AC4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2" w:tplc="F8765188">
      <w:numFmt w:val="bullet"/>
      <w:lvlText w:val="•"/>
      <w:lvlJc w:val="left"/>
      <w:pPr>
        <w:ind w:left="2364" w:hanging="312"/>
      </w:pPr>
      <w:rPr>
        <w:rFonts w:hint="default"/>
        <w:lang w:val="en-US" w:eastAsia="en-US" w:bidi="ar-SA"/>
      </w:rPr>
    </w:lvl>
    <w:lvl w:ilvl="3" w:tplc="371C9726">
      <w:numFmt w:val="bullet"/>
      <w:lvlText w:val="•"/>
      <w:lvlJc w:val="left"/>
      <w:pPr>
        <w:ind w:left="3266" w:hanging="312"/>
      </w:pPr>
      <w:rPr>
        <w:rFonts w:hint="default"/>
        <w:lang w:val="en-US" w:eastAsia="en-US" w:bidi="ar-SA"/>
      </w:rPr>
    </w:lvl>
    <w:lvl w:ilvl="4" w:tplc="F6A0D84A">
      <w:numFmt w:val="bullet"/>
      <w:lvlText w:val="•"/>
      <w:lvlJc w:val="left"/>
      <w:pPr>
        <w:ind w:left="4168" w:hanging="312"/>
      </w:pPr>
      <w:rPr>
        <w:rFonts w:hint="default"/>
        <w:lang w:val="en-US" w:eastAsia="en-US" w:bidi="ar-SA"/>
      </w:rPr>
    </w:lvl>
    <w:lvl w:ilvl="5" w:tplc="19F87FF8">
      <w:numFmt w:val="bullet"/>
      <w:lvlText w:val="•"/>
      <w:lvlJc w:val="left"/>
      <w:pPr>
        <w:ind w:left="5070" w:hanging="312"/>
      </w:pPr>
      <w:rPr>
        <w:rFonts w:hint="default"/>
        <w:lang w:val="en-US" w:eastAsia="en-US" w:bidi="ar-SA"/>
      </w:rPr>
    </w:lvl>
    <w:lvl w:ilvl="6" w:tplc="CF6CF844">
      <w:numFmt w:val="bullet"/>
      <w:lvlText w:val="•"/>
      <w:lvlJc w:val="left"/>
      <w:pPr>
        <w:ind w:left="5972" w:hanging="312"/>
      </w:pPr>
      <w:rPr>
        <w:rFonts w:hint="default"/>
        <w:lang w:val="en-US" w:eastAsia="en-US" w:bidi="ar-SA"/>
      </w:rPr>
    </w:lvl>
    <w:lvl w:ilvl="7" w:tplc="CEDA2F68">
      <w:numFmt w:val="bullet"/>
      <w:lvlText w:val="•"/>
      <w:lvlJc w:val="left"/>
      <w:pPr>
        <w:ind w:left="6874" w:hanging="312"/>
      </w:pPr>
      <w:rPr>
        <w:rFonts w:hint="default"/>
        <w:lang w:val="en-US" w:eastAsia="en-US" w:bidi="ar-SA"/>
      </w:rPr>
    </w:lvl>
    <w:lvl w:ilvl="8" w:tplc="F1201502">
      <w:numFmt w:val="bullet"/>
      <w:lvlText w:val="•"/>
      <w:lvlJc w:val="left"/>
      <w:pPr>
        <w:ind w:left="7776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73D57BC0"/>
    <w:multiLevelType w:val="hybridMultilevel"/>
    <w:tmpl w:val="6F847E22"/>
    <w:lvl w:ilvl="0" w:tplc="6C22CF4C">
      <w:start w:val="1"/>
      <w:numFmt w:val="decimal"/>
      <w:lvlText w:val="%1."/>
      <w:lvlJc w:val="left"/>
      <w:pPr>
        <w:ind w:left="551" w:hanging="312"/>
        <w:jc w:val="lef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n-US" w:eastAsia="en-US" w:bidi="ar-SA"/>
      </w:rPr>
    </w:lvl>
    <w:lvl w:ilvl="1" w:tplc="209E9708">
      <w:start w:val="1"/>
      <w:numFmt w:val="lowerLetter"/>
      <w:lvlText w:val="%2."/>
      <w:lvlJc w:val="left"/>
      <w:pPr>
        <w:ind w:left="983" w:hanging="309"/>
        <w:jc w:val="lef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n-US" w:eastAsia="en-US" w:bidi="ar-SA"/>
      </w:rPr>
    </w:lvl>
    <w:lvl w:ilvl="2" w:tplc="72B4FF10">
      <w:numFmt w:val="bullet"/>
      <w:lvlText w:val="•"/>
      <w:lvlJc w:val="left"/>
      <w:pPr>
        <w:ind w:left="1935" w:hanging="309"/>
      </w:pPr>
      <w:rPr>
        <w:rFonts w:hint="default"/>
        <w:lang w:val="en-US" w:eastAsia="en-US" w:bidi="ar-SA"/>
      </w:rPr>
    </w:lvl>
    <w:lvl w:ilvl="3" w:tplc="AC885ED4">
      <w:numFmt w:val="bullet"/>
      <w:lvlText w:val="•"/>
      <w:lvlJc w:val="left"/>
      <w:pPr>
        <w:ind w:left="2891" w:hanging="309"/>
      </w:pPr>
      <w:rPr>
        <w:rFonts w:hint="default"/>
        <w:lang w:val="en-US" w:eastAsia="en-US" w:bidi="ar-SA"/>
      </w:rPr>
    </w:lvl>
    <w:lvl w:ilvl="4" w:tplc="4F640BDE">
      <w:numFmt w:val="bullet"/>
      <w:lvlText w:val="•"/>
      <w:lvlJc w:val="left"/>
      <w:pPr>
        <w:ind w:left="3846" w:hanging="309"/>
      </w:pPr>
      <w:rPr>
        <w:rFonts w:hint="default"/>
        <w:lang w:val="en-US" w:eastAsia="en-US" w:bidi="ar-SA"/>
      </w:rPr>
    </w:lvl>
    <w:lvl w:ilvl="5" w:tplc="A42A4FCC">
      <w:numFmt w:val="bullet"/>
      <w:lvlText w:val="•"/>
      <w:lvlJc w:val="left"/>
      <w:pPr>
        <w:ind w:left="4802" w:hanging="309"/>
      </w:pPr>
      <w:rPr>
        <w:rFonts w:hint="default"/>
        <w:lang w:val="en-US" w:eastAsia="en-US" w:bidi="ar-SA"/>
      </w:rPr>
    </w:lvl>
    <w:lvl w:ilvl="6" w:tplc="A1280346">
      <w:numFmt w:val="bullet"/>
      <w:lvlText w:val="•"/>
      <w:lvlJc w:val="left"/>
      <w:pPr>
        <w:ind w:left="5757" w:hanging="309"/>
      </w:pPr>
      <w:rPr>
        <w:rFonts w:hint="default"/>
        <w:lang w:val="en-US" w:eastAsia="en-US" w:bidi="ar-SA"/>
      </w:rPr>
    </w:lvl>
    <w:lvl w:ilvl="7" w:tplc="16A2B478">
      <w:numFmt w:val="bullet"/>
      <w:lvlText w:val="•"/>
      <w:lvlJc w:val="left"/>
      <w:pPr>
        <w:ind w:left="6713" w:hanging="309"/>
      </w:pPr>
      <w:rPr>
        <w:rFonts w:hint="default"/>
        <w:lang w:val="en-US" w:eastAsia="en-US" w:bidi="ar-SA"/>
      </w:rPr>
    </w:lvl>
    <w:lvl w:ilvl="8" w:tplc="0A942C4C">
      <w:numFmt w:val="bullet"/>
      <w:lvlText w:val="•"/>
      <w:lvlJc w:val="left"/>
      <w:pPr>
        <w:ind w:left="7668" w:hanging="309"/>
      </w:pPr>
      <w:rPr>
        <w:rFonts w:hint="default"/>
        <w:lang w:val="en-US" w:eastAsia="en-US" w:bidi="ar-SA"/>
      </w:rPr>
    </w:lvl>
  </w:abstractNum>
  <w:num w:numId="1" w16cid:durableId="1829251957">
    <w:abstractNumId w:val="1"/>
  </w:num>
  <w:num w:numId="2" w16cid:durableId="76653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9F"/>
    <w:rsid w:val="00294A35"/>
    <w:rsid w:val="00B67A9F"/>
    <w:rsid w:val="00BE0585"/>
    <w:rsid w:val="00C84851"/>
    <w:rsid w:val="00D1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C5F78"/>
  <w15:docId w15:val="{0410DF6A-83DA-CE46-AAD7-46E00E0A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2"/>
      <w:ind w:left="551" w:hanging="3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0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drive/folders/1nvrvhccpZ4hWxPquR7RYGb17FaLtWzM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Hariharan Kalimuthu</cp:lastModifiedBy>
  <cp:revision>2</cp:revision>
  <dcterms:created xsi:type="dcterms:W3CDTF">2023-08-02T09:22:00Z</dcterms:created>
  <dcterms:modified xsi:type="dcterms:W3CDTF">2023-08-02T09:22:00Z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2023-08-02T00:00:00Z</vt:filetime>
  </property>
</Properties>
</file>