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F5BE" w14:textId="4F26B38C" w:rsidR="00B074A3" w:rsidRPr="00B074A3" w:rsidRDefault="00B074A3" w:rsidP="00B074A3">
      <w:pPr>
        <w:tabs>
          <w:tab w:val="num" w:pos="720"/>
        </w:tabs>
        <w:spacing w:before="240" w:after="0"/>
        <w:ind w:left="720" w:hanging="360"/>
        <w:jc w:val="center"/>
        <w:textAlignment w:val="baseline"/>
        <w:rPr>
          <w:b/>
          <w:bCs/>
        </w:rPr>
      </w:pPr>
      <w:r w:rsidRPr="00B074A3">
        <w:rPr>
          <w:b/>
          <w:bCs/>
        </w:rPr>
        <w:t xml:space="preserve">Stimuli and </w:t>
      </w:r>
      <w:r w:rsidR="006B1D08">
        <w:rPr>
          <w:b/>
          <w:bCs/>
        </w:rPr>
        <w:t>Performance</w:t>
      </w:r>
      <w:r w:rsidRPr="00B074A3">
        <w:rPr>
          <w:b/>
          <w:bCs/>
        </w:rPr>
        <w:t xml:space="preserve"> Exploring </w:t>
      </w:r>
    </w:p>
    <w:p w14:paraId="73BBEC6D" w14:textId="6A5E832F" w:rsidR="00BC5FBE" w:rsidRPr="00E15BC2" w:rsidRDefault="000D7F80" w:rsidP="00E15BC2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Are there levels where performance is extreme</w:t>
      </w:r>
      <w:r>
        <w:rPr>
          <w:rFonts w:ascii="Arial" w:hAnsi="Arial" w:cs="Arial"/>
          <w:color w:val="000000"/>
          <w:sz w:val="22"/>
          <w:szCs w:val="22"/>
        </w:rPr>
        <w:t xml:space="preserve"> (almost always correct or almost always wrong)</w:t>
      </w:r>
      <w:r w:rsidR="00E15BC2">
        <w:rPr>
          <w:rFonts w:ascii="Arial" w:hAnsi="Arial" w:cs="Arial"/>
          <w:b/>
          <w:bCs/>
          <w:color w:val="000000"/>
          <w:sz w:val="22"/>
          <w:szCs w:val="22"/>
        </w:rPr>
        <w:t xml:space="preserve"> and</w:t>
      </w:r>
      <w:r w:rsidRPr="00E15BC2">
        <w:rPr>
          <w:rFonts w:ascii="Arial" w:hAnsi="Arial" w:cs="Arial"/>
          <w:b/>
          <w:bCs/>
          <w:color w:val="000000"/>
          <w:sz w:val="22"/>
          <w:szCs w:val="22"/>
        </w:rPr>
        <w:t xml:space="preserve"> several intermediate levels where performance is not at ceiling or floor?</w:t>
      </w:r>
      <w:r w:rsidRPr="00E15BC2">
        <w:rPr>
          <w:rFonts w:ascii="Arial" w:hAnsi="Arial" w:cs="Arial"/>
          <w:b/>
          <w:bCs/>
          <w:color w:val="000000"/>
          <w:sz w:val="22"/>
          <w:szCs w:val="22"/>
        </w:rPr>
        <w:br/>
      </w:r>
    </w:p>
    <w:p w14:paraId="4B98911E" w14:textId="77777777" w:rsidR="00BC5FBE" w:rsidRDefault="00BC5FBE"/>
    <w:tbl>
      <w:tblPr>
        <w:tblStyle w:val="TableGrid"/>
        <w:tblW w:w="9541" w:type="dxa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9"/>
      </w:tblGrid>
      <w:tr w:rsidR="00254397" w14:paraId="5428BB01" w14:textId="77777777" w:rsidTr="00254397">
        <w:trPr>
          <w:trHeight w:val="356"/>
        </w:trPr>
        <w:tc>
          <w:tcPr>
            <w:tcW w:w="1908" w:type="dxa"/>
          </w:tcPr>
          <w:p w14:paraId="46D50E3E" w14:textId="5AEC1D34" w:rsidR="00254397" w:rsidRPr="00254397" w:rsidRDefault="00254397" w:rsidP="00254397">
            <w:pPr>
              <w:jc w:val="center"/>
              <w:rPr>
                <w:b/>
                <w:bCs/>
              </w:rPr>
            </w:pPr>
            <w:r w:rsidRPr="00254397">
              <w:rPr>
                <w:b/>
                <w:bCs/>
              </w:rPr>
              <w:t>Gap</w:t>
            </w:r>
          </w:p>
        </w:tc>
        <w:tc>
          <w:tcPr>
            <w:tcW w:w="1908" w:type="dxa"/>
          </w:tcPr>
          <w:p w14:paraId="76903929" w14:textId="382A8C31" w:rsidR="00254397" w:rsidRPr="00254397" w:rsidRDefault="00254397" w:rsidP="00254397">
            <w:pPr>
              <w:jc w:val="center"/>
              <w:rPr>
                <w:b/>
                <w:bCs/>
              </w:rPr>
            </w:pPr>
            <w:r w:rsidRPr="00254397">
              <w:rPr>
                <w:b/>
                <w:bCs/>
              </w:rPr>
              <w:t>Total trials</w:t>
            </w:r>
          </w:p>
        </w:tc>
        <w:tc>
          <w:tcPr>
            <w:tcW w:w="1908" w:type="dxa"/>
          </w:tcPr>
          <w:p w14:paraId="15EDD587" w14:textId="35B5F815" w:rsidR="00254397" w:rsidRPr="00254397" w:rsidRDefault="00254397" w:rsidP="00254397">
            <w:pPr>
              <w:jc w:val="center"/>
              <w:rPr>
                <w:b/>
                <w:bCs/>
              </w:rPr>
            </w:pPr>
            <w:r w:rsidRPr="00254397">
              <w:rPr>
                <w:b/>
                <w:bCs/>
              </w:rPr>
              <w:t>Hits</w:t>
            </w:r>
          </w:p>
        </w:tc>
        <w:tc>
          <w:tcPr>
            <w:tcW w:w="1908" w:type="dxa"/>
          </w:tcPr>
          <w:p w14:paraId="60256ACA" w14:textId="3CAC21DD" w:rsidR="00254397" w:rsidRPr="00254397" w:rsidRDefault="00254397" w:rsidP="00254397">
            <w:pPr>
              <w:jc w:val="center"/>
              <w:rPr>
                <w:b/>
                <w:bCs/>
              </w:rPr>
            </w:pPr>
            <w:r w:rsidRPr="00254397">
              <w:rPr>
                <w:b/>
                <w:bCs/>
              </w:rPr>
              <w:t>Hit Rate</w:t>
            </w:r>
          </w:p>
        </w:tc>
        <w:tc>
          <w:tcPr>
            <w:tcW w:w="1909" w:type="dxa"/>
          </w:tcPr>
          <w:p w14:paraId="167EC3EB" w14:textId="64B452C8" w:rsidR="00254397" w:rsidRPr="00254397" w:rsidRDefault="00254397" w:rsidP="00254397">
            <w:pPr>
              <w:jc w:val="center"/>
              <w:rPr>
                <w:b/>
                <w:bCs/>
              </w:rPr>
            </w:pPr>
            <w:r w:rsidRPr="00254397">
              <w:rPr>
                <w:b/>
                <w:bCs/>
              </w:rPr>
              <w:t>D-prime</w:t>
            </w:r>
          </w:p>
        </w:tc>
      </w:tr>
      <w:tr w:rsidR="00254397" w14:paraId="3D66B5A0" w14:textId="77777777" w:rsidTr="00254397">
        <w:trPr>
          <w:trHeight w:val="370"/>
        </w:trPr>
        <w:tc>
          <w:tcPr>
            <w:tcW w:w="1908" w:type="dxa"/>
          </w:tcPr>
          <w:p w14:paraId="399AF798" w14:textId="29E2C5B3" w:rsidR="00254397" w:rsidRDefault="00254397" w:rsidP="00254397">
            <w:pPr>
              <w:jc w:val="center"/>
            </w:pPr>
            <w:r>
              <w:t>1</w:t>
            </w:r>
          </w:p>
        </w:tc>
        <w:tc>
          <w:tcPr>
            <w:tcW w:w="1908" w:type="dxa"/>
          </w:tcPr>
          <w:p w14:paraId="09196115" w14:textId="0BB48020" w:rsidR="00254397" w:rsidRDefault="00254397" w:rsidP="00254397">
            <w:pPr>
              <w:jc w:val="center"/>
            </w:pPr>
            <w:r>
              <w:t>42</w:t>
            </w:r>
          </w:p>
        </w:tc>
        <w:tc>
          <w:tcPr>
            <w:tcW w:w="1908" w:type="dxa"/>
          </w:tcPr>
          <w:p w14:paraId="2DAE1475" w14:textId="62265748" w:rsidR="00254397" w:rsidRDefault="00254397" w:rsidP="00254397">
            <w:pPr>
              <w:jc w:val="center"/>
            </w:pPr>
            <w:r>
              <w:t>10</w:t>
            </w:r>
          </w:p>
        </w:tc>
        <w:tc>
          <w:tcPr>
            <w:tcW w:w="1908" w:type="dxa"/>
          </w:tcPr>
          <w:p w14:paraId="0A539E54" w14:textId="2E5080D0" w:rsidR="00254397" w:rsidRDefault="00254397" w:rsidP="00254397">
            <w:pPr>
              <w:jc w:val="center"/>
            </w:pPr>
            <w:r>
              <w:t>0.2381</w:t>
            </w:r>
          </w:p>
        </w:tc>
        <w:tc>
          <w:tcPr>
            <w:tcW w:w="1909" w:type="dxa"/>
          </w:tcPr>
          <w:p w14:paraId="44EDBD7A" w14:textId="280893C3" w:rsidR="00254397" w:rsidRDefault="00254397" w:rsidP="00254397">
            <w:pPr>
              <w:jc w:val="center"/>
            </w:pPr>
            <w:r>
              <w:t>0.1993</w:t>
            </w:r>
          </w:p>
        </w:tc>
      </w:tr>
      <w:tr w:rsidR="00254397" w14:paraId="2AC8C167" w14:textId="77777777" w:rsidTr="00254397">
        <w:trPr>
          <w:trHeight w:val="356"/>
        </w:trPr>
        <w:tc>
          <w:tcPr>
            <w:tcW w:w="1908" w:type="dxa"/>
          </w:tcPr>
          <w:p w14:paraId="28528023" w14:textId="36C1F871" w:rsidR="00254397" w:rsidRDefault="00254397" w:rsidP="00254397">
            <w:pPr>
              <w:jc w:val="center"/>
            </w:pPr>
            <w:r>
              <w:t>2</w:t>
            </w:r>
          </w:p>
        </w:tc>
        <w:tc>
          <w:tcPr>
            <w:tcW w:w="1908" w:type="dxa"/>
          </w:tcPr>
          <w:p w14:paraId="000A7D5C" w14:textId="7F3BBA8F" w:rsidR="00254397" w:rsidRDefault="00254397" w:rsidP="00254397">
            <w:pPr>
              <w:jc w:val="center"/>
            </w:pPr>
            <w:r>
              <w:t>36</w:t>
            </w:r>
          </w:p>
        </w:tc>
        <w:tc>
          <w:tcPr>
            <w:tcW w:w="1908" w:type="dxa"/>
          </w:tcPr>
          <w:p w14:paraId="2D77E034" w14:textId="3E75959C" w:rsidR="00254397" w:rsidRDefault="00254397" w:rsidP="00254397">
            <w:pPr>
              <w:jc w:val="center"/>
            </w:pPr>
            <w:r>
              <w:t>18</w:t>
            </w:r>
          </w:p>
        </w:tc>
        <w:tc>
          <w:tcPr>
            <w:tcW w:w="1908" w:type="dxa"/>
          </w:tcPr>
          <w:p w14:paraId="6AE1040E" w14:textId="7C56E3C4" w:rsidR="00254397" w:rsidRDefault="00254397" w:rsidP="00254397">
            <w:pPr>
              <w:jc w:val="center"/>
            </w:pPr>
            <w:r>
              <w:t>0.5000</w:t>
            </w:r>
          </w:p>
        </w:tc>
        <w:tc>
          <w:tcPr>
            <w:tcW w:w="1909" w:type="dxa"/>
          </w:tcPr>
          <w:p w14:paraId="55657A68" w14:textId="7ECC3EA9" w:rsidR="00254397" w:rsidRDefault="00254397" w:rsidP="00254397">
            <w:pPr>
              <w:jc w:val="center"/>
            </w:pPr>
            <w:r>
              <w:t>0.9117</w:t>
            </w:r>
          </w:p>
        </w:tc>
      </w:tr>
      <w:tr w:rsidR="00254397" w14:paraId="7F923001" w14:textId="77777777" w:rsidTr="00254397">
        <w:trPr>
          <w:trHeight w:val="356"/>
        </w:trPr>
        <w:tc>
          <w:tcPr>
            <w:tcW w:w="1908" w:type="dxa"/>
          </w:tcPr>
          <w:p w14:paraId="72B044D6" w14:textId="7B1A591F" w:rsidR="00254397" w:rsidRDefault="00254397" w:rsidP="00254397">
            <w:pPr>
              <w:jc w:val="center"/>
            </w:pPr>
            <w:r>
              <w:t>3</w:t>
            </w:r>
          </w:p>
        </w:tc>
        <w:tc>
          <w:tcPr>
            <w:tcW w:w="1908" w:type="dxa"/>
          </w:tcPr>
          <w:p w14:paraId="6F4DBD53" w14:textId="55D7F8A8" w:rsidR="00254397" w:rsidRDefault="00254397" w:rsidP="00254397">
            <w:pPr>
              <w:jc w:val="center"/>
            </w:pPr>
            <w:r>
              <w:t>42</w:t>
            </w:r>
          </w:p>
        </w:tc>
        <w:tc>
          <w:tcPr>
            <w:tcW w:w="1908" w:type="dxa"/>
          </w:tcPr>
          <w:p w14:paraId="14651576" w14:textId="5930652E" w:rsidR="00254397" w:rsidRDefault="00254397" w:rsidP="00254397">
            <w:pPr>
              <w:jc w:val="center"/>
            </w:pPr>
            <w:r>
              <w:t>26</w:t>
            </w:r>
          </w:p>
        </w:tc>
        <w:tc>
          <w:tcPr>
            <w:tcW w:w="1908" w:type="dxa"/>
          </w:tcPr>
          <w:p w14:paraId="04F51089" w14:textId="4AE6A55E" w:rsidR="00254397" w:rsidRDefault="00254397" w:rsidP="00254397">
            <w:pPr>
              <w:jc w:val="center"/>
            </w:pPr>
            <w:r>
              <w:t>0.6190</w:t>
            </w:r>
          </w:p>
        </w:tc>
        <w:tc>
          <w:tcPr>
            <w:tcW w:w="1909" w:type="dxa"/>
          </w:tcPr>
          <w:p w14:paraId="488801E1" w14:textId="5D348869" w:rsidR="00254397" w:rsidRDefault="00254397" w:rsidP="00254397">
            <w:pPr>
              <w:jc w:val="center"/>
            </w:pPr>
            <w:r>
              <w:t>1.2147</w:t>
            </w:r>
          </w:p>
        </w:tc>
      </w:tr>
      <w:tr w:rsidR="00254397" w14:paraId="1741A5EC" w14:textId="77777777" w:rsidTr="00254397">
        <w:trPr>
          <w:trHeight w:val="370"/>
        </w:trPr>
        <w:tc>
          <w:tcPr>
            <w:tcW w:w="1908" w:type="dxa"/>
          </w:tcPr>
          <w:p w14:paraId="2648827D" w14:textId="3CD9F179" w:rsidR="00254397" w:rsidRDefault="00254397" w:rsidP="00254397">
            <w:pPr>
              <w:jc w:val="center"/>
            </w:pPr>
            <w:r>
              <w:t>4</w:t>
            </w:r>
          </w:p>
        </w:tc>
        <w:tc>
          <w:tcPr>
            <w:tcW w:w="1908" w:type="dxa"/>
          </w:tcPr>
          <w:p w14:paraId="46C2AD15" w14:textId="7FF06722" w:rsidR="00254397" w:rsidRDefault="00254397" w:rsidP="00254397">
            <w:pPr>
              <w:jc w:val="center"/>
            </w:pPr>
            <w:r>
              <w:t>36</w:t>
            </w:r>
          </w:p>
        </w:tc>
        <w:tc>
          <w:tcPr>
            <w:tcW w:w="1908" w:type="dxa"/>
          </w:tcPr>
          <w:p w14:paraId="3576D6E5" w14:textId="7C06C669" w:rsidR="00254397" w:rsidRDefault="00254397" w:rsidP="00254397">
            <w:pPr>
              <w:jc w:val="center"/>
            </w:pPr>
            <w:r>
              <w:t>21</w:t>
            </w:r>
          </w:p>
        </w:tc>
        <w:tc>
          <w:tcPr>
            <w:tcW w:w="1908" w:type="dxa"/>
          </w:tcPr>
          <w:p w14:paraId="2B1EE7FC" w14:textId="534A9D0E" w:rsidR="00254397" w:rsidRDefault="00254397" w:rsidP="00254397">
            <w:pPr>
              <w:jc w:val="center"/>
            </w:pPr>
            <w:r>
              <w:t>0.5833</w:t>
            </w:r>
          </w:p>
        </w:tc>
        <w:tc>
          <w:tcPr>
            <w:tcW w:w="1909" w:type="dxa"/>
          </w:tcPr>
          <w:p w14:paraId="5BB66B63" w14:textId="5157792B" w:rsidR="00254397" w:rsidRDefault="00254397" w:rsidP="00254397">
            <w:pPr>
              <w:jc w:val="center"/>
            </w:pPr>
            <w:r>
              <w:t>1.1222</w:t>
            </w:r>
          </w:p>
        </w:tc>
      </w:tr>
      <w:tr w:rsidR="00254397" w14:paraId="0FB56C30" w14:textId="77777777" w:rsidTr="00254397">
        <w:trPr>
          <w:trHeight w:val="356"/>
        </w:trPr>
        <w:tc>
          <w:tcPr>
            <w:tcW w:w="1908" w:type="dxa"/>
          </w:tcPr>
          <w:p w14:paraId="4C86FF10" w14:textId="10118880" w:rsidR="00254397" w:rsidRDefault="00254397" w:rsidP="00254397">
            <w:pPr>
              <w:jc w:val="center"/>
            </w:pPr>
            <w:r>
              <w:t>5</w:t>
            </w:r>
          </w:p>
        </w:tc>
        <w:tc>
          <w:tcPr>
            <w:tcW w:w="1908" w:type="dxa"/>
          </w:tcPr>
          <w:p w14:paraId="71F3F716" w14:textId="69AEC94B" w:rsidR="00254397" w:rsidRDefault="00254397" w:rsidP="00254397">
            <w:pPr>
              <w:jc w:val="center"/>
            </w:pPr>
            <w:r>
              <w:t>42</w:t>
            </w:r>
          </w:p>
        </w:tc>
        <w:tc>
          <w:tcPr>
            <w:tcW w:w="1908" w:type="dxa"/>
          </w:tcPr>
          <w:p w14:paraId="375AF716" w14:textId="5099509E" w:rsidR="00254397" w:rsidRDefault="00254397" w:rsidP="00254397">
            <w:pPr>
              <w:jc w:val="center"/>
            </w:pPr>
            <w:r>
              <w:t>33</w:t>
            </w:r>
          </w:p>
        </w:tc>
        <w:tc>
          <w:tcPr>
            <w:tcW w:w="1908" w:type="dxa"/>
          </w:tcPr>
          <w:p w14:paraId="37C5D6A4" w14:textId="5F3090A6" w:rsidR="00254397" w:rsidRDefault="00254397" w:rsidP="00254397">
            <w:pPr>
              <w:jc w:val="center"/>
            </w:pPr>
            <w:r>
              <w:t>0.7857</w:t>
            </w:r>
          </w:p>
        </w:tc>
        <w:tc>
          <w:tcPr>
            <w:tcW w:w="1909" w:type="dxa"/>
          </w:tcPr>
          <w:p w14:paraId="3BC82EA4" w14:textId="3F141D97" w:rsidR="00254397" w:rsidRDefault="00254397" w:rsidP="00254397">
            <w:pPr>
              <w:jc w:val="center"/>
            </w:pPr>
            <w:r>
              <w:t>1.7034</w:t>
            </w:r>
          </w:p>
        </w:tc>
      </w:tr>
      <w:tr w:rsidR="00254397" w14:paraId="7F676883" w14:textId="77777777" w:rsidTr="00254397">
        <w:trPr>
          <w:trHeight w:val="356"/>
        </w:trPr>
        <w:tc>
          <w:tcPr>
            <w:tcW w:w="1908" w:type="dxa"/>
          </w:tcPr>
          <w:p w14:paraId="3E042569" w14:textId="0BAE4C4D" w:rsidR="00254397" w:rsidRDefault="00254397" w:rsidP="00254397">
            <w:pPr>
              <w:jc w:val="center"/>
            </w:pPr>
            <w:r>
              <w:t>6</w:t>
            </w:r>
          </w:p>
        </w:tc>
        <w:tc>
          <w:tcPr>
            <w:tcW w:w="1908" w:type="dxa"/>
          </w:tcPr>
          <w:p w14:paraId="401BFAEC" w14:textId="0467CC50" w:rsidR="00254397" w:rsidRDefault="00254397" w:rsidP="00254397">
            <w:pPr>
              <w:jc w:val="center"/>
            </w:pPr>
            <w:r>
              <w:t>42</w:t>
            </w:r>
          </w:p>
        </w:tc>
        <w:tc>
          <w:tcPr>
            <w:tcW w:w="1908" w:type="dxa"/>
          </w:tcPr>
          <w:p w14:paraId="0C75F80B" w14:textId="0CE024CF" w:rsidR="00254397" w:rsidRDefault="00254397" w:rsidP="00254397">
            <w:pPr>
              <w:jc w:val="center"/>
            </w:pPr>
            <w:r>
              <w:t>39</w:t>
            </w:r>
          </w:p>
        </w:tc>
        <w:tc>
          <w:tcPr>
            <w:tcW w:w="1908" w:type="dxa"/>
          </w:tcPr>
          <w:p w14:paraId="24B97C57" w14:textId="15E8D3C2" w:rsidR="00254397" w:rsidRDefault="00254397" w:rsidP="00254397">
            <w:pPr>
              <w:jc w:val="center"/>
            </w:pPr>
            <w:r>
              <w:t>0.9286</w:t>
            </w:r>
          </w:p>
        </w:tc>
        <w:tc>
          <w:tcPr>
            <w:tcW w:w="1909" w:type="dxa"/>
          </w:tcPr>
          <w:p w14:paraId="7AE3CDE0" w14:textId="1C3526E8" w:rsidR="00254397" w:rsidRDefault="00254397" w:rsidP="00254397">
            <w:pPr>
              <w:jc w:val="center"/>
            </w:pPr>
            <w:r>
              <w:t>2.3770</w:t>
            </w:r>
          </w:p>
        </w:tc>
      </w:tr>
      <w:tr w:rsidR="00254397" w14:paraId="2D41FA17" w14:textId="77777777" w:rsidTr="00254397">
        <w:trPr>
          <w:trHeight w:val="370"/>
        </w:trPr>
        <w:tc>
          <w:tcPr>
            <w:tcW w:w="1908" w:type="dxa"/>
          </w:tcPr>
          <w:p w14:paraId="3D215DBB" w14:textId="67462174" w:rsidR="00254397" w:rsidRDefault="00254397" w:rsidP="00254397">
            <w:pPr>
              <w:jc w:val="center"/>
            </w:pPr>
            <w:r>
              <w:t>7</w:t>
            </w:r>
          </w:p>
        </w:tc>
        <w:tc>
          <w:tcPr>
            <w:tcW w:w="1908" w:type="dxa"/>
          </w:tcPr>
          <w:p w14:paraId="44159764" w14:textId="660FF5ED" w:rsidR="00254397" w:rsidRDefault="00254397" w:rsidP="00254397">
            <w:pPr>
              <w:jc w:val="center"/>
            </w:pPr>
            <w:r>
              <w:t>36</w:t>
            </w:r>
          </w:p>
        </w:tc>
        <w:tc>
          <w:tcPr>
            <w:tcW w:w="1908" w:type="dxa"/>
          </w:tcPr>
          <w:p w14:paraId="0B5DA39C" w14:textId="69E5FAA6" w:rsidR="00254397" w:rsidRDefault="00254397" w:rsidP="00254397">
            <w:pPr>
              <w:jc w:val="center"/>
            </w:pPr>
            <w:r>
              <w:t>34</w:t>
            </w:r>
          </w:p>
        </w:tc>
        <w:tc>
          <w:tcPr>
            <w:tcW w:w="1908" w:type="dxa"/>
          </w:tcPr>
          <w:p w14:paraId="225A47B4" w14:textId="24CDB04F" w:rsidR="00254397" w:rsidRDefault="00254397" w:rsidP="00254397">
            <w:pPr>
              <w:jc w:val="center"/>
            </w:pPr>
            <w:r>
              <w:t>0.9444</w:t>
            </w:r>
          </w:p>
        </w:tc>
        <w:tc>
          <w:tcPr>
            <w:tcW w:w="1909" w:type="dxa"/>
          </w:tcPr>
          <w:p w14:paraId="7C7D886C" w14:textId="376111EA" w:rsidR="00254397" w:rsidRDefault="00254397" w:rsidP="00254397">
            <w:pPr>
              <w:jc w:val="center"/>
            </w:pPr>
            <w:r>
              <w:t>2.5050</w:t>
            </w:r>
          </w:p>
        </w:tc>
      </w:tr>
      <w:tr w:rsidR="00254397" w14:paraId="7E50E922" w14:textId="77777777" w:rsidTr="00254397">
        <w:trPr>
          <w:trHeight w:val="370"/>
        </w:trPr>
        <w:tc>
          <w:tcPr>
            <w:tcW w:w="1908" w:type="dxa"/>
          </w:tcPr>
          <w:p w14:paraId="1EBE63D6" w14:textId="5FDEA401" w:rsidR="00254397" w:rsidRDefault="00254397" w:rsidP="00254397">
            <w:pPr>
              <w:jc w:val="center"/>
            </w:pPr>
            <w:r>
              <w:t>8</w:t>
            </w:r>
          </w:p>
        </w:tc>
        <w:tc>
          <w:tcPr>
            <w:tcW w:w="1908" w:type="dxa"/>
          </w:tcPr>
          <w:p w14:paraId="0908BE65" w14:textId="62ECC156" w:rsidR="00254397" w:rsidRDefault="00254397" w:rsidP="00254397">
            <w:pPr>
              <w:jc w:val="center"/>
            </w:pPr>
            <w:r>
              <w:t>36</w:t>
            </w:r>
          </w:p>
        </w:tc>
        <w:tc>
          <w:tcPr>
            <w:tcW w:w="1908" w:type="dxa"/>
          </w:tcPr>
          <w:p w14:paraId="2F7CDE44" w14:textId="071312C8" w:rsidR="00254397" w:rsidRDefault="00254397" w:rsidP="00254397">
            <w:pPr>
              <w:jc w:val="center"/>
            </w:pPr>
            <w:r>
              <w:t>31</w:t>
            </w:r>
          </w:p>
        </w:tc>
        <w:tc>
          <w:tcPr>
            <w:tcW w:w="1908" w:type="dxa"/>
          </w:tcPr>
          <w:p w14:paraId="6467ABAB" w14:textId="0D8AB883" w:rsidR="00254397" w:rsidRDefault="00254397" w:rsidP="00254397">
            <w:pPr>
              <w:jc w:val="center"/>
            </w:pPr>
            <w:r>
              <w:t>0.8611</w:t>
            </w:r>
          </w:p>
        </w:tc>
        <w:tc>
          <w:tcPr>
            <w:tcW w:w="1909" w:type="dxa"/>
          </w:tcPr>
          <w:p w14:paraId="7831BE92" w14:textId="43F4DAB7" w:rsidR="00254397" w:rsidRDefault="00254397" w:rsidP="00254397">
            <w:pPr>
              <w:jc w:val="center"/>
            </w:pPr>
            <w:r>
              <w:t>1.9971</w:t>
            </w:r>
          </w:p>
        </w:tc>
      </w:tr>
      <w:tr w:rsidR="00254397" w14:paraId="0AAB9D7E" w14:textId="77777777" w:rsidTr="00254397">
        <w:trPr>
          <w:trHeight w:val="370"/>
        </w:trPr>
        <w:tc>
          <w:tcPr>
            <w:tcW w:w="1908" w:type="dxa"/>
          </w:tcPr>
          <w:p w14:paraId="193533F1" w14:textId="7B46AB94" w:rsidR="00254397" w:rsidRDefault="00254397" w:rsidP="00254397">
            <w:pPr>
              <w:jc w:val="center"/>
            </w:pPr>
            <w:r>
              <w:t>9</w:t>
            </w:r>
          </w:p>
        </w:tc>
        <w:tc>
          <w:tcPr>
            <w:tcW w:w="1908" w:type="dxa"/>
          </w:tcPr>
          <w:p w14:paraId="291654E2" w14:textId="3BDADDA9" w:rsidR="00254397" w:rsidRDefault="00254397" w:rsidP="00254397">
            <w:pPr>
              <w:jc w:val="center"/>
            </w:pPr>
            <w:r>
              <w:t>36</w:t>
            </w:r>
          </w:p>
        </w:tc>
        <w:tc>
          <w:tcPr>
            <w:tcW w:w="1908" w:type="dxa"/>
          </w:tcPr>
          <w:p w14:paraId="58C31BA5" w14:textId="63D9C3A9" w:rsidR="00254397" w:rsidRDefault="00254397" w:rsidP="00254397">
            <w:pPr>
              <w:jc w:val="center"/>
            </w:pPr>
            <w:r>
              <w:t>35</w:t>
            </w:r>
          </w:p>
        </w:tc>
        <w:tc>
          <w:tcPr>
            <w:tcW w:w="1908" w:type="dxa"/>
          </w:tcPr>
          <w:p w14:paraId="500875F6" w14:textId="2DD8552F" w:rsidR="00254397" w:rsidRDefault="00254397" w:rsidP="00254397">
            <w:pPr>
              <w:jc w:val="center"/>
            </w:pPr>
            <w:r>
              <w:t>0.9722</w:t>
            </w:r>
          </w:p>
        </w:tc>
        <w:tc>
          <w:tcPr>
            <w:tcW w:w="1909" w:type="dxa"/>
          </w:tcPr>
          <w:p w14:paraId="6FA24338" w14:textId="2DF404B6" w:rsidR="00254397" w:rsidRDefault="00254397" w:rsidP="00254397">
            <w:pPr>
              <w:jc w:val="center"/>
            </w:pPr>
            <w:r>
              <w:t>2.8262</w:t>
            </w:r>
          </w:p>
        </w:tc>
      </w:tr>
      <w:tr w:rsidR="00254397" w14:paraId="2069B0F2" w14:textId="77777777" w:rsidTr="00254397">
        <w:trPr>
          <w:trHeight w:val="370"/>
        </w:trPr>
        <w:tc>
          <w:tcPr>
            <w:tcW w:w="1908" w:type="dxa"/>
          </w:tcPr>
          <w:p w14:paraId="634DE9BB" w14:textId="38465BBD" w:rsidR="00254397" w:rsidRDefault="00254397" w:rsidP="00254397">
            <w:pPr>
              <w:jc w:val="center"/>
            </w:pPr>
            <w:r>
              <w:t>10</w:t>
            </w:r>
          </w:p>
        </w:tc>
        <w:tc>
          <w:tcPr>
            <w:tcW w:w="1908" w:type="dxa"/>
          </w:tcPr>
          <w:p w14:paraId="3F0C8778" w14:textId="1B7A1843" w:rsidR="00254397" w:rsidRDefault="00254397" w:rsidP="00254397">
            <w:pPr>
              <w:jc w:val="center"/>
            </w:pPr>
            <w:r>
              <w:t>48</w:t>
            </w:r>
          </w:p>
        </w:tc>
        <w:tc>
          <w:tcPr>
            <w:tcW w:w="1908" w:type="dxa"/>
          </w:tcPr>
          <w:p w14:paraId="5EB5ECF2" w14:textId="4E7B9676" w:rsidR="00254397" w:rsidRDefault="00254397" w:rsidP="00254397">
            <w:pPr>
              <w:jc w:val="center"/>
            </w:pPr>
            <w:r>
              <w:t>45</w:t>
            </w:r>
          </w:p>
        </w:tc>
        <w:tc>
          <w:tcPr>
            <w:tcW w:w="1908" w:type="dxa"/>
          </w:tcPr>
          <w:p w14:paraId="044FDE67" w14:textId="6D802FE6" w:rsidR="00254397" w:rsidRDefault="00254397" w:rsidP="00254397">
            <w:pPr>
              <w:jc w:val="center"/>
            </w:pPr>
            <w:r>
              <w:t>0.9375</w:t>
            </w:r>
          </w:p>
        </w:tc>
        <w:tc>
          <w:tcPr>
            <w:tcW w:w="1909" w:type="dxa"/>
          </w:tcPr>
          <w:p w14:paraId="0713CAC5" w14:textId="12ACF9DF" w:rsidR="00254397" w:rsidRDefault="00254397" w:rsidP="00254397">
            <w:pPr>
              <w:jc w:val="center"/>
            </w:pPr>
            <w:r>
              <w:t>2.4459</w:t>
            </w:r>
          </w:p>
        </w:tc>
      </w:tr>
      <w:tr w:rsidR="00254397" w14:paraId="192FF535" w14:textId="77777777" w:rsidTr="00254397">
        <w:trPr>
          <w:trHeight w:val="370"/>
        </w:trPr>
        <w:tc>
          <w:tcPr>
            <w:tcW w:w="1908" w:type="dxa"/>
          </w:tcPr>
          <w:p w14:paraId="2D1D5C61" w14:textId="1BA78810" w:rsidR="00254397" w:rsidRDefault="00254397" w:rsidP="00254397">
            <w:pPr>
              <w:jc w:val="center"/>
            </w:pPr>
            <w:r>
              <w:t>11</w:t>
            </w:r>
          </w:p>
        </w:tc>
        <w:tc>
          <w:tcPr>
            <w:tcW w:w="1908" w:type="dxa"/>
          </w:tcPr>
          <w:p w14:paraId="5A6DC0EA" w14:textId="7333CC06" w:rsidR="00254397" w:rsidRDefault="00254397" w:rsidP="00254397">
            <w:pPr>
              <w:jc w:val="center"/>
            </w:pPr>
            <w:r>
              <w:t>36</w:t>
            </w:r>
          </w:p>
        </w:tc>
        <w:tc>
          <w:tcPr>
            <w:tcW w:w="1908" w:type="dxa"/>
          </w:tcPr>
          <w:p w14:paraId="3F8EBC61" w14:textId="47B13756" w:rsidR="00254397" w:rsidRDefault="00254397" w:rsidP="00254397">
            <w:pPr>
              <w:jc w:val="center"/>
            </w:pPr>
            <w:r>
              <w:t>35</w:t>
            </w:r>
          </w:p>
        </w:tc>
        <w:tc>
          <w:tcPr>
            <w:tcW w:w="1908" w:type="dxa"/>
          </w:tcPr>
          <w:p w14:paraId="61DDBA3D" w14:textId="2C21C172" w:rsidR="00254397" w:rsidRDefault="00254397" w:rsidP="00254397">
            <w:pPr>
              <w:jc w:val="center"/>
            </w:pPr>
            <w:r>
              <w:t>1.0000</w:t>
            </w:r>
          </w:p>
        </w:tc>
        <w:tc>
          <w:tcPr>
            <w:tcW w:w="1909" w:type="dxa"/>
          </w:tcPr>
          <w:p w14:paraId="123EB0AC" w14:textId="2FE3C130" w:rsidR="00254397" w:rsidRDefault="00254397" w:rsidP="00254397">
            <w:pPr>
              <w:jc w:val="center"/>
            </w:pPr>
            <w:r>
              <w:t>3.1122</w:t>
            </w:r>
          </w:p>
        </w:tc>
      </w:tr>
    </w:tbl>
    <w:p w14:paraId="671C1C42" w14:textId="77777777" w:rsidR="008773B6" w:rsidRPr="00B074A3" w:rsidRDefault="008773B6" w:rsidP="008773B6">
      <w:pPr>
        <w:pStyle w:val="NormalWeb"/>
        <w:spacing w:before="0" w:beforeAutospacing="0"/>
        <w:rPr>
          <w:i/>
          <w:iCs/>
        </w:rPr>
      </w:pPr>
    </w:p>
    <w:p w14:paraId="482AA261" w14:textId="640FAC4E" w:rsidR="00254397" w:rsidRPr="00B074A3" w:rsidRDefault="00254397" w:rsidP="008773B6">
      <w:pPr>
        <w:pStyle w:val="NormalWeb"/>
        <w:spacing w:before="0" w:beforeAutospacing="0"/>
        <w:rPr>
          <w:i/>
          <w:iCs/>
        </w:rPr>
      </w:pPr>
      <w:r w:rsidRPr="00B074A3">
        <w:rPr>
          <w:i/>
          <w:iCs/>
        </w:rPr>
        <w:t xml:space="preserve">Table 1: </w:t>
      </w:r>
      <w:r w:rsidR="008773B6" w:rsidRPr="00B074A3">
        <w:rPr>
          <w:i/>
          <w:iCs/>
        </w:rPr>
        <w:t>Table 1: Hit Rates and Sensitivity Index (</w:t>
      </w:r>
      <w:r w:rsidR="008773B6" w:rsidRPr="00B074A3">
        <w:rPr>
          <w:rStyle w:val="math-inline"/>
          <w:i/>
          <w:iCs/>
        </w:rPr>
        <w:t>d'</w:t>
      </w:r>
      <w:r w:rsidR="008773B6" w:rsidRPr="00B074A3">
        <w:rPr>
          <w:i/>
          <w:iCs/>
        </w:rPr>
        <w:t>) Across Stimulus Gap Levels</w:t>
      </w:r>
    </w:p>
    <w:p w14:paraId="4DA03356" w14:textId="46DA43CA" w:rsidR="008773B6" w:rsidRDefault="008773B6" w:rsidP="00B074A3">
      <w:pPr>
        <w:ind w:firstLine="360"/>
      </w:pPr>
      <w:r>
        <w:t xml:space="preserve">Based on the data in </w:t>
      </w:r>
      <w:r w:rsidRPr="008773B6">
        <w:rPr>
          <w:b/>
          <w:bCs/>
        </w:rPr>
        <w:t>Table 1</w:t>
      </w:r>
      <w:r>
        <w:t xml:space="preserve">, the performance across the stimulus groups clearly demonstrates both extreme and intermediate levels of sensitivity. The most difficult stimulus, </w:t>
      </w:r>
      <w:r>
        <w:rPr>
          <w:b/>
          <w:bCs/>
        </w:rPr>
        <w:t>Gap 1</w:t>
      </w:r>
      <w:r>
        <w:t xml:space="preserve">, shows a near-floor performance with a hit rate of approximately 24% and a low D-prime of 0.1993. Conversely, the easiest stimulus, </w:t>
      </w:r>
      <w:r>
        <w:rPr>
          <w:b/>
          <w:bCs/>
        </w:rPr>
        <w:t>Gap 11</w:t>
      </w:r>
      <w:r>
        <w:t xml:space="preserve">, reaches the ceiling with a perfect hit rate of 100% and a high D-prime of 3.1122. </w:t>
      </w:r>
    </w:p>
    <w:p w14:paraId="418CF7B4" w14:textId="77777777" w:rsidR="00B074A3" w:rsidRDefault="00B074A3" w:rsidP="00B074A3">
      <w:pPr>
        <w:ind w:firstLine="360"/>
      </w:pPr>
    </w:p>
    <w:p w14:paraId="35CB54E4" w14:textId="77777777" w:rsidR="00B074A3" w:rsidRDefault="00B074A3" w:rsidP="00B074A3">
      <w:pPr>
        <w:ind w:firstLine="360"/>
      </w:pPr>
    </w:p>
    <w:p w14:paraId="789EDAC5" w14:textId="77777777" w:rsidR="00B074A3" w:rsidRDefault="00B074A3" w:rsidP="00B074A3">
      <w:pPr>
        <w:ind w:firstLine="360"/>
      </w:pPr>
    </w:p>
    <w:p w14:paraId="6A991E3F" w14:textId="7F32E4D1" w:rsidR="00F81F7D" w:rsidRPr="00A70608" w:rsidRDefault="00F81F7D" w:rsidP="00A70608">
      <w:pPr>
        <w:pStyle w:val="ListParagraph"/>
        <w:numPr>
          <w:ilvl w:val="0"/>
          <w:numId w:val="1"/>
        </w:numPr>
        <w:rPr>
          <w:b/>
          <w:bCs/>
        </w:rPr>
      </w:pPr>
      <w:r w:rsidRPr="00A70608">
        <w:rPr>
          <w:b/>
          <w:bCs/>
        </w:rPr>
        <w:t xml:space="preserve"> Does hit rate increase as the difference between figures increases?</w:t>
      </w:r>
    </w:p>
    <w:p w14:paraId="7AA2C0C2" w14:textId="3E6774A6" w:rsidR="00557DF5" w:rsidRDefault="00F81F7D" w:rsidP="00A70608">
      <w:pPr>
        <w:ind w:firstLine="360"/>
        <w:jc w:val="both"/>
      </w:pPr>
      <w:r>
        <w:t xml:space="preserve">Yes, </w:t>
      </w:r>
      <w:r w:rsidR="00900F86">
        <w:t xml:space="preserve">there is a </w:t>
      </w:r>
      <w:r w:rsidRPr="00F81F7D">
        <w:t xml:space="preserve">positive trend </w:t>
      </w:r>
      <w:r w:rsidR="00900F86">
        <w:t xml:space="preserve">that has been </w:t>
      </w:r>
      <w:r w:rsidRPr="00F81F7D">
        <w:t>observed</w:t>
      </w:r>
      <w:r>
        <w:t xml:space="preserve"> </w:t>
      </w:r>
      <w:r w:rsidR="00900F86">
        <w:t>in a correlation graph (</w:t>
      </w:r>
      <w:r w:rsidR="00900F86" w:rsidRPr="00FB1925">
        <w:rPr>
          <w:i/>
          <w:iCs/>
        </w:rPr>
        <w:t>Figure 1</w:t>
      </w:r>
      <w:r w:rsidR="00900F86">
        <w:t xml:space="preserve">) between the difficulty levels and the </w:t>
      </w:r>
      <w:r w:rsidR="00900F86" w:rsidRPr="00900F86">
        <w:rPr>
          <w:i/>
          <w:iCs/>
        </w:rPr>
        <w:t>d</w:t>
      </w:r>
      <w:r w:rsidR="00FB1925">
        <w:rPr>
          <w:i/>
          <w:iCs/>
        </w:rPr>
        <w:t>’</w:t>
      </w:r>
      <w:r w:rsidR="00900F86">
        <w:rPr>
          <w:i/>
          <w:iCs/>
        </w:rPr>
        <w:t xml:space="preserve">. </w:t>
      </w:r>
      <w:r w:rsidR="00900F86">
        <w:t>I</w:t>
      </w:r>
      <w:r w:rsidR="00900F86" w:rsidRPr="00900F86">
        <w:t xml:space="preserve">t gives </w:t>
      </w:r>
      <w:r w:rsidR="00900F86">
        <w:t>an</w:t>
      </w:r>
      <w:r w:rsidR="00900F86" w:rsidRPr="00900F86">
        <w:t xml:space="preserve"> indication which stimuli contribute to the variance better. </w:t>
      </w:r>
    </w:p>
    <w:p w14:paraId="602D1F9E" w14:textId="77777777" w:rsidR="00557DF5" w:rsidRDefault="00557DF5"/>
    <w:p w14:paraId="0B787AA7" w14:textId="009837C7" w:rsidR="00F81F7D" w:rsidRDefault="00557DF5" w:rsidP="00557DF5">
      <w:pPr>
        <w:jc w:val="center"/>
      </w:pPr>
      <w:r>
        <w:rPr>
          <w:noProof/>
        </w:rPr>
        <w:drawing>
          <wp:inline distT="0" distB="0" distL="0" distR="0" wp14:anchorId="6AA0717B" wp14:editId="6FDCBE6E">
            <wp:extent cx="4525140" cy="2792437"/>
            <wp:effectExtent l="0" t="0" r="0" b="1905"/>
            <wp:docPr id="1051799852" name="Picture 3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9852" name="Picture 3" descr="A graph with a red line and blue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966" cy="28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8A0B" w14:textId="5C0CC6C0" w:rsidR="00F81F7D" w:rsidRPr="00B074A3" w:rsidRDefault="00557DF5">
      <w:pPr>
        <w:rPr>
          <w:i/>
          <w:iCs/>
        </w:rPr>
      </w:pPr>
      <w:r w:rsidRPr="00B074A3">
        <w:rPr>
          <w:i/>
          <w:iCs/>
        </w:rPr>
        <w:t xml:space="preserve">Figure </w:t>
      </w:r>
      <w:r w:rsidR="00E15BC2" w:rsidRPr="00B074A3">
        <w:rPr>
          <w:i/>
          <w:iCs/>
        </w:rPr>
        <w:t>1</w:t>
      </w:r>
      <w:r w:rsidRPr="00B074A3">
        <w:rPr>
          <w:i/>
          <w:iCs/>
        </w:rPr>
        <w:t>: Correlation between difficulty level and d</w:t>
      </w:r>
      <w:r w:rsidR="005F6713" w:rsidRPr="00B074A3">
        <w:rPr>
          <w:i/>
          <w:iCs/>
        </w:rPr>
        <w:t xml:space="preserve"> prime</w:t>
      </w:r>
      <w:r w:rsidR="009C1DF9" w:rsidRPr="00B074A3">
        <w:rPr>
          <w:i/>
          <w:iCs/>
        </w:rPr>
        <w:t>.</w:t>
      </w:r>
    </w:p>
    <w:p w14:paraId="404A073F" w14:textId="21F2DD19" w:rsidR="00B074A3" w:rsidRDefault="00F81F7D">
      <w:r>
        <w:fldChar w:fldCharType="begin"/>
      </w:r>
      <w:r>
        <w:instrText xml:space="preserve"> INCLUDEPICTURE "http://127.0.0.1:28364/chunk_output/79E3CD12642a6b3/7AC96E60/c5zezve6103dc/000012.png"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95FB5FD" wp14:editId="7938491C">
                <wp:extent cx="302260" cy="302260"/>
                <wp:effectExtent l="0" t="0" r="0" b="0"/>
                <wp:docPr id="4972179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F4623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57A4A5A1" w14:textId="77777777" w:rsidR="00C11423" w:rsidRDefault="00C11423"/>
    <w:p w14:paraId="2E2B255C" w14:textId="4144F62A" w:rsidR="00254397" w:rsidRPr="00A70608" w:rsidRDefault="00900F86" w:rsidP="00900F86">
      <w:pPr>
        <w:pStyle w:val="ListParagraph"/>
        <w:numPr>
          <w:ilvl w:val="0"/>
          <w:numId w:val="1"/>
        </w:numPr>
        <w:rPr>
          <w:b/>
          <w:bCs/>
        </w:rPr>
      </w:pPr>
      <w:r w:rsidRPr="00A70608">
        <w:rPr>
          <w:b/>
          <w:bCs/>
        </w:rPr>
        <w:t>Is there any extreme effect of the orientation?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860"/>
        <w:gridCol w:w="1180"/>
        <w:gridCol w:w="1472"/>
        <w:gridCol w:w="1792"/>
      </w:tblGrid>
      <w:tr w:rsidR="00A70608" w:rsidRPr="00A70608" w14:paraId="52354D54" w14:textId="77777777" w:rsidTr="00A70608">
        <w:trPr>
          <w:trHeight w:val="252"/>
        </w:trPr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90C25" w14:textId="4D536074" w:rsidR="00A70608" w:rsidRPr="008773B6" w:rsidRDefault="008773B6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</w:pPr>
            <w:r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>C</w:t>
            </w:r>
            <w:r w:rsidR="00A70608"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>ondition</w:t>
            </w:r>
            <w:r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>s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3990C" w14:textId="57D5CBE1" w:rsidR="00A70608" w:rsidRPr="008773B6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</w:pPr>
            <w:r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>Hit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31E48" w14:textId="27A26BB0" w:rsidR="00A70608" w:rsidRPr="008773B6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</w:pPr>
            <w:r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>Miss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D571F" w14:textId="76F58653" w:rsidR="00A70608" w:rsidRPr="008773B6" w:rsidRDefault="008773B6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</w:pPr>
            <w:r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 xml:space="preserve">% </w:t>
            </w:r>
            <w:r w:rsidR="00A70608"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>Hit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4051E" w14:textId="52DE24AE" w:rsidR="00A70608" w:rsidRPr="008773B6" w:rsidRDefault="008773B6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</w:pPr>
            <w:r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 xml:space="preserve">% </w:t>
            </w:r>
            <w:r w:rsidR="00A70608" w:rsidRPr="008773B6">
              <w:rPr>
                <w:rFonts w:ascii="Verdana" w:eastAsia="Times New Roman" w:hAnsi="Verdana" w:cs="Times New Roman"/>
                <w:b/>
                <w:bCs/>
                <w:kern w:val="0"/>
                <w:szCs w:val="24"/>
                <w14:ligatures w14:val="none"/>
              </w:rPr>
              <w:t>Miss</w:t>
            </w:r>
          </w:p>
        </w:tc>
      </w:tr>
      <w:tr w:rsidR="00A70608" w:rsidRPr="00A70608" w14:paraId="0F9F3513" w14:textId="77777777" w:rsidTr="00A70608">
        <w:trPr>
          <w:trHeight w:val="267"/>
        </w:trPr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46BE7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0_vs_minus30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C5556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45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2849B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60946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75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E898A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25</w:t>
            </w:r>
          </w:p>
        </w:tc>
      </w:tr>
      <w:tr w:rsidR="00A70608" w:rsidRPr="00A70608" w14:paraId="2B6D6B4B" w14:textId="77777777" w:rsidTr="00A70608">
        <w:trPr>
          <w:trHeight w:val="252"/>
        </w:trPr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3C762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0_vs_plus30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4DE42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68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F53C9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DF646" w14:textId="342308A3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80.95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DB45F" w14:textId="44F72729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19.04</w:t>
            </w:r>
          </w:p>
        </w:tc>
      </w:tr>
      <w:tr w:rsidR="00A70608" w:rsidRPr="00A70608" w14:paraId="02643BFE" w14:textId="77777777" w:rsidTr="00A70608">
        <w:trPr>
          <w:trHeight w:val="252"/>
        </w:trPr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9DA5D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minus30_vs_0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AEB84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72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9F69A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64F01" w14:textId="10E82012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70.58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1CA22" w14:textId="328949A2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29.41</w:t>
            </w:r>
          </w:p>
        </w:tc>
      </w:tr>
      <w:tr w:rsidR="00A70608" w:rsidRPr="00A70608" w14:paraId="5ED1CD64" w14:textId="77777777" w:rsidTr="00A70608">
        <w:trPr>
          <w:trHeight w:val="267"/>
        </w:trPr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E373E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minus30_vs_plus30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A39AA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45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30E11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F7DD0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75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A7405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25</w:t>
            </w:r>
          </w:p>
        </w:tc>
      </w:tr>
      <w:tr w:rsidR="00A70608" w:rsidRPr="00A70608" w14:paraId="37B78DF6" w14:textId="77777777" w:rsidTr="00A70608">
        <w:trPr>
          <w:trHeight w:val="252"/>
        </w:trPr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14C8C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plus30_vs_0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25AD1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41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2FA76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F6858" w14:textId="6E01CBD9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75.92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2CBF7" w14:textId="4835BE08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24.07</w:t>
            </w:r>
          </w:p>
        </w:tc>
      </w:tr>
      <w:tr w:rsidR="00A70608" w:rsidRPr="00A70608" w14:paraId="3B039476" w14:textId="77777777" w:rsidTr="00A70608">
        <w:trPr>
          <w:trHeight w:val="267"/>
        </w:trPr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DD7EF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plus30_vs_minus30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19CD4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57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A42EA" w14:textId="77777777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5D2F0" w14:textId="7462D3CE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79.16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A296A" w14:textId="736AE291" w:rsidR="00A70608" w:rsidRPr="00A70608" w:rsidRDefault="00A70608" w:rsidP="008773B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</w:pPr>
            <w:r w:rsidRPr="00A70608">
              <w:rPr>
                <w:rFonts w:ascii="Verdana" w:eastAsia="Times New Roman" w:hAnsi="Verdana" w:cs="Times New Roman"/>
                <w:kern w:val="0"/>
                <w:szCs w:val="24"/>
                <w14:ligatures w14:val="none"/>
              </w:rPr>
              <w:t>20.83</w:t>
            </w:r>
          </w:p>
        </w:tc>
      </w:tr>
    </w:tbl>
    <w:p w14:paraId="6405F0B3" w14:textId="77777777" w:rsidR="00B074A3" w:rsidRDefault="00B074A3" w:rsidP="00900F86">
      <w:pPr>
        <w:rPr>
          <w:rFonts w:ascii="Times New Roman" w:hAnsi="Times New Roman" w:cs="Times New Roman"/>
        </w:rPr>
      </w:pPr>
    </w:p>
    <w:p w14:paraId="7C4BBBFB" w14:textId="250647A4" w:rsidR="00900F86" w:rsidRPr="00B074A3" w:rsidRDefault="00B074A3" w:rsidP="00900F86">
      <w:pPr>
        <w:rPr>
          <w:rFonts w:ascii="Times New Roman" w:hAnsi="Times New Roman" w:cs="Times New Roman"/>
          <w:i/>
          <w:iCs/>
        </w:rPr>
      </w:pPr>
      <w:r w:rsidRPr="00B074A3">
        <w:rPr>
          <w:rFonts w:ascii="Times New Roman" w:hAnsi="Times New Roman" w:cs="Times New Roman"/>
          <w:i/>
          <w:iCs/>
        </w:rPr>
        <w:t>Table 2: Comparison of Detection Accuracy and Error Rates Across Orientation Conditions</w:t>
      </w:r>
    </w:p>
    <w:p w14:paraId="38C17718" w14:textId="371927F5" w:rsidR="00BC5FBE" w:rsidRPr="008773B6" w:rsidRDefault="00B074A3" w:rsidP="00B074A3">
      <w:pPr>
        <w:ind w:firstLine="720"/>
        <w:jc w:val="both"/>
        <w:rPr>
          <w:rFonts w:ascii="Times New Roman" w:hAnsi="Times New Roman" w:cs="Times New Roman"/>
        </w:rPr>
      </w:pPr>
      <w:r>
        <w:t xml:space="preserve">Based on the data in </w:t>
      </w:r>
      <w:r w:rsidRPr="00B074A3">
        <w:rPr>
          <w:b/>
          <w:bCs/>
        </w:rPr>
        <w:t>Table 2</w:t>
      </w:r>
      <w:r>
        <w:t xml:space="preserve">, there is no evidence of an extreme effect related to the orientation conditions. Specifically, the </w:t>
      </w:r>
      <w:r>
        <w:rPr>
          <w:b/>
          <w:bCs/>
        </w:rPr>
        <w:t>minus30_vs_plus30</w:t>
      </w:r>
      <w:r>
        <w:t xml:space="preserve"> and </w:t>
      </w:r>
      <w:r>
        <w:rPr>
          <w:b/>
          <w:bCs/>
        </w:rPr>
        <w:t>plus30_vs_minus30</w:t>
      </w:r>
      <w:r>
        <w:t xml:space="preserve"> groups yielded hit rates of 75% and 79.16%, respectively</w:t>
      </w:r>
      <w:r w:rsidR="00422C72">
        <w:t xml:space="preserve"> that is between the range</w:t>
      </w:r>
      <w:r>
        <w:t xml:space="preserve">. </w:t>
      </w:r>
    </w:p>
    <w:sectPr w:rsidR="00BC5FBE" w:rsidRPr="00877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E4050"/>
    <w:multiLevelType w:val="multilevel"/>
    <w:tmpl w:val="8AA6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47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BE"/>
    <w:rsid w:val="000356CD"/>
    <w:rsid w:val="00093C9E"/>
    <w:rsid w:val="000D7F80"/>
    <w:rsid w:val="00254397"/>
    <w:rsid w:val="00422C72"/>
    <w:rsid w:val="00510B28"/>
    <w:rsid w:val="00557DF5"/>
    <w:rsid w:val="005D107E"/>
    <w:rsid w:val="005F6713"/>
    <w:rsid w:val="00686970"/>
    <w:rsid w:val="006B1D08"/>
    <w:rsid w:val="008773B6"/>
    <w:rsid w:val="00900F86"/>
    <w:rsid w:val="009C1DF9"/>
    <w:rsid w:val="00A70608"/>
    <w:rsid w:val="00B074A3"/>
    <w:rsid w:val="00BC5FBE"/>
    <w:rsid w:val="00C11423"/>
    <w:rsid w:val="00E15BC2"/>
    <w:rsid w:val="00F81F7D"/>
    <w:rsid w:val="00FB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A1E6"/>
  <w15:chartTrackingRefBased/>
  <w15:docId w15:val="{15E3A956-B7EF-7345-88A8-6D454467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5F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5F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B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BE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math-inline">
    <w:name w:val="math-inline"/>
    <w:basedOn w:val="DefaultParagraphFont"/>
    <w:rsid w:val="00877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Мд Хасибул</dc:creator>
  <cp:keywords/>
  <dc:description/>
  <cp:lastModifiedBy>Ислам Мд Хасибул</cp:lastModifiedBy>
  <cp:revision>14</cp:revision>
  <dcterms:created xsi:type="dcterms:W3CDTF">2026-03-17T09:59:00Z</dcterms:created>
  <dcterms:modified xsi:type="dcterms:W3CDTF">2026-03-19T09:34:00Z</dcterms:modified>
</cp:coreProperties>
</file>