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rPr>
      </w:pPr>
      <w:r w:rsidDel="00000000" w:rsidR="00000000" w:rsidRPr="00000000">
        <w:rPr>
          <w:b w:val="1"/>
          <w:bCs w:val="1"/>
          <w:rtl w:val="0"/>
        </w:rPr>
        <w:t xml:space="preserve">PRODUCTION STANDARD</w:t>
      </w:r>
    </w:p>
    <w:p w:rsidR="00000000" w:rsidDel="00000000" w:rsidP="00000000" w:rsidRDefault="00000000" w:rsidRPr="00000000" w14:paraId="00000002">
      <w:pPr>
        <w:spacing w:after="280" w:lineRule="auto"/>
        <w:rPr/>
      </w:pPr>
      <w:r w:rsidDel="00000000" w:rsidR="00000000" w:rsidRPr="00000000">
        <w:rPr>
          <w:rtl w:val="0"/>
        </w:rPr>
        <w:t xml:space="preserve">Page 15 of 30: Ready-Made Companies</w:t>
      </w:r>
    </w:p>
    <w:p w:rsidR="00000000" w:rsidDel="00000000" w:rsidP="00000000" w:rsidRDefault="00000000" w:rsidRPr="00000000" w14:paraId="00000003">
      <w:pPr>
        <w:pStyle w:val="Heading2"/>
        <w:keepNext w:val="0"/>
        <w:keepLines w:val="0"/>
        <w:spacing w:after="180" w:before="320" w:lineRule="auto"/>
        <w:rPr>
          <w:b w:val="1"/>
          <w:bCs w:val="1"/>
          <w:sz w:val="34"/>
          <w:szCs w:val="34"/>
        </w:rPr>
      </w:pPr>
      <w:bookmarkStart w:colFirst="0" w:colLast="0" w:name="_1z2lkdrwem7" w:id="0"/>
      <w:bookmarkEnd w:id="0"/>
      <w:r w:rsidDel="00000000" w:rsidR="00000000" w:rsidRPr="00000000">
        <w:rPr>
          <w:b w:val="1"/>
          <w:bCs w:val="1"/>
          <w:sz w:val="34"/>
          <w:szCs w:val="34"/>
          <w:rtl w:val="0"/>
        </w:rPr>
        <w:t xml:space="preserve">SEO Metadata</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0.5627495615186"/>
        <w:gridCol w:w="6344.9490614621045"/>
        <w:tblGridChange w:id="0">
          <w:tblGrid>
            <w:gridCol w:w="2680.5627495615186"/>
            <w:gridCol w:w="6344.9490614621045"/>
          </w:tblGrid>
        </w:tblGridChange>
      </w:tblGrid>
      <w:tr>
        <w:trPr>
          <w:cantSplit w:val="0"/>
          <w:trHeight w:val="255" w:hRule="atLeast"/>
          <w:tblHeader w:val="0"/>
        </w:trPr>
        <w:tc>
          <w:tcPr>
            <w:tcBorders>
              <w:top w:color="000000" w:space="0" w:sz="5" w:val="single"/>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4">
            <w:pPr>
              <w:rPr>
                <w:b w:val="1"/>
                <w:bCs w:val="1"/>
              </w:rPr>
            </w:pPr>
            <w:r w:rsidDel="00000000" w:rsidR="00000000" w:rsidRPr="00000000">
              <w:rPr>
                <w:b w:val="1"/>
                <w:bCs w:val="1"/>
                <w:rtl w:val="0"/>
              </w:rPr>
              <w:t xml:space="preserve">URL</w:t>
            </w:r>
          </w:p>
        </w:tc>
        <w:tc>
          <w:tcPr>
            <w:tcBorders>
              <w:top w:color="000000" w:space="0" w:sz="5" w:val="single"/>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5">
            <w:pPr>
              <w:rPr/>
            </w:pPr>
            <w:r w:rsidDel="00000000" w:rsidR="00000000" w:rsidRPr="00000000">
              <w:rPr>
                <w:rtl w:val="0"/>
              </w:rPr>
              <w:t xml:space="preserve">/services/ready-made-companies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6">
            <w:pPr>
              <w:rPr>
                <w:b w:val="1"/>
                <w:bCs w:val="1"/>
              </w:rPr>
            </w:pPr>
            <w:r w:rsidDel="00000000" w:rsidR="00000000" w:rsidRPr="00000000">
              <w:rPr>
                <w:b w:val="1"/>
                <w:bCs w:val="1"/>
                <w:rtl w:val="0"/>
              </w:rPr>
              <w:t xml:space="preserve">Meta Title</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7">
            <w:pPr>
              <w:rPr/>
            </w:pPr>
            <w:r w:rsidDel="00000000" w:rsidR="00000000" w:rsidRPr="00000000">
              <w:rPr>
                <w:rtl w:val="0"/>
              </w:rPr>
              <w:t xml:space="preserve">Ready-Made Companies | Buy a Registered Company | LAINEXUS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8">
            <w:pPr>
              <w:rPr>
                <w:b w:val="1"/>
                <w:bCs w:val="1"/>
              </w:rPr>
            </w:pPr>
            <w:r w:rsidDel="00000000" w:rsidR="00000000" w:rsidRPr="00000000">
              <w:rPr>
                <w:b w:val="1"/>
                <w:bCs w:val="1"/>
                <w:rtl w:val="0"/>
              </w:rPr>
              <w:t xml:space="preserve">Meta Description</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9">
            <w:pPr>
              <w:rPr/>
            </w:pPr>
            <w:r w:rsidDel="00000000" w:rsidR="00000000" w:rsidRPr="00000000">
              <w:rPr>
                <w:rtl w:val="0"/>
              </w:rPr>
              <w:t xml:space="preserve">Buy a fully registered company with a clean history. Ready to trade fast.</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A">
            <w:pPr>
              <w:rPr>
                <w:b w:val="1"/>
                <w:bCs w:val="1"/>
              </w:rPr>
            </w:pPr>
            <w:r w:rsidDel="00000000" w:rsidR="00000000" w:rsidRPr="00000000">
              <w:rPr>
                <w:b w:val="1"/>
                <w:bCs w:val="1"/>
                <w:rtl w:val="0"/>
              </w:rPr>
              <w:t xml:space="preserve">Primary Keyword</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B">
            <w:pPr>
              <w:rPr/>
            </w:pPr>
            <w:r w:rsidDel="00000000" w:rsidR="00000000" w:rsidRPr="00000000">
              <w:rPr>
                <w:rtl w:val="0"/>
              </w:rPr>
              <w:t xml:space="preserve">ready-made Hong Kong company</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C">
            <w:pPr>
              <w:rPr>
                <w:b w:val="1"/>
                <w:bCs w:val="1"/>
              </w:rPr>
            </w:pPr>
            <w:r w:rsidDel="00000000" w:rsidR="00000000" w:rsidRPr="00000000">
              <w:rPr>
                <w:b w:val="1"/>
                <w:bCs w:val="1"/>
                <w:rtl w:val="0"/>
              </w:rPr>
              <w:t xml:space="preserve">Search Intent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D">
            <w:pPr>
              <w:rPr/>
            </w:pPr>
            <w:r w:rsidDel="00000000" w:rsidR="00000000" w:rsidRPr="00000000">
              <w:rPr>
                <w:rtl w:val="0"/>
              </w:rPr>
              <w:t xml:space="preserve">Transactional</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Word Count</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0F">
            <w:pPr>
              <w:rPr/>
            </w:pPr>
            <w:r w:rsidDel="00000000" w:rsidR="00000000" w:rsidRPr="00000000">
              <w:rPr>
                <w:rtl w:val="0"/>
              </w:rPr>
              <w:t xml:space="preserve">700 to 1,000 words</w:t>
            </w:r>
          </w:p>
        </w:tc>
      </w:tr>
      <w:tr>
        <w:trPr>
          <w:cantSplit w:val="0"/>
          <w:trHeight w:val="255" w:hRule="atLeast"/>
          <w:tblHeader w:val="0"/>
        </w:trPr>
        <w:tc>
          <w:tcPr>
            <w:tcBorders>
              <w:top w:color="000000" w:space="0" w:sz="0" w:val="nil"/>
              <w:left w:color="000000" w:space="0" w:sz="5" w:val="single"/>
              <w:bottom w:color="000000" w:space="0" w:sz="5" w:val="single"/>
              <w:right w:color="000000" w:space="0" w:sz="5" w:val="single"/>
            </w:tcBorders>
            <w:shd w:fill="f2f2f2" w:val="clear"/>
            <w:tcMar>
              <w:top w:w="0.0" w:type="dxa"/>
              <w:left w:w="20.0" w:type="dxa"/>
              <w:bottom w:w="0.0" w:type="dxa"/>
              <w:right w:w="20.0" w:type="dxa"/>
            </w:tcMar>
            <w:vAlign w:val="top"/>
          </w:tcPr>
          <w:p w:rsidR="00000000" w:rsidDel="00000000" w:rsidP="00000000" w:rsidRDefault="00000000" w:rsidRPr="00000000" w14:paraId="00000010">
            <w:pPr>
              <w:rPr>
                <w:b w:val="1"/>
                <w:bCs w:val="1"/>
              </w:rPr>
            </w:pPr>
            <w:r w:rsidDel="00000000" w:rsidR="00000000" w:rsidRPr="00000000">
              <w:rPr>
                <w:b w:val="1"/>
                <w:bCs w:val="1"/>
                <w:rtl w:val="0"/>
              </w:rPr>
              <w:t xml:space="preserve">Schema Markup</w:t>
            </w:r>
          </w:p>
        </w:tc>
        <w:tc>
          <w:tcPr>
            <w:tcBorders>
              <w:top w:color="000000" w:space="0" w:sz="0" w:val="nil"/>
              <w:left w:color="000000" w:space="0" w:sz="0" w:val="nil"/>
              <w:bottom w:color="000000" w:space="0" w:sz="5" w:val="single"/>
              <w:right w:color="000000" w:space="0" w:sz="5" w:val="single"/>
            </w:tcBorders>
            <w:tcMar>
              <w:top w:w="0.0" w:type="dxa"/>
              <w:left w:w="20.0" w:type="dxa"/>
              <w:bottom w:w="0.0" w:type="dxa"/>
              <w:right w:w="20.0" w:type="dxa"/>
            </w:tcMar>
            <w:vAlign w:val="top"/>
          </w:tcPr>
          <w:p w:rsidR="00000000" w:rsidDel="00000000" w:rsidP="00000000" w:rsidRDefault="00000000" w:rsidRPr="00000000" w14:paraId="00000011">
            <w:pPr>
              <w:rPr/>
            </w:pPr>
            <w:r w:rsidDel="00000000" w:rsidR="00000000" w:rsidRPr="00000000">
              <w:rPr>
                <w:rtl w:val="0"/>
              </w:rPr>
              <w:t xml:space="preserve">Service schema + FAQ schema</w:t>
            </w:r>
          </w:p>
        </w:tc>
      </w:tr>
    </w:tbl>
    <w:p w:rsidR="00000000" w:rsidDel="00000000" w:rsidP="00000000" w:rsidRDefault="00000000" w:rsidRPr="00000000" w14:paraId="00000012">
      <w:pPr>
        <w:spacing w:after="60" w:lineRule="auto"/>
        <w:rPr/>
      </w:pPr>
      <w:r w:rsidDel="00000000" w:rsidR="00000000" w:rsidRPr="00000000">
        <w:rPr>
          <w:rtl w:val="0"/>
        </w:rPr>
        <w:t xml:space="preserve"> </w:t>
      </w:r>
    </w:p>
    <w:p w:rsidR="00000000" w:rsidDel="00000000" w:rsidP="00000000" w:rsidRDefault="00000000" w:rsidRPr="00000000" w14:paraId="00000013">
      <w:pPr>
        <w:pStyle w:val="Heading1"/>
        <w:keepNext w:val="0"/>
        <w:keepLines w:val="0"/>
        <w:spacing w:after="220" w:before="100" w:lineRule="auto"/>
        <w:rPr>
          <w:b w:val="1"/>
          <w:bCs w:val="1"/>
          <w:sz w:val="46"/>
          <w:szCs w:val="46"/>
        </w:rPr>
      </w:pPr>
      <w:bookmarkStart w:colFirst="0" w:colLast="0" w:name="_nujihk1247ip" w:id="1"/>
      <w:bookmarkEnd w:id="1"/>
      <w:r w:rsidDel="00000000" w:rsidR="00000000" w:rsidRPr="00000000">
        <w:rPr>
          <w:b w:val="1"/>
          <w:bCs w:val="1"/>
          <w:sz w:val="46"/>
          <w:szCs w:val="46"/>
          <w:rtl w:val="0"/>
        </w:rPr>
        <w:t xml:space="preserve">Buy a Ready-Made Company</w:t>
      </w:r>
    </w:p>
    <w:p w:rsidR="00000000" w:rsidDel="00000000" w:rsidP="00000000" w:rsidRDefault="00000000" w:rsidRPr="00000000" w14:paraId="00000014">
      <w:pPr>
        <w:spacing w:after="160" w:lineRule="auto"/>
        <w:rPr/>
      </w:pPr>
      <w:r w:rsidDel="00000000" w:rsidR="00000000" w:rsidRPr="00000000">
        <w:rPr>
          <w:rtl w:val="0"/>
        </w:rPr>
        <w:t xml:space="preserve">Sometimes you need a company that is already registered and ready to go. Maybe you have a contract to sign this week. Maybe a bank told you they prefer companies with an existing registration date. Or maybe you just want to skip the formation process entirely and start trading sooner.</w:t>
      </w:r>
    </w:p>
    <w:p w:rsidR="00000000" w:rsidDel="00000000" w:rsidP="00000000" w:rsidRDefault="00000000" w:rsidRPr="00000000" w14:paraId="00000015">
      <w:pPr>
        <w:spacing w:after="160" w:lineRule="auto"/>
        <w:rPr/>
      </w:pPr>
      <w:r w:rsidDel="00000000" w:rsidR="00000000" w:rsidRPr="00000000">
        <w:rPr>
          <w:rtl w:val="0"/>
        </w:rPr>
        <w:t xml:space="preserve">A ready-made company, also called a shelf company, is a company that has already been incorporated but has never traded. It has a clean history, no debts, and no prior business activity. You buy it, we transfer ownership to you, and you are ready to operate.</w:t>
      </w:r>
    </w:p>
    <w:p w:rsidR="00000000" w:rsidDel="00000000" w:rsidP="00000000" w:rsidRDefault="00000000" w:rsidRPr="00000000" w14:paraId="00000016">
      <w:pPr>
        <w:pStyle w:val="Heading2"/>
        <w:keepNext w:val="0"/>
        <w:keepLines w:val="0"/>
        <w:spacing w:after="180" w:before="320" w:lineRule="auto"/>
        <w:rPr>
          <w:b w:val="1"/>
          <w:bCs w:val="1"/>
          <w:sz w:val="34"/>
          <w:szCs w:val="34"/>
        </w:rPr>
      </w:pPr>
      <w:bookmarkStart w:colFirst="0" w:colLast="0" w:name="_ggwk9lacaeg7" w:id="2"/>
      <w:bookmarkEnd w:id="2"/>
      <w:r w:rsidDel="00000000" w:rsidR="00000000" w:rsidRPr="00000000">
        <w:rPr>
          <w:b w:val="1"/>
          <w:bCs w:val="1"/>
          <w:sz w:val="34"/>
          <w:szCs w:val="34"/>
          <w:rtl w:val="0"/>
        </w:rPr>
        <w:t xml:space="preserve">What Is a Shelf Company?</w:t>
      </w:r>
    </w:p>
    <w:p w:rsidR="00000000" w:rsidDel="00000000" w:rsidP="00000000" w:rsidRDefault="00000000" w:rsidRPr="00000000" w14:paraId="00000017">
      <w:pPr>
        <w:spacing w:after="160" w:lineRule="auto"/>
        <w:rPr/>
      </w:pPr>
      <w:r w:rsidDel="00000000" w:rsidR="00000000" w:rsidRPr="00000000">
        <w:rPr>
          <w:rtl w:val="0"/>
        </w:rPr>
        <w:t xml:space="preserve">A shelf company is a company that was formed and then "put on the shelf" without ever being used. It exists as a legal entity with a registration date, a certificate of incorporation, and governing documents, but it has no transactions, no employees, and no liabilities. The sole purpose of creating it was to have it available for purchase later.</w:t>
      </w:r>
    </w:p>
    <w:p w:rsidR="00000000" w:rsidDel="00000000" w:rsidP="00000000" w:rsidRDefault="00000000" w:rsidRPr="00000000" w14:paraId="00000018">
      <w:pPr>
        <w:spacing w:after="160" w:lineRule="auto"/>
        <w:rPr/>
      </w:pPr>
      <w:r w:rsidDel="00000000" w:rsidR="00000000" w:rsidRPr="00000000">
        <w:rPr>
          <w:rtl w:val="0"/>
        </w:rPr>
        <w:t xml:space="preserve">Shelf companies are legal in all major jurisdictions. Banks, investors, and government agencies deal with them regularly. There is nothing unusual or suspicious about buying one, as long as the company has a genuinely clean history and the ownership transfer is handled properly.</w:t>
      </w:r>
    </w:p>
    <w:p w:rsidR="00000000" w:rsidDel="00000000" w:rsidP="00000000" w:rsidRDefault="00000000" w:rsidRPr="00000000" w14:paraId="00000019">
      <w:pPr>
        <w:pStyle w:val="Heading2"/>
        <w:keepNext w:val="0"/>
        <w:keepLines w:val="0"/>
        <w:spacing w:after="180" w:before="320" w:lineRule="auto"/>
        <w:rPr>
          <w:b w:val="1"/>
          <w:bCs w:val="1"/>
          <w:sz w:val="34"/>
          <w:szCs w:val="34"/>
        </w:rPr>
      </w:pPr>
      <w:bookmarkStart w:colFirst="0" w:colLast="0" w:name="_tveyxz1zt7mp" w:id="3"/>
      <w:bookmarkEnd w:id="3"/>
      <w:r w:rsidDel="00000000" w:rsidR="00000000" w:rsidRPr="00000000">
        <w:rPr>
          <w:b w:val="1"/>
          <w:bCs w:val="1"/>
          <w:sz w:val="34"/>
          <w:szCs w:val="34"/>
          <w:rtl w:val="0"/>
        </w:rPr>
        <w:t xml:space="preserve">Benefits of Buying vs Registering New</w:t>
      </w:r>
    </w:p>
    <w:p w:rsidR="00000000" w:rsidDel="00000000" w:rsidP="00000000" w:rsidRDefault="00000000" w:rsidRPr="00000000" w14:paraId="0000001A">
      <w:pPr>
        <w:spacing w:after="160" w:lineRule="auto"/>
        <w:rPr/>
      </w:pPr>
      <w:r w:rsidDel="00000000" w:rsidR="00000000" w:rsidRPr="00000000">
        <w:rPr>
          <w:rtl w:val="0"/>
        </w:rPr>
        <w:t xml:space="preserve">There are a few reasons clients choose a ready-made company over starting fresh:</w:t>
      </w:r>
    </w:p>
    <w:p w:rsidR="00000000" w:rsidDel="00000000" w:rsidP="00000000" w:rsidRDefault="00000000" w:rsidRPr="00000000" w14:paraId="0000001B">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Speed. You can take ownership within days instead of waiting for the registration process to complete.</w:t>
      </w:r>
    </w:p>
    <w:p w:rsidR="00000000" w:rsidDel="00000000" w:rsidP="00000000" w:rsidRDefault="00000000" w:rsidRPr="00000000" w14:paraId="0000001C">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longer company history. Some banks, government tenders, and business partners prefer to work with companies that have been registered for a certain period of time. A shelf company gives you that history from day one.</w:t>
      </w:r>
    </w:p>
    <w:p w:rsidR="00000000" w:rsidDel="00000000" w:rsidP="00000000" w:rsidRDefault="00000000" w:rsidRPr="00000000" w14:paraId="0000001D">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Simplicity. The incorporation paperwork is already done. We handle the ownership transfer, director changes, and name change if you want one.</w:t>
      </w:r>
    </w:p>
    <w:p w:rsidR="00000000" w:rsidDel="00000000" w:rsidP="00000000" w:rsidRDefault="00000000" w:rsidRPr="00000000" w14:paraId="0000001E">
      <w:pPr>
        <w:spacing w:after="60" w:lineRule="auto"/>
        <w:rPr/>
      </w:pPr>
      <w:r w:rsidDel="00000000" w:rsidR="00000000" w:rsidRPr="00000000">
        <w:rPr>
          <w:rtl w:val="0"/>
        </w:rPr>
        <w:t xml:space="preserve"> </w:t>
      </w:r>
    </w:p>
    <w:p w:rsidR="00000000" w:rsidDel="00000000" w:rsidP="00000000" w:rsidRDefault="00000000" w:rsidRPr="00000000" w14:paraId="0000001F">
      <w:pPr>
        <w:spacing w:after="160" w:lineRule="auto"/>
        <w:rPr/>
      </w:pPr>
      <w:r w:rsidDel="00000000" w:rsidR="00000000" w:rsidRPr="00000000">
        <w:rPr>
          <w:rtl w:val="0"/>
        </w:rPr>
        <w:t xml:space="preserve">The trade off is cost. A ready-made company typically costs more than registering a new one because you are paying for the convenience and the existing registration date. Whether that premium is worth it depends on your timeline and what you need the company for.</w:t>
      </w:r>
    </w:p>
    <w:p w:rsidR="00000000" w:rsidDel="00000000" w:rsidP="00000000" w:rsidRDefault="00000000" w:rsidRPr="00000000" w14:paraId="00000020">
      <w:pPr>
        <w:pStyle w:val="Heading2"/>
        <w:keepNext w:val="0"/>
        <w:keepLines w:val="0"/>
        <w:spacing w:after="180" w:before="320" w:lineRule="auto"/>
        <w:rPr>
          <w:b w:val="1"/>
          <w:bCs w:val="1"/>
          <w:sz w:val="34"/>
          <w:szCs w:val="34"/>
        </w:rPr>
      </w:pPr>
      <w:bookmarkStart w:colFirst="0" w:colLast="0" w:name="_nrygmm83knlp" w:id="4"/>
      <w:bookmarkEnd w:id="4"/>
      <w:r w:rsidDel="00000000" w:rsidR="00000000" w:rsidRPr="00000000">
        <w:rPr>
          <w:b w:val="1"/>
          <w:bCs w:val="1"/>
          <w:sz w:val="34"/>
          <w:szCs w:val="34"/>
          <w:rtl w:val="0"/>
        </w:rPr>
        <w:t xml:space="preserve">Hong Kong Ready-Made Companies</w:t>
      </w:r>
    </w:p>
    <w:p w:rsidR="00000000" w:rsidDel="00000000" w:rsidP="00000000" w:rsidRDefault="00000000" w:rsidRPr="00000000" w14:paraId="00000021">
      <w:pPr>
        <w:rPr/>
      </w:pPr>
      <w:r w:rsidDel="00000000" w:rsidR="00000000" w:rsidRPr="00000000">
        <w:rPr>
          <w:rtl w:val="0"/>
        </w:rPr>
        <w:t xml:space="preserve">Hong Kong is a primary jurisdiction for pre-registered, clean-history companies, offering immediate transfer of ownership with established corporate structures, including Articles of Association and a registered address. These shelf companies allow for 100% foreign ownership and provide an instant corporate age, with legal transfers typically completed within 1–2 business days. For current availability, pricing, and specific turnaround times, please consult the Pricing Dashboard.</w:t>
      </w:r>
    </w:p>
    <w:p w:rsidR="00000000" w:rsidDel="00000000" w:rsidP="00000000" w:rsidRDefault="00000000" w:rsidRPr="00000000" w14:paraId="00000022">
      <w:pPr>
        <w:pStyle w:val="Heading2"/>
        <w:keepNext w:val="0"/>
        <w:keepLines w:val="0"/>
        <w:spacing w:after="180" w:before="320" w:lineRule="auto"/>
        <w:rPr>
          <w:b w:val="1"/>
          <w:bCs w:val="1"/>
          <w:sz w:val="34"/>
          <w:szCs w:val="34"/>
        </w:rPr>
      </w:pPr>
      <w:bookmarkStart w:colFirst="0" w:colLast="0" w:name="_uayq83g7lbb1" w:id="5"/>
      <w:bookmarkEnd w:id="5"/>
      <w:r w:rsidDel="00000000" w:rsidR="00000000" w:rsidRPr="00000000">
        <w:rPr>
          <w:b w:val="1"/>
          <w:bCs w:val="1"/>
          <w:sz w:val="34"/>
          <w:szCs w:val="34"/>
          <w:rtl w:val="0"/>
        </w:rPr>
        <w:t xml:space="preserve">Process</w:t>
      </w:r>
    </w:p>
    <w:p w:rsidR="00000000" w:rsidDel="00000000" w:rsidP="00000000" w:rsidRDefault="00000000" w:rsidRPr="00000000" w14:paraId="00000023">
      <w:pPr>
        <w:spacing w:after="160" w:lineRule="auto"/>
        <w:rPr/>
      </w:pPr>
      <w:r w:rsidDel="00000000" w:rsidR="00000000" w:rsidRPr="00000000">
        <w:rPr>
          <w:rtl w:val="0"/>
        </w:rPr>
        <w:t xml:space="preserve">Buying a ready-made company from us is straightforward:</w:t>
      </w:r>
    </w:p>
    <w:p w:rsidR="00000000" w:rsidDel="00000000" w:rsidP="00000000" w:rsidRDefault="00000000" w:rsidRPr="00000000" w14:paraId="00000024">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Browse available companies or tell us what jurisdiction and registration date you need</w:t>
      </w:r>
    </w:p>
    <w:p w:rsidR="00000000" w:rsidDel="00000000" w:rsidP="00000000" w:rsidRDefault="00000000" w:rsidRPr="00000000" w14:paraId="00000025">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run a final check to confirm the company has a clean history and no outstanding obligations</w:t>
      </w:r>
    </w:p>
    <w:p w:rsidR="00000000" w:rsidDel="00000000" w:rsidP="00000000" w:rsidRDefault="00000000" w:rsidRPr="00000000" w14:paraId="00000026">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sign the share transfer documents and we update the director and shareholder records</w:t>
      </w:r>
    </w:p>
    <w:p w:rsidR="00000000" w:rsidDel="00000000" w:rsidP="00000000" w:rsidRDefault="00000000" w:rsidRPr="00000000" w14:paraId="00000027">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file the changes with the relevant registry</w:t>
      </w:r>
    </w:p>
    <w:p w:rsidR="00000000" w:rsidDel="00000000" w:rsidP="00000000" w:rsidRDefault="00000000" w:rsidRPr="00000000" w14:paraId="00000028">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You receive the updated documents and the company is yours to operate</w:t>
      </w:r>
    </w:p>
    <w:p w:rsidR="00000000" w:rsidDel="00000000" w:rsidP="00000000" w:rsidRDefault="00000000" w:rsidRPr="00000000" w14:paraId="00000029">
      <w:pPr>
        <w:spacing w:after="60" w:lineRule="auto"/>
        <w:rPr/>
      </w:pPr>
      <w:r w:rsidDel="00000000" w:rsidR="00000000" w:rsidRPr="00000000">
        <w:rPr>
          <w:rtl w:val="0"/>
        </w:rPr>
        <w:t xml:space="preserve"> </w:t>
      </w:r>
    </w:p>
    <w:p w:rsidR="00000000" w:rsidDel="00000000" w:rsidP="00000000" w:rsidRDefault="00000000" w:rsidRPr="00000000" w14:paraId="0000002A">
      <w:pPr>
        <w:spacing w:after="160" w:lineRule="auto"/>
        <w:rPr/>
      </w:pPr>
      <w:r w:rsidDel="00000000" w:rsidR="00000000" w:rsidRPr="00000000">
        <w:rPr>
          <w:rtl w:val="0"/>
        </w:rPr>
        <w:t xml:space="preserve">If you want to change the company name, we handle that as a separate filing. Name changes typically take a few business days to process depending on the jurisdiction.</w:t>
      </w:r>
    </w:p>
    <w:p w:rsidR="00000000" w:rsidDel="00000000" w:rsidP="00000000" w:rsidRDefault="00000000" w:rsidRPr="00000000" w14:paraId="0000002B">
      <w:pPr>
        <w:pStyle w:val="Heading2"/>
        <w:keepNext w:val="0"/>
        <w:keepLines w:val="0"/>
        <w:spacing w:after="180" w:before="320" w:lineRule="auto"/>
        <w:rPr>
          <w:b w:val="1"/>
          <w:bCs w:val="1"/>
          <w:sz w:val="34"/>
          <w:szCs w:val="34"/>
        </w:rPr>
      </w:pPr>
      <w:bookmarkStart w:colFirst="0" w:colLast="0" w:name="_5yco1cwz8vdo" w:id="6"/>
      <w:bookmarkEnd w:id="6"/>
      <w:r w:rsidDel="00000000" w:rsidR="00000000" w:rsidRPr="00000000">
        <w:rPr>
          <w:b w:val="1"/>
          <w:bCs w:val="1"/>
          <w:sz w:val="34"/>
          <w:szCs w:val="34"/>
          <w:rtl w:val="0"/>
        </w:rPr>
        <w:t xml:space="preserve">Frequently Asked Questions</w:t>
      </w:r>
    </w:p>
    <w:p w:rsidR="00000000" w:rsidDel="00000000" w:rsidP="00000000" w:rsidRDefault="00000000" w:rsidRPr="00000000" w14:paraId="0000002C">
      <w:pPr>
        <w:pStyle w:val="Heading3"/>
        <w:keepNext w:val="0"/>
        <w:keepLines w:val="0"/>
        <w:spacing w:after="120" w:before="220" w:lineRule="auto"/>
        <w:rPr>
          <w:b w:val="1"/>
          <w:bCs w:val="1"/>
          <w:color w:val="000000"/>
          <w:sz w:val="26"/>
          <w:szCs w:val="26"/>
        </w:rPr>
      </w:pPr>
      <w:bookmarkStart w:colFirst="0" w:colLast="0" w:name="_5gbizlv6f8ev" w:id="7"/>
      <w:bookmarkEnd w:id="7"/>
      <w:r w:rsidDel="00000000" w:rsidR="00000000" w:rsidRPr="00000000">
        <w:rPr>
          <w:b w:val="1"/>
          <w:bCs w:val="1"/>
          <w:color w:val="000000"/>
          <w:sz w:val="26"/>
          <w:szCs w:val="26"/>
          <w:rtl w:val="0"/>
        </w:rPr>
        <w:t xml:space="preserve">What is a shelf company?</w:t>
      </w:r>
    </w:p>
    <w:p w:rsidR="00000000" w:rsidDel="00000000" w:rsidP="00000000" w:rsidRDefault="00000000" w:rsidRPr="00000000" w14:paraId="0000002D">
      <w:pPr>
        <w:spacing w:after="160" w:lineRule="auto"/>
        <w:rPr/>
      </w:pPr>
      <w:r w:rsidDel="00000000" w:rsidR="00000000" w:rsidRPr="00000000">
        <w:rPr>
          <w:rtl w:val="0"/>
        </w:rPr>
        <w:t xml:space="preserve">A shelf company is a company that was registered but never used for any business activity. It sits on the shelf with a clean record until someone purchases it. Shelf companies have a valid certificate of incorporation, governing documents, and a registration date, but no transactions, debts, or employees. They are legal and commonly used across all major jurisdictions.</w:t>
      </w:r>
    </w:p>
    <w:p w:rsidR="00000000" w:rsidDel="00000000" w:rsidP="00000000" w:rsidRDefault="00000000" w:rsidRPr="00000000" w14:paraId="0000002E">
      <w:pPr>
        <w:pStyle w:val="Heading3"/>
        <w:keepNext w:val="0"/>
        <w:keepLines w:val="0"/>
        <w:spacing w:after="120" w:before="220" w:lineRule="auto"/>
        <w:rPr>
          <w:b w:val="1"/>
          <w:bCs w:val="1"/>
          <w:color w:val="000000"/>
          <w:sz w:val="26"/>
          <w:szCs w:val="26"/>
        </w:rPr>
      </w:pPr>
      <w:bookmarkStart w:colFirst="0" w:colLast="0" w:name="_18y22nbdo2lm" w:id="8"/>
      <w:bookmarkEnd w:id="8"/>
      <w:r w:rsidDel="00000000" w:rsidR="00000000" w:rsidRPr="00000000">
        <w:rPr>
          <w:b w:val="1"/>
          <w:bCs w:val="1"/>
          <w:color w:val="000000"/>
          <w:sz w:val="26"/>
          <w:szCs w:val="26"/>
          <w:rtl w:val="0"/>
        </w:rPr>
        <w:t xml:space="preserve">How fast can I start trading with a ready-made company?</w:t>
      </w:r>
    </w:p>
    <w:p w:rsidR="00000000" w:rsidDel="00000000" w:rsidP="00000000" w:rsidRDefault="00000000" w:rsidRPr="00000000" w14:paraId="0000002F">
      <w:pPr>
        <w:spacing w:after="160" w:lineRule="auto"/>
        <w:rPr/>
      </w:pPr>
      <w:r w:rsidDel="00000000" w:rsidR="00000000" w:rsidRPr="00000000">
        <w:rPr>
          <w:rtl w:val="0"/>
        </w:rPr>
        <w:t xml:space="preserve">In most cases, you can take ownership within a few business days. The exact timeline depends on how quickly you complete the share transfer documents and identity verification. Once the transfer is filed with the registry and the director changes are recorded, you are free to operate the company, open bank accounts, and sign contracts.</w:t>
      </w:r>
    </w:p>
    <w:p w:rsidR="00000000" w:rsidDel="00000000" w:rsidP="00000000" w:rsidRDefault="00000000" w:rsidRPr="00000000" w14:paraId="00000030">
      <w:pPr>
        <w:pStyle w:val="Heading3"/>
        <w:keepNext w:val="0"/>
        <w:keepLines w:val="0"/>
        <w:spacing w:after="120" w:before="220" w:lineRule="auto"/>
        <w:rPr>
          <w:b w:val="1"/>
          <w:bCs w:val="1"/>
          <w:color w:val="000000"/>
          <w:sz w:val="26"/>
          <w:szCs w:val="26"/>
        </w:rPr>
      </w:pPr>
      <w:bookmarkStart w:colFirst="0" w:colLast="0" w:name="_p9dod2qy6l8y" w:id="9"/>
      <w:bookmarkEnd w:id="9"/>
      <w:r w:rsidDel="00000000" w:rsidR="00000000" w:rsidRPr="00000000">
        <w:rPr>
          <w:b w:val="1"/>
          <w:bCs w:val="1"/>
          <w:color w:val="000000"/>
          <w:sz w:val="26"/>
          <w:szCs w:val="26"/>
          <w:rtl w:val="0"/>
        </w:rPr>
        <w:t xml:space="preserve">Is a shelf company legal?</w:t>
      </w:r>
    </w:p>
    <w:p w:rsidR="00000000" w:rsidDel="00000000" w:rsidP="00000000" w:rsidRDefault="00000000" w:rsidRPr="00000000" w14:paraId="00000031">
      <w:pPr>
        <w:spacing w:after="160" w:lineRule="auto"/>
        <w:rPr/>
      </w:pPr>
      <w:r w:rsidDel="00000000" w:rsidR="00000000" w:rsidRPr="00000000">
        <w:rPr>
          <w:rtl w:val="0"/>
        </w:rPr>
        <w:t xml:space="preserve">Yes. Shelf companies are fully legal in every major jurisdiction. They are registered through the same process as any other company and must meet the same ongoing compliance requirements. Banks, government agencies, and courts deal with shelf companies regularly. The key is to make sure the company has a genuinely clean history with no hidden liabilities.</w:t>
      </w:r>
    </w:p>
    <w:p w:rsidR="00000000" w:rsidDel="00000000" w:rsidP="00000000" w:rsidRDefault="00000000" w:rsidRPr="00000000" w14:paraId="00000032">
      <w:pPr>
        <w:pStyle w:val="Heading3"/>
        <w:keepNext w:val="0"/>
        <w:keepLines w:val="0"/>
        <w:spacing w:after="120" w:before="220" w:lineRule="auto"/>
        <w:rPr>
          <w:b w:val="1"/>
          <w:bCs w:val="1"/>
          <w:color w:val="000000"/>
          <w:sz w:val="26"/>
          <w:szCs w:val="26"/>
        </w:rPr>
      </w:pPr>
      <w:bookmarkStart w:colFirst="0" w:colLast="0" w:name="_r7kwqiat736g" w:id="10"/>
      <w:bookmarkEnd w:id="10"/>
      <w:r w:rsidDel="00000000" w:rsidR="00000000" w:rsidRPr="00000000">
        <w:rPr>
          <w:b w:val="1"/>
          <w:bCs w:val="1"/>
          <w:color w:val="000000"/>
          <w:sz w:val="26"/>
          <w:szCs w:val="26"/>
          <w:rtl w:val="0"/>
        </w:rPr>
        <w:t xml:space="preserve">Can I change the name of a ready-made company?</w:t>
      </w:r>
    </w:p>
    <w:p w:rsidR="00000000" w:rsidDel="00000000" w:rsidP="00000000" w:rsidRDefault="00000000" w:rsidRPr="00000000" w14:paraId="00000033">
      <w:pPr>
        <w:spacing w:after="160" w:lineRule="auto"/>
        <w:rPr/>
      </w:pPr>
      <w:r w:rsidDel="00000000" w:rsidR="00000000" w:rsidRPr="00000000">
        <w:rPr>
          <w:rtl w:val="0"/>
        </w:rPr>
        <w:t xml:space="preserve">Yes. After you take ownership, you can apply to change the company name through the relevant registry. Name changes are a standard filing and typically take a few business days to process. We handle this for you as part of the transfer if you want a different name from the start.</w:t>
      </w:r>
    </w:p>
    <w:p w:rsidR="00000000" w:rsidDel="00000000" w:rsidP="00000000" w:rsidRDefault="00000000" w:rsidRPr="00000000" w14:paraId="00000034">
      <w:pPr>
        <w:pStyle w:val="Heading2"/>
        <w:keepNext w:val="0"/>
        <w:keepLines w:val="0"/>
        <w:spacing w:after="180" w:before="320" w:lineRule="auto"/>
        <w:rPr>
          <w:b w:val="1"/>
          <w:bCs w:val="1"/>
          <w:sz w:val="34"/>
          <w:szCs w:val="34"/>
        </w:rPr>
      </w:pPr>
      <w:bookmarkStart w:colFirst="0" w:colLast="0" w:name="_dh340l30p70w" w:id="11"/>
      <w:bookmarkEnd w:id="11"/>
      <w:r w:rsidDel="00000000" w:rsidR="00000000" w:rsidRPr="00000000">
        <w:rPr>
          <w:b w:val="1"/>
          <w:bCs w:val="1"/>
          <w:sz w:val="34"/>
          <w:szCs w:val="34"/>
          <w:rtl w:val="0"/>
        </w:rPr>
        <w:t xml:space="preserve">Get Started</w:t>
      </w:r>
    </w:p>
    <w:p w:rsidR="00000000" w:rsidDel="00000000" w:rsidP="00000000" w:rsidRDefault="00000000" w:rsidRPr="00000000" w14:paraId="00000035">
      <w:pPr>
        <w:spacing w:after="160" w:lineRule="auto"/>
        <w:rPr/>
      </w:pPr>
      <w:r w:rsidDel="00000000" w:rsidR="00000000" w:rsidRPr="00000000">
        <w:rPr>
          <w:rtl w:val="0"/>
        </w:rPr>
        <w:t xml:space="preserve">Want to buy a ready-made company? Tell us what you need and we will show you what is available.</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00" w:before="200" w:lineRule="auto"/>
        <w:rPr/>
      </w:pPr>
      <w:r w:rsidDel="00000000" w:rsidR="00000000" w:rsidRPr="00000000">
        <w:rPr>
          <w:rtl w:val="0"/>
        </w:rPr>
        <w:t xml:space="preserve"> </w:t>
      </w:r>
    </w:p>
    <w:p w:rsidR="00000000" w:rsidDel="00000000" w:rsidP="00000000" w:rsidRDefault="00000000" w:rsidRPr="00000000" w14:paraId="00000037">
      <w:pPr>
        <w:pStyle w:val="Heading2"/>
        <w:keepNext w:val="0"/>
        <w:keepLines w:val="0"/>
        <w:spacing w:after="180" w:before="320" w:lineRule="auto"/>
        <w:rPr>
          <w:b w:val="1"/>
          <w:bCs w:val="1"/>
          <w:sz w:val="34"/>
          <w:szCs w:val="34"/>
        </w:rPr>
      </w:pPr>
      <w:bookmarkStart w:colFirst="0" w:colLast="0" w:name="_kqzmg2du8a6w" w:id="12"/>
      <w:bookmarkEnd w:id="12"/>
      <w:r w:rsidDel="00000000" w:rsidR="00000000" w:rsidRPr="00000000">
        <w:rPr>
          <w:b w:val="1"/>
          <w:bCs w:val="1"/>
          <w:sz w:val="34"/>
          <w:szCs w:val="34"/>
          <w:rtl w:val="0"/>
        </w:rPr>
        <w:t xml:space="preserve">Internal Links to Add</w:t>
      </w:r>
    </w:p>
    <w:p w:rsidR="00000000" w:rsidDel="00000000" w:rsidP="00000000" w:rsidRDefault="00000000" w:rsidRPr="00000000" w14:paraId="00000038">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"Hong Kong Company Registration" &gt; /services/hong-kong-company-registration</w:t>
      </w:r>
    </w:p>
    <w:p w:rsidR="00000000" w:rsidDel="00000000" w:rsidP="00000000" w:rsidRDefault="00000000" w:rsidRPr="00000000" w14:paraId="00000039">
      <w:pPr>
        <w:spacing w:after="80" w:lineRule="auto"/>
        <w:ind w:left="540" w:hanging="18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"Pricing" &gt; /pricing</w:t>
      </w:r>
    </w:p>
    <w:p w:rsidR="00000000" w:rsidDel="00000000" w:rsidP="00000000" w:rsidRDefault="00000000" w:rsidRPr="00000000" w14:paraId="0000003A">
      <w:pPr>
        <w:spacing w:after="80" w:lineRule="auto"/>
        <w:ind w:left="360" w:firstLine="0"/>
        <w:rPr/>
      </w:pPr>
      <w:r w:rsidDel="00000000" w:rsidR="00000000" w:rsidRPr="00000000">
        <w:rPr>
          <w:rtl w:val="0"/>
        </w:rPr>
        <w:t xml:space="preserve"> </w:t>
      </w:r>
    </w:p>
    <w:p w:rsidR="00000000" w:rsidDel="00000000" w:rsidP="00000000" w:rsidRDefault="00000000" w:rsidRPr="00000000" w14:paraId="0000003B">
      <w:pPr>
        <w:rPr>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