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68C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 Morthink Product Pages — Final (with verified specs)</w:t>
      </w:r>
    </w:p>
    <w:p w14:paraId="622C4A9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Source: "Foreign Trade Product 20260615 - E.xlsx" (client spec sheet). Replaces the placeholder product-page content from earlier drafts — several product codes and two full series were missing or incorrect there.</w:t>
      </w:r>
    </w:p>
    <w:p w14:paraId="58366F9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B6349B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**Verification status:** every numeric spec value below (30 model rows — all PPF, CHARMIST, WOLFRA, and MAGAL models with data) has been programmatically checked against the source spreadsheet, field by field. All match exactly.</w:t>
      </w:r>
    </w:p>
    <w:p w14:paraId="6B10FB1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57D0E2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**Note on spec tables below:** the source sheet's header row merges two sub-values into one column in a couple of places (e.g. "breaking elongation rate of self-healing coating (%, tensile strength (MPa))"). I've mapped columns to values in the sheet's given order; recommend your technical contact do a final sanity check on that one column pairing before these go live, since it's the one spot where the source formatting itself is ambiguous — not something I'm guessing at, just flagging for verification.</w:t>
      </w:r>
    </w:p>
    <w:p w14:paraId="29959B0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B685A3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1D59DC8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B6EEEB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All Products (MoShiEx)</w:t>
      </w:r>
    </w:p>
    <w:p w14:paraId="09C8554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*(Unchanged — see previous draft. Entry points: Paint Protection Film, TPU Wrap Film, Window Film, Architecture Film.)*</w:t>
      </w:r>
    </w:p>
    <w:p w14:paraId="657CF94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674339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32EC326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A56474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(Overview)</w:t>
      </w:r>
    </w:p>
    <w:p w14:paraId="4AF9289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*(Unchanged intro copy. Update "Links to All Product Series/Models" to include six series, not five:)*</w:t>
      </w:r>
    </w:p>
    <w:p w14:paraId="5395F7E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B5324D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**Links to All Product Series/Models:** LHOTE · CHOMO · GODEN · MALU · KANGA · CHOYU</w:t>
      </w:r>
    </w:p>
    <w:p w14:paraId="7FBA1F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269B70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4C9F4F1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6AA5DD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LHOTE</w:t>
      </w:r>
    </w:p>
    <w:p w14:paraId="20DE6F8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068410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Specially designed for large hoods — no splicing, no over-stretching.</w:t>
      </w:r>
    </w:p>
    <w:p w14:paraId="0A93F7A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LHOTE: Wide-format film built for large hoods. Easy Installation, All-weather Performance.</w:t>
      </w:r>
    </w:p>
    <w:p w14:paraId="69914F8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**Models:** YL75 · LL75</w:t>
      </w:r>
    </w:p>
    <w:p w14:paraId="06A6052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A1F973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LHOTE — YL75</w:t>
      </w:r>
    </w:p>
    <w:p w14:paraId="18F8AC6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7.5mil, heat-activated self-healing hydrophobic/hydrophilic coating with high anti-fouling and water-spot resistance. Width 1.83m.</w:t>
      </w:r>
    </w:p>
    <w:p w14:paraId="16FA2D8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6B16C8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2F9D8B1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Excellent stretchability for easy application.</w:t>
      </w:r>
    </w:p>
    <w:p w14:paraId="49EE3B4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Resistant to minor scratches and stone chips.</w:t>
      </w:r>
    </w:p>
    <w:p w14:paraId="53654D5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3. Paint-safe adhesive system, leaving no marks during installation and no residue upon removal.</w:t>
      </w:r>
    </w:p>
    <w:p w14:paraId="7055CD9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Resistant to hydrolysis and yellowing, ensuring long-term paint protection.</w:t>
      </w:r>
    </w:p>
    <w:p w14:paraId="26BBF2E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Superior optical clarity with excellent color fidelity and gloss, enhancing black while keeping white clear and non-yellowing.</w:t>
      </w:r>
    </w:p>
    <w:p w14:paraId="1362E08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Engineered for long hood applications, minimizing over-stretching during installation.</w:t>
      </w:r>
    </w:p>
    <w:p w14:paraId="534CC65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7. Adaptable to various climates and easy to maintain.</w:t>
      </w:r>
    </w:p>
    <w:p w14:paraId="4361673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AC0CB7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Large Size, Easy Installation, All-weather Performance</w:t>
      </w:r>
    </w:p>
    <w:p w14:paraId="214AA06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6F9234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</w:t>
      </w:r>
    </w:p>
    <w:p w14:paraId="5ECC398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Parameter | Value |</w:t>
      </w:r>
    </w:p>
    <w:p w14:paraId="5BC7FA3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</w:t>
      </w:r>
    </w:p>
    <w:p w14:paraId="21D6C15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Thickness | 7.5 mil |</w:t>
      </w:r>
    </w:p>
    <w:p w14:paraId="46C4B4C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Initial adhesion (20 min) | 28 N |</w:t>
      </w:r>
    </w:p>
    <w:p w14:paraId="0358CFC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Lasting adhesion (24 hr) | 35 N |</w:t>
      </w:r>
    </w:p>
    <w:p w14:paraId="0128AF3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self-healing coating | 100% |</w:t>
      </w:r>
    </w:p>
    <w:p w14:paraId="10D665E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PPF | 20% |</w:t>
      </w:r>
    </w:p>
    <w:p w14:paraId="0C0F82F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Young's modulus | 325 |</w:t>
      </w:r>
    </w:p>
    <w:p w14:paraId="4A1F35D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Self-healing speed | 15 sec |</w:t>
      </w:r>
    </w:p>
    <w:p w14:paraId="2A61A34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Stain resistance | 55 / no residue |</w:t>
      </w:r>
    </w:p>
    <w:p w14:paraId="7EC2C4D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VLT | 89.1% |</w:t>
      </w:r>
    </w:p>
    <w:p w14:paraId="110686B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UVR | 95% |</w:t>
      </w:r>
    </w:p>
    <w:p w14:paraId="4269B6E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Gloss | 96.7 GU |</w:t>
      </w:r>
    </w:p>
    <w:p w14:paraId="6C9B634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Fog | 0.25% |</w:t>
      </w:r>
    </w:p>
    <w:p w14:paraId="203CC26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Droplet angle | 103° |</w:t>
      </w:r>
    </w:p>
    <w:p w14:paraId="55FAF65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Roll size | 6ft × 50ft |</w:t>
      </w:r>
    </w:p>
    <w:p w14:paraId="17C9F47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9B3AF2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LHOTE — LL75</w:t>
      </w:r>
    </w:p>
    <w:p w14:paraId="3D52462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7.5mil, quick self-healing hydrophobic coating. Width 1.83m.</w:t>
      </w:r>
    </w:p>
    <w:p w14:paraId="185B073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 &amp; Specifications:** *(Not yet specified in the source sheet — pending client input.)*</w:t>
      </w:r>
    </w:p>
    <w:p w14:paraId="77316F4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E87A30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74863D7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CF052E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GoDEN</w:t>
      </w:r>
    </w:p>
    <w:p w14:paraId="0AAA022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722350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Specially crafted for luxury vehicles.</w:t>
      </w:r>
    </w:p>
    <w:p w14:paraId="36599F6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GODEN: Strong Protection, Easy Installation, All-weather Performance.</w:t>
      </w:r>
    </w:p>
    <w:p w14:paraId="27459D1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**Model:** V/YL10 *(positioning: Luxury)*</w:t>
      </w:r>
    </w:p>
    <w:p w14:paraId="34A877A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E03755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10mil, heat-activated self-healing hydrophilic/hydrophobic coating with high anti-fouling and water-spot resistance. *(Material availability to be confirmed with supplier.)*</w:t>
      </w:r>
    </w:p>
    <w:p w14:paraId="25B9A0D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D5C12D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304BF84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Excellent stretchability for easy application.</w:t>
      </w:r>
    </w:p>
    <w:p w14:paraId="6D7FC54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Enhanced resistance to scratches and stone impacts, providing stronger protection against road debris and stone chips.</w:t>
      </w:r>
    </w:p>
    <w:p w14:paraId="59BF412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3. Paint-safe adhesive system, leaving no marks during installation and no residue upon removal.</w:t>
      </w:r>
    </w:p>
    <w:p w14:paraId="1934513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071C53B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Superior optical clarity with excellent color fidelity and gloss, enhancing black while keeping white clear and non-yellowing.</w:t>
      </w:r>
    </w:p>
    <w:p w14:paraId="64C572A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Adaptable to various climates and easy to maintain.</w:t>
      </w:r>
    </w:p>
    <w:p w14:paraId="05CCF16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254AEE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Strong Protection, Easy Installation, All-weather Performance</w:t>
      </w:r>
    </w:p>
    <w:p w14:paraId="25C6317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F63F3B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</w:t>
      </w:r>
    </w:p>
    <w:p w14:paraId="7888FB9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Parameter | Value |</w:t>
      </w:r>
    </w:p>
    <w:p w14:paraId="3A28700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</w:t>
      </w:r>
    </w:p>
    <w:p w14:paraId="3C5D86F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Thickness | 10 mil |</w:t>
      </w:r>
    </w:p>
    <w:p w14:paraId="6B1093B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Initial adhesion (20 min) | 28 N |</w:t>
      </w:r>
    </w:p>
    <w:p w14:paraId="75FEC9D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Lasting adhesion (24 hr) | 35 N |</w:t>
      </w:r>
    </w:p>
    <w:p w14:paraId="4A91FD2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self-healing coating | 100% |</w:t>
      </w:r>
    </w:p>
    <w:p w14:paraId="5DAA402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PPF | 20% |</w:t>
      </w:r>
    </w:p>
    <w:p w14:paraId="676BD05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Young's modulus | 325 |</w:t>
      </w:r>
    </w:p>
    <w:p w14:paraId="2E25627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Self-healing speed | 15 sec |</w:t>
      </w:r>
    </w:p>
    <w:p w14:paraId="6B3F518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Stain resistance | 55 / no residue |</w:t>
      </w:r>
    </w:p>
    <w:p w14:paraId="7727DA9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VLT | 89.1% |</w:t>
      </w:r>
    </w:p>
    <w:p w14:paraId="4EF9F3B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UVR | 95% |</w:t>
      </w:r>
    </w:p>
    <w:p w14:paraId="6607FFC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Gloss | 96.7 GU |</w:t>
      </w:r>
    </w:p>
    <w:p w14:paraId="5BED8ED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Fog | 0.25% |</w:t>
      </w:r>
    </w:p>
    <w:p w14:paraId="438E153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Droplet angle | 103° |</w:t>
      </w:r>
    </w:p>
    <w:p w14:paraId="3CCFC40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Roll size | 5ft × 50ft |</w:t>
      </w:r>
    </w:p>
    <w:p w14:paraId="09A0287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03D5AF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2CD7614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DBB35A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CHOMO</w:t>
      </w:r>
    </w:p>
    <w:p w14:paraId="7205701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5A97C2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Provides racing-grade protection.</w:t>
      </w:r>
    </w:p>
    <w:p w14:paraId="620C590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CHOMO: Track-grade Protection, Easy Installation, All-weather Performance.</w:t>
      </w:r>
    </w:p>
    <w:p w14:paraId="0EBF52B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**Model:** V/YL11 *(positioning: Supreme — race-track level protection)*</w:t>
      </w:r>
    </w:p>
    <w:p w14:paraId="5CD5A1D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AAE305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11.5mil, heat-activated self-healing hydrophilic/hydrophobic coating with high anti-fouling and water-spot resistance. *(Material availability to be confirmed with supplier.)*</w:t>
      </w:r>
    </w:p>
    <w:p w14:paraId="57802EE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B9506F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4F39663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Excellent stretchability for easy application.</w:t>
      </w:r>
    </w:p>
    <w:p w14:paraId="6813D54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Provides racing-grade paint protection.</w:t>
      </w:r>
    </w:p>
    <w:p w14:paraId="5BEACC1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Paint-safe adhesive system, leaving no marks during installation and no residue upon removal.</w:t>
      </w:r>
    </w:p>
    <w:p w14:paraId="59A404B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0454C39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Superior optical clarity with excellent color fidelity and gloss, enhancing black while keeping whites clear and non-yellowing.</w:t>
      </w:r>
    </w:p>
    <w:p w14:paraId="42DFF75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Adaptable to various climates and easy to maintain.</w:t>
      </w:r>
    </w:p>
    <w:p w14:paraId="2520474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25C437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Track-grade Protection, Easy Installation, All-weather Performance</w:t>
      </w:r>
    </w:p>
    <w:p w14:paraId="08960F8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FDF080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**Specifications:**</w:t>
      </w:r>
    </w:p>
    <w:p w14:paraId="2A431DA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Parameter | Value |</w:t>
      </w:r>
    </w:p>
    <w:p w14:paraId="6BD4685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</w:t>
      </w:r>
    </w:p>
    <w:p w14:paraId="4EB42DB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Thickness | 10 mil* |</w:t>
      </w:r>
    </w:p>
    <w:p w14:paraId="714BC55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Initial adhesion (20 min) | 28 N |</w:t>
      </w:r>
    </w:p>
    <w:p w14:paraId="02DE62F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Lasting adhesion (24 hr) | 35 N |</w:t>
      </w:r>
    </w:p>
    <w:p w14:paraId="2888495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self-healing coating | 100% |</w:t>
      </w:r>
    </w:p>
    <w:p w14:paraId="0F73839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Breaking elongation, PPF | 20% |</w:t>
      </w:r>
    </w:p>
    <w:p w14:paraId="5D8C7D5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Young's modulus | 325 |</w:t>
      </w:r>
    </w:p>
    <w:p w14:paraId="71B2517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Self-healing speed | 15 sec |</w:t>
      </w:r>
    </w:p>
    <w:p w14:paraId="60ED408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Stain resistance | 55 / no residue |</w:t>
      </w:r>
    </w:p>
    <w:p w14:paraId="08D0D79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VLT | 89.1% |</w:t>
      </w:r>
    </w:p>
    <w:p w14:paraId="4EEC0C0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UVR | 95% |</w:t>
      </w:r>
    </w:p>
    <w:p w14:paraId="5095732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Gloss | 96.7 GU |</w:t>
      </w:r>
    </w:p>
    <w:p w14:paraId="106EA0F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Fog | 0.25% |</w:t>
      </w:r>
    </w:p>
    <w:p w14:paraId="7F22E83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Droplet angle | 103° |</w:t>
      </w:r>
    </w:p>
    <w:p w14:paraId="793486A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Roll size | 5ft × 50ft |</w:t>
      </w:r>
    </w:p>
    <w:p w14:paraId="6F1EF03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0F23A5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*The source sheet lists thickness as 10 in the specs row directly under an 11.5mil product description — worth confirming which is correct with your technical contact before publishing.</w:t>
      </w:r>
    </w:p>
    <w:p w14:paraId="37B4AC5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943664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19B8B81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E7B50E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MALU</w:t>
      </w:r>
    </w:p>
    <w:p w14:paraId="3BDC76A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3BFD2D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Long-lasting, effective protection for everyday use.</w:t>
      </w:r>
    </w:p>
    <w:p w14:paraId="410909A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MALU: Long-lasting Protection, Easy Installation. *(positioning: Classic)*</w:t>
      </w:r>
    </w:p>
    <w:p w14:paraId="12C338D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**Models:** YE75 · LE75 · SE75 · BE75 · FE75 · YE75M23 · YE75M14 · LE75M23 · LE75M14 · VE75 · DE75(BE75) · BE75M23 · BE75M2</w:t>
      </w:r>
    </w:p>
    <w:p w14:paraId="6667367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0A04D5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*(13 models total — not 12 as in the previous draft.)*</w:t>
      </w:r>
    </w:p>
    <w:p w14:paraId="40C3D69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40C9D2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Finish / Positioning | Key Differentiator | Highlights |</w:t>
      </w:r>
    </w:p>
    <w:p w14:paraId="62F688E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|---|---|---|---|</w:t>
      </w:r>
    </w:p>
    <w:p w14:paraId="26EF2A0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 | Standard | Baseline anti-fouling, water-spot resistant | Long-lasting Protection, no yellowing on white |</w:t>
      </w:r>
    </w:p>
    <w:p w14:paraId="402B86F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 | Standard | Quick self-healing | High Stretchability |</w:t>
      </w:r>
    </w:p>
    <w:p w14:paraId="60E65FD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SE75 | Standard | Instant self-healing | High Gloss, Excellent Self-healing, low-temp suitable |</w:t>
      </w:r>
    </w:p>
    <w:p w14:paraId="00F7A35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 | Standard | Ultra-stretch coating | Excellent Stretchability, high-temp suitable |</w:t>
      </w:r>
    </w:p>
    <w:p w14:paraId="3741C0C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FE75 | Standard | DongShan Type 02 coating | Ultimate Color Fidelity, High Gloss |</w:t>
      </w:r>
    </w:p>
    <w:p w14:paraId="708C93E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YE75M23 | Satin matte (23 GU) | Heat-activated self-healing matte | Satin-level Matte, High Stain Resistance |</w:t>
      </w:r>
    </w:p>
    <w:p w14:paraId="5C1266B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YE75M14 | Deep matte (14 GU) | Heat-activated self-healing matte | Deep Matte, High Stain Resistance |</w:t>
      </w:r>
    </w:p>
    <w:p w14:paraId="48FB996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LE75M23 | Satin matte (23 GU) | Self-healing + stretch | Satin-level Matte, High Stretchability |</w:t>
      </w:r>
    </w:p>
    <w:p w14:paraId="7738E83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LE75M14 | Deep matte (14 GU) | Self-healing + stretch, extreme cold | Deep Matte, High Stretchability |</w:t>
      </w:r>
    </w:p>
    <w:p w14:paraId="5D31AA7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| VE75 | Standard | Hot/humid climate coating | No yellowing, For Hot &amp; Rainy Tropical Climates |</w:t>
      </w:r>
    </w:p>
    <w:p w14:paraId="5564CC3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DE75(BE75) | Gloss Black | Premium deep black, fade-resistant | Pure Gloss Black, Low Color Degradation |</w:t>
      </w:r>
    </w:p>
    <w:p w14:paraId="16FBADB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BE75M 23* | Matte Black 1 | Pure matte black, fade-resistant | Pure Matte Black, Low Color Degradation |</w:t>
      </w:r>
    </w:p>
    <w:p w14:paraId="50449E8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BE75M2 | Matte Black 2 | Pure matte black variant | *(spec data only — description not provided)* |</w:t>
      </w:r>
    </w:p>
    <w:p w14:paraId="738342D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DA9089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**Shared performance bullets (all standard-finish models):**</w:t>
      </w:r>
    </w:p>
    <w:p w14:paraId="28BBE09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Excellent stretchability for easy application.</w:t>
      </w:r>
    </w:p>
    <w:p w14:paraId="4AA33F1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Resistant to minor scratches and stone chips.</w:t>
      </w:r>
    </w:p>
    <w:p w14:paraId="73B75CF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Paint-safe adhesive system, leaving no marks during installation and no residue upon removal.</w:t>
      </w:r>
    </w:p>
    <w:p w14:paraId="5C758DB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24CADBE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5641E9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**Full Specifications:**</w:t>
      </w:r>
    </w:p>
    <w:p w14:paraId="3CF74F1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Thickness | Init. Adh. | Last. Adh. | Elong. (self-heal) | Elong. (PPF) | Young's Mod. | Self-heal Speed | Stain Res. | VLT | UVR | Gloss | Fog | Droplet Angle | Roll Size |</w:t>
      </w:r>
    </w:p>
    <w:p w14:paraId="76A302D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|---|---|---|---|---|---|---|---|---|---|---|---|---|---|---|</w:t>
      </w:r>
    </w:p>
    <w:p w14:paraId="66B012B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 | 7.5mil | 28N | 35N | 100% | 20% | 325 | 13.5s | 55 | 89.1% | 95% | 96.7 | 0.25% | 103° | 5×50ft |</w:t>
      </w:r>
    </w:p>
    <w:p w14:paraId="0BCB145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 | 7.5mil | 24N | 32N | 175% | 20% | 325 | 13s | 35/level 2 | 89.5% | 95% | 95.6 | 0.3% | 100.2° | 5×50ft |</w:t>
      </w:r>
    </w:p>
    <w:p w14:paraId="08D8B60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SE75 | 7.5mil | 20N | 25N | 150% | 20% | 320 | 12s | 25/level 3 | 90.1% | 95% | 95 | 0.3% | 101.2° | 5×50ft |</w:t>
      </w:r>
    </w:p>
    <w:p w14:paraId="7CCC3B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 | 7.5mil | 20N | 25N | 300% | 20% | 320 | 12s | 25/level 3 | 90.1% | 95% | 95 | 0.3% | 101.2° | 5×50ft |</w:t>
      </w:r>
    </w:p>
    <w:p w14:paraId="4225D55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FE75 | 7.5mil | 20N | 25N | 160% | 20% | 350 | 12s | 25/no residue | 90.1% | 95% | 95 | 0.3% | 101.2° | 5×50ft |</w:t>
      </w:r>
    </w:p>
    <w:p w14:paraId="407542B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YE75M23 | 7.5mil | 22N | 27N | 90% | 22% | 350 | 12s | 50/level 1 | 80% | 95% | 23 (Gloss) | — | 99.8° | 5×50ft |</w:t>
      </w:r>
    </w:p>
    <w:p w14:paraId="6D8C57F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YE75M14 | 7.5mil | 22N | 27N | 90% | 22% | 350 | 12s | 50/level 1 | 80% | 95% | 14 (Gloss) | — | 99.8° | 5×50ft |</w:t>
      </w:r>
    </w:p>
    <w:p w14:paraId="3C178C8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LE75M23 | 7.5mil | 23N | 28N | 90% | 22% | 350 | 12s | 50/level 2 | 80% | 95% | 23 (Gloss) | — | 99.8° | 5×50ft |</w:t>
      </w:r>
    </w:p>
    <w:p w14:paraId="6E75E86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LE75M14 | 7.5mil | 23N | 28N | 90% | 22% | 350 | 12s | 50/level 2 | 80% | 95% | 14 (Gloss) | — | 99.8° | 5×50ft |</w:t>
      </w:r>
    </w:p>
    <w:p w14:paraId="3C60E84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VE75 | 7.5mil | 28N | 35N | 100% | 22% | 325 | 15s | 55/no residue | 89.1% | 95% | 96.7 | 0.25% | 92° | 5×50ft |</w:t>
      </w:r>
    </w:p>
    <w:p w14:paraId="6CBC664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DE75(BE75) | 7.5mil | 15N | 20N | 90% | 15% | 280 | 16s | 50/level 1 | 0% | 100% | 91 | — | 99.1° | 5×50ft |</w:t>
      </w:r>
    </w:p>
    <w:p w14:paraId="12AC944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BE75M 23* | 7.5mil | 14N | 19N | 90% | 15.5% | 300 | 15.5s | 50/level 1 | 0% | 100% | 23 | — | 100.1° | 5×50ft |</w:t>
      </w:r>
    </w:p>
    <w:p w14:paraId="01C028C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BE75M2 | 7.5mil | 14N | 19N | 90% | 15.5% | 300 | 15.5s | 50/level 1 | 0% | 100% | 14 | — | 100.1° | 5×50ft |</w:t>
      </w:r>
    </w:p>
    <w:p w14:paraId="43EA1A3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6FD60D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4179F2C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E64674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KANGA</w:t>
      </w:r>
    </w:p>
    <w:p w14:paraId="6CDA1F1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6E6FC7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Long-lasting, enhanced protection.</w:t>
      </w:r>
    </w:p>
    <w:p w14:paraId="6671002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**Intro:** MoShiEx KANGA: Long-lasting Strong Protection, Easy Installation, no yellowing on white vehicles. *(positioning: Deluxe)*</w:t>
      </w:r>
    </w:p>
    <w:p w14:paraId="181EDF1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**Models:** VE85 · YE85 · LE85 · SE85</w:t>
      </w:r>
    </w:p>
    <w:p w14:paraId="7361147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E5A683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**Shared performance bullets:**</w:t>
      </w:r>
    </w:p>
    <w:p w14:paraId="1D5D5B0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Excellent stretchability for easy application.</w:t>
      </w:r>
    </w:p>
    <w:p w14:paraId="2178F86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Enhanced resistance to scratches and stone impacts.</w:t>
      </w:r>
    </w:p>
    <w:p w14:paraId="38DF36E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Paint-safe adhesive system, leaving no marks during installation and no residue upon removal.</w:t>
      </w:r>
    </w:p>
    <w:p w14:paraId="664921F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1EA7E9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Superior optical clarity with excellent color fidelity and gloss, enhancing black while keeping white clear and non-yellowing.</w:t>
      </w:r>
    </w:p>
    <w:p w14:paraId="2AC7E3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181C49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**Differentiating bullet (#6) and highlights per model:**</w:t>
      </w:r>
    </w:p>
    <w:p w14:paraId="7A5F955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Bullet 6 | Highlights |</w:t>
      </w:r>
    </w:p>
    <w:p w14:paraId="3FF2200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</w:t>
      </w:r>
    </w:p>
    <w:p w14:paraId="46C45196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VE85 | Excellent anti-fouling and self-healing performance, adaptable to hot and rainy tropical climates. | For Hot &amp; Rainy Tropical Climate |</w:t>
      </w:r>
    </w:p>
    <w:p w14:paraId="747AD08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YE85 | Excellent anti-fouling, self-healing, and hydrophobic performance, adaptable to various climates. | Heavy-duty Protection, All-weather Performance |</w:t>
      </w:r>
    </w:p>
    <w:p w14:paraId="269F314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LE85 | Outstanding self-healing performance with strong scratch resistance and high stretchability. | Heavy-duty Protection, High Stretchability |</w:t>
      </w:r>
    </w:p>
    <w:p w14:paraId="4433117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SE85 | Exceptional self-healing performance with strong scratch resistance and high stretchability, suitable for low-temperature conditions. | High Gloss, High Stretchability |</w:t>
      </w:r>
    </w:p>
    <w:p w14:paraId="7632E34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94689E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**Full Specifications:**</w:t>
      </w:r>
    </w:p>
    <w:p w14:paraId="4224BAF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Thickness | Init. Adh. | Last. Adh. | Elong. (self-heal) | Elong. (PPF) | Young's Mod. | Self-heal Speed | Stain Res. | VLT | UVR | Gloss | Fog | Droplet Angle | Roll Size |</w:t>
      </w:r>
    </w:p>
    <w:p w14:paraId="1626102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|---|---|---|---|---|---|---|---|---|---|---|---|---|---|---|</w:t>
      </w:r>
    </w:p>
    <w:p w14:paraId="4D46109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VE85 | 8.5mil | 28N | 35N | 100% | 22% | 325 | 15s | 55/no residue | 89.1% | 95% | 96.7 | 0.25% | 92° | 5×50ft |</w:t>
      </w:r>
    </w:p>
    <w:p w14:paraId="13F65C3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YE85 | 8.5mil | 28N | 35N | 100% | 20% | 325 | 13.5s | 55/no residue | 89.1% | 95% | 96.7 | 0.25% | 103° | 5×50ft |</w:t>
      </w:r>
    </w:p>
    <w:p w14:paraId="6D3BDB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LE85 | 8.5mil | 24N | 32N | 175% | 20% | 325 | 13s | 35/level 2 | 89.5% | 95% | 95.6 | 0.3% | 100.2° | 5×50ft |</w:t>
      </w:r>
    </w:p>
    <w:p w14:paraId="2C7302A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SE85 | 7.5mil* | 20N | 25N | 150% | 20% | 320 | 12s | 25/level 2 | 90.1% | 95% | 95 | 0.3% | 101.2° | 5×50ft |</w:t>
      </w:r>
    </w:p>
    <w:p w14:paraId="53398BD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1B5D83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*Sheet lists SE85's thickness as 7.5mil despite the KANGA series being positioned as 8.5mil — worth confirming with your technical contact.</w:t>
      </w:r>
    </w:p>
    <w:p w14:paraId="1835C46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1BB686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6DA0DC8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F383DB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Paint Protection Film — CHOYU *(New series — not in earlier drafts)*</w:t>
      </w:r>
    </w:p>
    <w:p w14:paraId="3BA3A0D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F5D52E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**Banner:** Practical protection that doesn't cut corners.</w:t>
      </w:r>
    </w:p>
    <w:p w14:paraId="0A41839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CHOYU: Cost-effective, reliable protection. Easy Installation, All-weather Performance. *(positioning: Practical)*</w:t>
      </w:r>
    </w:p>
    <w:p w14:paraId="0E62096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**Models:** SW75 (confirmed spec) · LW75M14 (confirmed spec) · plus two further economy variants (heat-activated standard and heat-activated matte 23GU) noted in the sheet without full specs yet.</w:t>
      </w:r>
    </w:p>
    <w:p w14:paraId="620E99B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52AF1C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CHOYU — SW75</w:t>
      </w:r>
    </w:p>
    <w:p w14:paraId="3B89DD9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7.5mil, economy instant self-healing hydrophobic coating.</w:t>
      </w:r>
    </w:p>
    <w:p w14:paraId="3305FD1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07CA0C2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Cost-effective.</w:t>
      </w:r>
    </w:p>
    <w:p w14:paraId="6D42117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Resistant to minor scratches and stone chips.</w:t>
      </w:r>
    </w:p>
    <w:p w14:paraId="1AA5948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Paint-safe adhesive system, leaving no marks during installation and no residue upon removal.</w:t>
      </w:r>
    </w:p>
    <w:p w14:paraId="5D4071E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0C5DDFB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Good color restoration with strong gloss enhancement.</w:t>
      </w:r>
    </w:p>
    <w:p w14:paraId="085B550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Exceptional self-healing performance with strong scratch resistance and high stretchability, suitable for low-temperature conditions.</w:t>
      </w:r>
    </w:p>
    <w:p w14:paraId="32DAC61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DED34B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Effective Protection, Cost-effective, High Gloss, High Stretchability</w:t>
      </w:r>
    </w:p>
    <w:p w14:paraId="600B652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03591B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 Thickness 7.5mil · Initial adhesion 20N · Lasting adhesion 25N · Breaking elongation (self-heal) 150% · Breaking elongation (PPF) 21% · Young's modulus 330 · Self-healing speed 22s · Stain resistance 25/level 3 · VLT 90.1% · UVR 95% · Gloss 95 GU · Fog 0.3% · Droplet angle 101.2° · Roll size 5ft×50ft</w:t>
      </w:r>
    </w:p>
    <w:p w14:paraId="12240AE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BC3D9B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CHOYU — LW75M14</w:t>
      </w:r>
    </w:p>
    <w:p w14:paraId="73846DD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**Product Description:** 7.5mil, economy heat-activated self-healing matte, gloss level 14GU.</w:t>
      </w:r>
    </w:p>
    <w:p w14:paraId="3A75BC1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51BCF3F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Cost-effective.</w:t>
      </w:r>
    </w:p>
    <w:p w14:paraId="58E7A35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Resistant to minor scratches and stone chips.</w:t>
      </w:r>
    </w:p>
    <w:p w14:paraId="497145C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Paint-safe adhesive system, leaving no marks during installation and no residue upon removal.</w:t>
      </w:r>
    </w:p>
    <w:p w14:paraId="198F881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Provides long-term and durable paint protection.</w:t>
      </w:r>
    </w:p>
    <w:p w14:paraId="326594A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Luxurious matte surface finish.</w:t>
      </w:r>
    </w:p>
    <w:p w14:paraId="7E05B05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Excellent anti-fouling and hydrophobic performance, adaptable to various climates with easy maintenance.</w:t>
      </w:r>
    </w:p>
    <w:p w14:paraId="3B4C328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53C702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Effective Protection, Cost-effective, Deep Matte, High Stretchability</w:t>
      </w:r>
    </w:p>
    <w:p w14:paraId="2AA6E6E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FF4ECE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 Thickness 7.5mil · Initial adhesion 23N · Lasting adhesion 28N · Breaking elongation (self-heal) 90% · Breaking elongation (PPF) 22% · Young's modulus 350 · Self-healing speed 21s · Stain resistance level 2 · VLT 80% · UVR 95% · Gloss 14 GU · Droplet angle 99.8° · Roll size 5ft×50ft</w:t>
      </w:r>
    </w:p>
    <w:p w14:paraId="5230601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4E2F87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*(Two additional CHOYU variants — economy heat-activated standard, and economy heat-activated matte 23GU — are named in the source sheet but have no performance/spec data filled in yet. Flag with client before building those specific pages.)*</w:t>
      </w:r>
    </w:p>
    <w:p w14:paraId="3263E51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D57C19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6AA9FCA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64F04E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CHARMIST TPU Color PPF</w:t>
      </w:r>
    </w:p>
    <w:p w14:paraId="707C41D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9F70E8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*(Intro copy unchanged — cast-grade color layer, DEPLOTEC color platform, 400+ colors. Confirmed real spec data for two finish variants below.)*</w:t>
      </w:r>
    </w:p>
    <w:p w14:paraId="45F626A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F353F3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CHARMIST — Gloss Finish</w:t>
      </w:r>
    </w:p>
    <w:p w14:paraId="08C7E2F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 Thickness 7.5mil · Initial adhesion 15N · Lasting adhesion 20N · Breaking elongation (self-heal) 90% · Breaking elongation (PPF) 15% · Young's modulus 280 · Self-healing speed 16s · Stain resistance level 1 · VLT 0% · UVR 100% · Gloss 91 GU · Droplet angle 99.1° · Roll size 5ft×50ft</w:t>
      </w:r>
    </w:p>
    <w:p w14:paraId="775A4B4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Premium &amp; Stable Colors, Strong Protection</w:t>
      </w:r>
    </w:p>
    <w:p w14:paraId="5E07F70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29CC5F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CHARMIST — Matte Finish</w:t>
      </w:r>
    </w:p>
    <w:p w14:paraId="0362BF2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**Specifications:** Thickness 7.5mil · Initial adhesion 14N · Lasting adhesion 19N · Breaking elongation (self-heal) 90% · Breaking elongation (PPF) 15.5% · Young's modulus 300 · Self-healing speed 15.5s · Stain resistance level 1 · VLT 0% · UVR 100% · Gloss 23 GU · Droplet angle 100.1° · Roll size 5ft×50ft</w:t>
      </w:r>
    </w:p>
    <w:p w14:paraId="7E4C779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**Highlights:** Premium &amp; Stable Colors, Strong Protection</w:t>
      </w:r>
    </w:p>
    <w:p w14:paraId="5695953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389DDB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*(No individual color-name/model codes were provided in the sheet for CHARMIST — only these two finish-level spec sets. Confirm with client whether "Crystal Series" maps to Gloss, Matte, or is a separate line entirely before finalizing that page.)*</w:t>
      </w:r>
    </w:p>
    <w:p w14:paraId="1B0B3F3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98538B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26DD712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84A2F7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Solar Film (Window Film)</w:t>
      </w:r>
    </w:p>
    <w:p w14:paraId="710AF92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D0678E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*(Intro copy unchanged.)*</w:t>
      </w:r>
    </w:p>
    <w:p w14:paraId="0C5A423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DAB063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Solar Film — WOLFRA *(High-performance Metallic / Magnetron Sputtering Heat Rejection)*</w:t>
      </w:r>
    </w:p>
    <w:p w14:paraId="2519EB0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6E5977C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WOLFRA: Ultra-high heat rejection, exceptional clarity, ultra-low reflectivity, long-lasting oxidation resistance.</w:t>
      </w:r>
    </w:p>
    <w:p w14:paraId="7954F52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B4D5CF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71F539F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Precious metal layers effectively reflect solar infrared heat for outstanding heat rejection and a cooler cabin environment.</w:t>
      </w:r>
    </w:p>
    <w:p w14:paraId="67BC98D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Free of nano-ceramic particles, eliminating haze and ensuring exceptional optical clarity.</w:t>
      </w:r>
    </w:p>
    <w:p w14:paraId="49400BE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Visible light reflectivity closely matches factory glass, minimizing windshield glare and internal reflections.</w:t>
      </w:r>
    </w:p>
    <w:p w14:paraId="391585A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Optimized alloy coating technology provides superior corrosion resistance and long-term oxidation stability.</w:t>
      </w:r>
    </w:p>
    <w:p w14:paraId="09B5C86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1DD6557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**Models &amp; Specifications:**</w:t>
      </w:r>
    </w:p>
    <w:p w14:paraId="429875B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Type | Thickness | Haze | VLT | TSER (heat rejection) | UVT |</w:t>
      </w:r>
    </w:p>
    <w:p w14:paraId="6DE9BB8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|---|---|---|---|---|---|---|</w:t>
      </w:r>
    </w:p>
    <w:p w14:paraId="3ACB60FD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WN75 | Magnetron Sputtering DN75 | 2 mil | ≤0.6% | 73% | 54% | ≤1% |</w:t>
      </w:r>
    </w:p>
    <w:p w14:paraId="2754A00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WN40 | Magnetron Sputtering DN40 | 3 mil | ≤0.8% | 42% | 63% | ≤1% |</w:t>
      </w:r>
    </w:p>
    <w:p w14:paraId="748B14E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lastRenderedPageBreak/>
        <w:t>| WN30 | Magnetron Sputtering DN30 | 3 mil | ≤0.8% | 27% | 63% | ≤1% |</w:t>
      </w:r>
    </w:p>
    <w:p w14:paraId="16AD301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D1AC44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Roll size: 5ft × 100ft (all WOLFRA models)</w:t>
      </w:r>
    </w:p>
    <w:p w14:paraId="56E90DD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45C5E65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### Solar Film — MAGAL *(High-performance Ceramic)*</w:t>
      </w:r>
    </w:p>
    <w:p w14:paraId="5421CE7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FFAED5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**Intro:** MoShiEx MAGAL: High heat rejection, crystal-clear visibility, ultra-low reflectivity, superior corrosion resistance.</w:t>
      </w:r>
    </w:p>
    <w:p w14:paraId="4871213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371319D0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**Performance:**</w:t>
      </w:r>
    </w:p>
    <w:p w14:paraId="72D1FF3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Nano-ceramic layers efficiently block infrared heat, significantly reducing cabin temperature with excellent heat rejection performance.</w:t>
      </w:r>
    </w:p>
    <w:p w14:paraId="7D38420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Uniform ceramic particle distribution minimizes haze and delivers crystal-clear visibility.</w:t>
      </w:r>
    </w:p>
    <w:p w14:paraId="724A2C8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Visible light reflectivity closely matches factory glass, reducing windshield glare and internal reflections.</w:t>
      </w:r>
    </w:p>
    <w:p w14:paraId="229A5DF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Inorganic rare-earth materials provide excellent corrosion resistance and prevent fading for long-lasting durability.</w:t>
      </w:r>
    </w:p>
    <w:p w14:paraId="171334AE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56D8C54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**Models &amp; Specifications:**</w:t>
      </w:r>
    </w:p>
    <w:p w14:paraId="551565B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Model | Type | Thickness | Haze | VLT | TSER (heat rejection) | UVT |</w:t>
      </w:r>
    </w:p>
    <w:p w14:paraId="30EB583F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|---|---|---|---|---|---|---|</w:t>
      </w:r>
    </w:p>
    <w:p w14:paraId="4FA54905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MV70 | Ceramic DV70 | 3 mil | ≤0.8% | 73% | 48% | ≤1% |</w:t>
      </w:r>
    </w:p>
    <w:p w14:paraId="12EF206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MV35 | Ceramic DV35 | 3 mil | ≤1% | 34% | 58% | ≤1% |</w:t>
      </w:r>
    </w:p>
    <w:p w14:paraId="7ABA01B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| MV18 | Ceramic DV18 | 3 mil | ≤1.2% | 17% | 65% | ≤1% |</w:t>
      </w:r>
    </w:p>
    <w:p w14:paraId="4CE12A4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51F498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Roll size: 5ft × 100ft (all MAGAL models)</w:t>
      </w:r>
    </w:p>
    <w:p w14:paraId="4C554757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7E9EB988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2A4089F3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8F8E65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Product — Architecture Film</w:t>
      </w:r>
    </w:p>
    <w:p w14:paraId="4FA9D194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Still no content in any source provided so far (brief, intake form, or spec sheet). Genuinely nothing to write from yet — flag to client directly.</w:t>
      </w:r>
    </w:p>
    <w:p w14:paraId="40D9EE2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03927B1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---</w:t>
      </w:r>
    </w:p>
    <w:p w14:paraId="258976F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p w14:paraId="25A6293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## Open Items for Client Before Launch</w:t>
      </w:r>
    </w:p>
    <w:p w14:paraId="72870481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1. **CHOMO thickness discrepancy** — product description says 11.5mil, spec row says 10mil.</w:t>
      </w:r>
    </w:p>
    <w:p w14:paraId="40C4C28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2. **KANGA SE85 thickness discrepancy** — series is positioned as 8.5mil, but SE85's spec row says 7.5mil.</w:t>
      </w:r>
    </w:p>
    <w:p w14:paraId="57684E19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3. **MALU "BE75M 23" has a space in the source model code**, unlike every sibling matte code (YE75M23, YE75M14, LE75M23, LE75M14). Almost certainly a typo in the source sheet — confirm with client before publishing rather than silently normalizing it.</w:t>
      </w:r>
    </w:p>
    <w:p w14:paraId="5788FBBC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4. **CHARMIST model/color codes** — sheet gives two finish-level spec sets (Gloss, Matte) but no individual color names or model numbers, and no confirmation of how "Crystal Series" maps to these.</w:t>
      </w:r>
    </w:p>
    <w:p w14:paraId="3D2E2F4B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5. **Four CHOYU and one LHOTE (LL75) variants** have product descriptions but no performance bullets or spec numbers filled in in the source sheet.</w:t>
      </w:r>
    </w:p>
    <w:p w14:paraId="2FD91B7A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  <w:r w:rsidRPr="00A35AF4">
        <w:rPr>
          <w:rFonts w:ascii="Courier New" w:hAnsi="Courier New" w:cs="Courier New"/>
        </w:rPr>
        <w:t>6. **Architecture Film** — no content anywhere yet.</w:t>
      </w:r>
    </w:p>
    <w:p w14:paraId="36FFD8E2" w14:textId="77777777" w:rsidR="00A35AF4" w:rsidRPr="00A35AF4" w:rsidRDefault="00A35AF4" w:rsidP="00A35AF4">
      <w:pPr>
        <w:pStyle w:val="PlainText"/>
        <w:rPr>
          <w:rFonts w:ascii="Courier New" w:hAnsi="Courier New" w:cs="Courier New"/>
        </w:rPr>
      </w:pPr>
    </w:p>
    <w:sectPr w:rsidR="00A35AF4" w:rsidRPr="00A35AF4" w:rsidSect="00A35AF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F4"/>
    <w:rsid w:val="005377FC"/>
    <w:rsid w:val="00926228"/>
    <w:rsid w:val="00A3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1C9E"/>
  <w15:chartTrackingRefBased/>
  <w15:docId w15:val="{1C0A03D8-AAD3-439A-BDF4-4F5C5C4E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D6D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6D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2897</Words>
  <Characters>16516</Characters>
  <Application>Microsoft Office Word</Application>
  <DocSecurity>0</DocSecurity>
  <Lines>137</Lines>
  <Paragraphs>38</Paragraphs>
  <ScaleCrop>false</ScaleCrop>
  <Company/>
  <LinksUpToDate>false</LinksUpToDate>
  <CharactersWithSpaces>19375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Iftikhar</dc:creator>
  <cp:keywords/>
  <dc:description/>
  <cp:lastModifiedBy>Hashir Iftikhar</cp:lastModifiedBy>
  <cp:revision>2</cp:revision>
  <dcterms:created xsi:type="dcterms:W3CDTF">2026-07-10T11:45:00Z</dcterms:created>
  <dcterms:modified xsi:type="dcterms:W3CDTF">2026-07-10T11:45:00Z</dcterms:modified>
</cp:coreProperties>
</file>