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Core Concepts a Data Analyst Must Know in SQL</w:t>
      </w:r>
    </w:p>
    <w:p>
      <w:pPr>
        <w:pStyle w:val="Heading2"/>
      </w:pPr>
      <w:r>
        <w:t>1. SELECT Statement</w:t>
      </w:r>
    </w:p>
    <w:p>
      <w:r>
        <w:t>The fundamental command to retrieve data from a table.</w:t>
      </w:r>
    </w:p>
    <w:p>
      <w:r>
        <w:t>Example:</w:t>
      </w:r>
    </w:p>
    <w:p>
      <w:r>
        <w:rPr>
          <w:rFonts w:ascii="Courier New" w:hAnsi="Courier New"/>
          <w:sz w:val="20"/>
        </w:rPr>
        <w:t>SELECT column1, column2 FROM table_name;</w:t>
      </w:r>
    </w:p>
    <w:p>
      <w:pPr>
        <w:pStyle w:val="Heading2"/>
      </w:pPr>
      <w:r>
        <w:t>2. JOINs</w:t>
      </w:r>
    </w:p>
    <w:p>
      <w:r>
        <w:t>Used to combine rows from two or more tables.</w:t>
      </w:r>
    </w:p>
    <w:p>
      <w:r>
        <w:t>Types:</w:t>
        <w:br/>
        <w:t xml:space="preserve">  - INNER JOIN</w:t>
        <w:br/>
        <w:t xml:space="preserve">  - LEFT JOIN</w:t>
        <w:br/>
        <w:t xml:space="preserve">  - RIGHT JOIN</w:t>
        <w:br/>
        <w:t xml:space="preserve">  - FULL OUTER JOIN</w:t>
      </w:r>
    </w:p>
    <w:p>
      <w:r>
        <w:t>Example:</w:t>
      </w:r>
    </w:p>
    <w:p>
      <w:r>
        <w:rPr>
          <w:rFonts w:ascii="Courier New" w:hAnsi="Courier New"/>
          <w:sz w:val="20"/>
        </w:rPr>
        <w:t>SELECT a.id, b.name</w:t>
        <w:br/>
        <w:t>FROM table_a a</w:t>
        <w:br/>
        <w:t>JOIN table_b b ON a.id = b.a_id;</w:t>
      </w:r>
    </w:p>
    <w:p>
      <w:pPr>
        <w:pStyle w:val="Heading2"/>
      </w:pPr>
      <w:r>
        <w:t>3. GROUP BY</w:t>
      </w:r>
    </w:p>
    <w:p>
      <w:r>
        <w:t>Groups rows that have the same values into summary rows.</w:t>
      </w:r>
    </w:p>
    <w:p>
      <w:r>
        <w:t>Often used with aggregate functions.</w:t>
      </w:r>
    </w:p>
    <w:p>
      <w:r>
        <w:t>Example:</w:t>
      </w:r>
    </w:p>
    <w:p>
      <w:r>
        <w:rPr>
          <w:rFonts w:ascii="Courier New" w:hAnsi="Courier New"/>
          <w:sz w:val="20"/>
        </w:rPr>
        <w:t>SELECT department, COUNT(*)</w:t>
        <w:br/>
        <w:t>FROM employees</w:t>
        <w:br/>
        <w:t>GROUP BY department;</w:t>
      </w:r>
    </w:p>
    <w:p>
      <w:pPr>
        <w:pStyle w:val="Heading2"/>
      </w:pPr>
      <w:r>
        <w:t>4. Aggregate Functions</w:t>
      </w:r>
    </w:p>
    <w:p>
      <w:r>
        <w:t>Perform a calculation on a set of values.</w:t>
      </w:r>
    </w:p>
    <w:p>
      <w:r>
        <w:t>Common functions: COUNT(), SUM(), AVG(), MIN(), MAX()</w:t>
      </w:r>
    </w:p>
    <w:p>
      <w:r>
        <w:t>Example:</w:t>
      </w:r>
    </w:p>
    <w:p>
      <w:r>
        <w:rPr>
          <w:rFonts w:ascii="Courier New" w:hAnsi="Courier New"/>
          <w:sz w:val="20"/>
        </w:rPr>
        <w:t>SELECT AVG(salary) FROM employees;</w:t>
      </w:r>
    </w:p>
    <w:p>
      <w:pPr>
        <w:pStyle w:val="Heading2"/>
      </w:pPr>
      <w:r>
        <w:t>5. Subqueries</w:t>
      </w:r>
    </w:p>
    <w:p>
      <w:r>
        <w:t>A query nested inside another query.</w:t>
      </w:r>
    </w:p>
    <w:p>
      <w:r>
        <w:t>Example:</w:t>
      </w:r>
    </w:p>
    <w:p>
      <w:r>
        <w:rPr>
          <w:rFonts w:ascii="Courier New" w:hAnsi="Courier New"/>
          <w:sz w:val="20"/>
        </w:rPr>
        <w:t>SELECT name FROM employees</w:t>
        <w:br/>
        <w:t>WHERE salary &gt; (SELECT AVG(salary) FROM employees);</w:t>
      </w:r>
    </w:p>
    <w:p>
      <w:pPr>
        <w:pStyle w:val="Heading2"/>
      </w:pPr>
      <w:r>
        <w:t>6. Common Table Expressions (CTEs)</w:t>
      </w:r>
    </w:p>
    <w:p>
      <w:r>
        <w:t>Temporary result set used within a query.</w:t>
      </w:r>
    </w:p>
    <w:p>
      <w:r>
        <w:t>Improves readability and modularity.</w:t>
      </w:r>
    </w:p>
    <w:p>
      <w:r>
        <w:t>Example:</w:t>
      </w:r>
    </w:p>
    <w:p>
      <w:r>
        <w:rPr>
          <w:rFonts w:ascii="Courier New" w:hAnsi="Courier New"/>
          <w:sz w:val="20"/>
        </w:rPr>
        <w:t>WITH high_salary AS (</w:t>
        <w:br/>
        <w:t xml:space="preserve">  SELECT * FROM employees WHERE salary &gt; 100000</w:t>
        <w:br/>
        <w:t>)</w:t>
        <w:br/>
        <w:t>SELECT * FROM high_salary;</w:t>
      </w:r>
    </w:p>
    <w:p>
      <w:pPr>
        <w:pStyle w:val="Heading2"/>
      </w:pPr>
      <w:r>
        <w:t>7. Window Functions</w:t>
      </w:r>
    </w:p>
    <w:p>
      <w:r>
        <w:t>Perform calculations across a set of table rows related to the current row.</w:t>
      </w:r>
    </w:p>
    <w:p>
      <w:r>
        <w:t>Useful for ranking, running totals, etc.</w:t>
      </w:r>
    </w:p>
    <w:p>
      <w:r>
        <w:t>Functions: ROW_NUMBER(), RANK(), DENSE_RANK(), LAG(), LEAD()</w:t>
      </w:r>
    </w:p>
    <w:p>
      <w:r>
        <w:t>Example:</w:t>
      </w:r>
    </w:p>
    <w:p>
      <w:r>
        <w:rPr>
          <w:rFonts w:ascii="Courier New" w:hAnsi="Courier New"/>
          <w:sz w:val="20"/>
        </w:rPr>
        <w:t>SELECT name, salary,</w:t>
        <w:br/>
        <w:t xml:space="preserve">       RANK() OVER (ORDER BY salary DESC) AS salary_rank</w:t>
        <w:br/>
        <w:t>FROM employees;</w:t>
      </w:r>
    </w:p>
    <w:p>
      <w:pPr>
        <w:pStyle w:val="Heading2"/>
      </w:pPr>
      <w:r>
        <w:t>8. Filtering: WHERE and HAVING</w:t>
      </w:r>
    </w:p>
    <w:p>
      <w:r>
        <w:t>WHERE: filters rows before grouping</w:t>
      </w:r>
    </w:p>
    <w:p>
      <w:r>
        <w:t>HAVING: filters after GROUP BY</w:t>
      </w:r>
    </w:p>
    <w:p>
      <w:r>
        <w:t>Example:</w:t>
      </w:r>
    </w:p>
    <w:p>
      <w:r>
        <w:rPr>
          <w:rFonts w:ascii="Courier New" w:hAnsi="Courier New"/>
          <w:sz w:val="20"/>
        </w:rPr>
        <w:t>SELECT department, COUNT(*)</w:t>
        <w:br/>
        <w:t>FROM employees</w:t>
        <w:br/>
        <w:t>GROUP BY department</w:t>
        <w:br/>
        <w:t>HAVING COUNT(*) &gt; 5;</w:t>
      </w:r>
    </w:p>
    <w:p>
      <w:pPr>
        <w:pStyle w:val="Heading2"/>
      </w:pPr>
      <w:r>
        <w:t>9. Data Cleaning Using SQL</w:t>
      </w:r>
    </w:p>
    <w:p>
      <w:r>
        <w:t>Handling NULLs, removing duplicates, standardizing values</w:t>
      </w:r>
    </w:p>
    <w:p>
      <w:r>
        <w:t>Examples:</w:t>
      </w:r>
    </w:p>
    <w:p>
      <w:r>
        <w:rPr>
          <w:rFonts w:ascii="Courier New" w:hAnsi="Courier New"/>
          <w:sz w:val="20"/>
        </w:rPr>
        <w:t>-- Remove duplicates</w:t>
        <w:br/>
        <w:t>SELECT DISTINCT * FROM table_name;</w:t>
      </w:r>
    </w:p>
    <w:p>
      <w:r>
        <w:rPr>
          <w:rFonts w:ascii="Courier New" w:hAnsi="Courier New"/>
          <w:sz w:val="20"/>
        </w:rPr>
        <w:t>-- Replace NULLs</w:t>
        <w:br/>
        <w:t>SELECT COALESCE(column_name, 'Unknown') FROM table_name;</w:t>
      </w:r>
    </w:p>
    <w:p>
      <w:pPr>
        <w:pStyle w:val="Heading2"/>
      </w:pPr>
      <w:r>
        <w:t>10. Sorting and Limiting Results</w:t>
      </w:r>
    </w:p>
    <w:p>
      <w:r>
        <w:t>ORDER BY sorts results</w:t>
      </w:r>
    </w:p>
    <w:p>
      <w:r>
        <w:t>LIMIT restricts number of rows returned</w:t>
      </w:r>
    </w:p>
    <w:p>
      <w:r>
        <w:t>Example:</w:t>
      </w:r>
    </w:p>
    <w:p>
      <w:r>
        <w:rPr>
          <w:rFonts w:ascii="Courier New" w:hAnsi="Courier New"/>
          <w:sz w:val="20"/>
        </w:rPr>
        <w:t>SELECT * FROM employees</w:t>
        <w:br/>
        <w:t>ORDER BY salary DESC</w:t>
        <w:br/>
        <w:t>LIMIT 10;</w:t>
      </w:r>
    </w:p>
    <w:p>
      <w:r>
        <w:t>These concepts form the foundation of day-to-day SQL use for data analysts in reporting, dashboarding, KPI analysis, and data quality checks.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