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1E13" w:rsidRPr="00797CFB" w:rsidRDefault="00797CFB" w:rsidP="00797CFB">
      <w:pPr>
        <w:pStyle w:val="Title"/>
        <w:jc w:val="center"/>
        <w:rPr>
          <w:b/>
          <w:sz w:val="44"/>
          <w:szCs w:val="44"/>
        </w:rPr>
      </w:pPr>
      <w:r w:rsidRPr="00797CFB">
        <w:rPr>
          <w:b/>
          <w:sz w:val="44"/>
          <w:szCs w:val="44"/>
        </w:rPr>
        <w:t>Inventory and Warehouse Management Dashboard Using Excel and Power BI</w:t>
      </w:r>
    </w:p>
    <w:p w:rsidR="00797CFB" w:rsidRPr="00797CFB" w:rsidRDefault="00797CFB">
      <w:pPr>
        <w:rPr>
          <w:b/>
        </w:rPr>
      </w:pPr>
      <w:r w:rsidRPr="00797CFB">
        <w:rPr>
          <w:b/>
        </w:rPr>
        <w:t xml:space="preserve">   </w:t>
      </w:r>
    </w:p>
    <w:p w:rsidR="00797CFB" w:rsidRDefault="00797CFB">
      <w:pPr>
        <w:rPr>
          <w:b/>
        </w:rPr>
      </w:pPr>
    </w:p>
    <w:p w:rsidR="00797CFB" w:rsidRPr="00797CFB" w:rsidRDefault="00797CFB" w:rsidP="00797CF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1</w:t>
      </w:r>
      <w:r w:rsidRPr="00797CFB">
        <w:rPr>
          <w:rFonts w:ascii="Times New Roman" w:eastAsia="Times New Roman" w:hAnsi="Times New Roman" w:cs="Times New Roman"/>
          <w:b/>
          <w:bCs/>
          <w:kern w:val="36"/>
          <w:sz w:val="48"/>
          <w:szCs w:val="48"/>
        </w:rPr>
        <w:t>. Objective</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The main objective of this project is to develop an Inventory and Warehouse Management Dashboard using Microsoft Excel and Microsoft Power BI. This project helps analyze stock availability, stock movement, supplier-wise inventory, low stock products, and inventory trends. The dashboard improves inventory visibility and supports better decision-making using data analysis and visualization techniques.</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This project also demonstrates practical understanding of warehouse operations, inventory management concepts, and business reporting tools commonly used in organizations.</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25" style="width:0;height:1.5pt" o:hralign="center" o:hrstd="t" o:hr="t" fillcolor="#a0a0a0" stroked="f"/>
        </w:pict>
      </w:r>
    </w:p>
    <w:p w:rsidR="00797CFB" w:rsidRPr="00797CFB" w:rsidRDefault="00797CFB" w:rsidP="00797CF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2</w:t>
      </w:r>
      <w:r w:rsidRPr="00797CFB">
        <w:rPr>
          <w:rFonts w:ascii="Times New Roman" w:eastAsia="Times New Roman" w:hAnsi="Times New Roman" w:cs="Times New Roman"/>
          <w:b/>
          <w:bCs/>
          <w:kern w:val="36"/>
          <w:sz w:val="48"/>
          <w:szCs w:val="48"/>
        </w:rPr>
        <w:t>. Tools Used</w:t>
      </w:r>
    </w:p>
    <w:p w:rsidR="00797CFB" w:rsidRPr="00797CFB" w:rsidRDefault="00797CFB" w:rsidP="00797CFB">
      <w:pPr>
        <w:spacing w:before="100" w:beforeAutospacing="1" w:after="100" w:afterAutospacing="1" w:line="240" w:lineRule="auto"/>
        <w:outlineLvl w:val="1"/>
        <w:rPr>
          <w:rFonts w:ascii="Times New Roman" w:eastAsia="Times New Roman" w:hAnsi="Times New Roman" w:cs="Times New Roman"/>
          <w:b/>
          <w:bCs/>
          <w:sz w:val="36"/>
          <w:szCs w:val="36"/>
        </w:rPr>
      </w:pPr>
      <w:r w:rsidRPr="00797CFB">
        <w:rPr>
          <w:rFonts w:ascii="Times New Roman" w:eastAsia="Times New Roman" w:hAnsi="Times New Roman" w:cs="Times New Roman"/>
          <w:b/>
          <w:bCs/>
          <w:sz w:val="36"/>
          <w:szCs w:val="36"/>
        </w:rPr>
        <w:t>Microsoft Excel</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Microsoft Excel was used for:</w:t>
      </w:r>
    </w:p>
    <w:p w:rsidR="00797CFB" w:rsidRPr="00797CFB" w:rsidRDefault="00797CFB" w:rsidP="00797C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Data entry </w:t>
      </w:r>
    </w:p>
    <w:p w:rsidR="00797CFB" w:rsidRPr="00797CFB" w:rsidRDefault="00797CFB" w:rsidP="00797C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Inventory calculations </w:t>
      </w:r>
    </w:p>
    <w:p w:rsidR="00797CFB" w:rsidRPr="00797CFB" w:rsidRDefault="00797CFB" w:rsidP="00797C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Formula creation </w:t>
      </w:r>
    </w:p>
    <w:p w:rsidR="00797CFB" w:rsidRPr="00797CFB" w:rsidRDefault="00797CFB" w:rsidP="00797C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Pivot tables </w:t>
      </w:r>
    </w:p>
    <w:p w:rsidR="00797CFB" w:rsidRPr="00797CFB" w:rsidRDefault="00797CFB" w:rsidP="00797C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Charts </w:t>
      </w:r>
    </w:p>
    <w:p w:rsidR="00797CFB" w:rsidRPr="00797CFB" w:rsidRDefault="00797CFB" w:rsidP="00797C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Low stock alerts </w:t>
      </w:r>
    </w:p>
    <w:p w:rsidR="00797CFB" w:rsidRPr="00797CFB" w:rsidRDefault="00797CFB" w:rsidP="00797C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Inventory analysis </w:t>
      </w:r>
    </w:p>
    <w:p w:rsidR="00797CFB" w:rsidRPr="00797CFB" w:rsidRDefault="00797CFB" w:rsidP="00797CFB">
      <w:pPr>
        <w:spacing w:before="100" w:beforeAutospacing="1" w:after="100" w:afterAutospacing="1" w:line="240" w:lineRule="auto"/>
        <w:outlineLvl w:val="2"/>
        <w:rPr>
          <w:rFonts w:ascii="Times New Roman" w:eastAsia="Times New Roman" w:hAnsi="Times New Roman" w:cs="Times New Roman"/>
          <w:b/>
          <w:bCs/>
          <w:sz w:val="27"/>
          <w:szCs w:val="27"/>
        </w:rPr>
      </w:pPr>
      <w:r w:rsidRPr="00797CFB">
        <w:rPr>
          <w:rFonts w:ascii="Times New Roman" w:eastAsia="Times New Roman" w:hAnsi="Times New Roman" w:cs="Times New Roman"/>
          <w:b/>
          <w:bCs/>
          <w:sz w:val="27"/>
          <w:szCs w:val="27"/>
        </w:rPr>
        <w:t>Excel Formula Used</w:t>
      </w:r>
    </w:p>
    <w:p w:rsidR="00797CFB" w:rsidRPr="00797CFB" w:rsidRDefault="00797CFB" w:rsidP="00797CFB">
      <w:pPr>
        <w:spacing w:before="100" w:beforeAutospacing="1" w:after="100" w:afterAutospacing="1" w:line="240" w:lineRule="auto"/>
        <w:outlineLvl w:val="1"/>
        <w:rPr>
          <w:rFonts w:ascii="Times New Roman" w:eastAsia="Times New Roman" w:hAnsi="Times New Roman" w:cs="Times New Roman"/>
          <w:b/>
          <w:bCs/>
          <w:sz w:val="36"/>
          <w:szCs w:val="36"/>
        </w:rPr>
      </w:pPr>
      <w:r w:rsidRPr="00797CFB">
        <w:rPr>
          <w:rFonts w:ascii="Times New Roman" w:eastAsia="Times New Roman" w:hAnsi="Times New Roman" w:cs="Times New Roman"/>
          <w:b/>
          <w:bCs/>
          <w:sz w:val="36"/>
          <w:szCs w:val="36"/>
        </w:rPr>
        <w:t>Closing Stock Formula</w:t>
      </w:r>
    </w:p>
    <w:p w:rsidR="00797CFB" w:rsidRPr="00797CFB" w:rsidRDefault="00797CFB" w:rsidP="00797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7CFB">
        <w:rPr>
          <w:rFonts w:ascii="Courier New" w:eastAsia="Times New Roman" w:hAnsi="Courier New" w:cs="Courier New"/>
          <w:sz w:val="20"/>
          <w:szCs w:val="20"/>
        </w:rPr>
        <w:t>=Opening Stock + Stock In - Stock Out</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Excel Formula:</w:t>
      </w:r>
    </w:p>
    <w:p w:rsidR="00797CFB" w:rsidRPr="00797CFB" w:rsidRDefault="00797CFB" w:rsidP="00797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7CFB">
        <w:rPr>
          <w:rFonts w:ascii="Courier New" w:eastAsia="Times New Roman" w:hAnsi="Courier New" w:cs="Courier New"/>
          <w:sz w:val="20"/>
          <w:szCs w:val="20"/>
        </w:rPr>
        <w:t>=C2+D2-E2</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lastRenderedPageBreak/>
        <w:t>Purpose:</w:t>
      </w:r>
      <w:r w:rsidRPr="00797CFB">
        <w:rPr>
          <w:rFonts w:ascii="Times New Roman" w:eastAsia="Times New Roman" w:hAnsi="Times New Roman" w:cs="Times New Roman"/>
          <w:sz w:val="24"/>
          <w:szCs w:val="24"/>
        </w:rPr>
        <w:br/>
        <w:t>Calculates remaining inventory after stock movement.</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26" style="width:0;height:1.5pt" o:hralign="center" o:hrstd="t" o:hr="t" fillcolor="#a0a0a0" stroked="f"/>
        </w:pict>
      </w:r>
    </w:p>
    <w:p w:rsidR="00797CFB" w:rsidRPr="00797CFB" w:rsidRDefault="00797CFB" w:rsidP="00797CFB">
      <w:pPr>
        <w:spacing w:before="100" w:beforeAutospacing="1" w:after="100" w:afterAutospacing="1" w:line="240" w:lineRule="auto"/>
        <w:outlineLvl w:val="1"/>
        <w:rPr>
          <w:rFonts w:ascii="Times New Roman" w:eastAsia="Times New Roman" w:hAnsi="Times New Roman" w:cs="Times New Roman"/>
          <w:b/>
          <w:bCs/>
          <w:sz w:val="36"/>
          <w:szCs w:val="36"/>
        </w:rPr>
      </w:pPr>
      <w:r w:rsidRPr="00797CFB">
        <w:rPr>
          <w:rFonts w:ascii="Times New Roman" w:eastAsia="Times New Roman" w:hAnsi="Times New Roman" w:cs="Times New Roman"/>
          <w:b/>
          <w:bCs/>
          <w:sz w:val="36"/>
          <w:szCs w:val="36"/>
        </w:rPr>
        <w:t>Low Stock Alert Formula</w:t>
      </w:r>
    </w:p>
    <w:p w:rsidR="00797CFB" w:rsidRPr="00797CFB" w:rsidRDefault="00797CFB" w:rsidP="00797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7CFB">
        <w:rPr>
          <w:rFonts w:ascii="Courier New" w:eastAsia="Times New Roman" w:hAnsi="Courier New" w:cs="Courier New"/>
          <w:sz w:val="20"/>
          <w:szCs w:val="20"/>
        </w:rPr>
        <w:t>=IF (F2&lt;G2,"LOW STOCK","AVAILABLE")</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Purpose:</w:t>
      </w:r>
      <w:r w:rsidRPr="00797CFB">
        <w:rPr>
          <w:rFonts w:ascii="Times New Roman" w:eastAsia="Times New Roman" w:hAnsi="Times New Roman" w:cs="Times New Roman"/>
          <w:sz w:val="24"/>
          <w:szCs w:val="24"/>
        </w:rPr>
        <w:br/>
        <w:t>Identifies products below reorder level.</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27" style="width:0;height:1.5pt" o:hralign="center" o:hrstd="t" o:hr="t" fillcolor="#a0a0a0" stroked="f"/>
        </w:pict>
      </w:r>
    </w:p>
    <w:p w:rsidR="00797CFB" w:rsidRPr="00797CFB" w:rsidRDefault="00797CFB" w:rsidP="00797CFB">
      <w:pPr>
        <w:spacing w:before="100" w:beforeAutospacing="1" w:after="100" w:afterAutospacing="1" w:line="240" w:lineRule="auto"/>
        <w:outlineLvl w:val="1"/>
        <w:rPr>
          <w:rFonts w:ascii="Times New Roman" w:eastAsia="Times New Roman" w:hAnsi="Times New Roman" w:cs="Times New Roman"/>
          <w:b/>
          <w:bCs/>
          <w:sz w:val="36"/>
          <w:szCs w:val="36"/>
        </w:rPr>
      </w:pPr>
      <w:r w:rsidRPr="00797CFB">
        <w:rPr>
          <w:rFonts w:ascii="Times New Roman" w:eastAsia="Times New Roman" w:hAnsi="Times New Roman" w:cs="Times New Roman"/>
          <w:b/>
          <w:bCs/>
          <w:sz w:val="36"/>
          <w:szCs w:val="36"/>
        </w:rPr>
        <w:t>Pivot Tables Created</w:t>
      </w:r>
    </w:p>
    <w:p w:rsidR="00797CFB" w:rsidRPr="00797CFB" w:rsidRDefault="00797CFB" w:rsidP="00797CFB">
      <w:pPr>
        <w:spacing w:before="100" w:beforeAutospacing="1" w:after="100" w:afterAutospacing="1" w:line="240" w:lineRule="auto"/>
        <w:outlineLvl w:val="2"/>
        <w:rPr>
          <w:rFonts w:ascii="Times New Roman" w:eastAsia="Times New Roman" w:hAnsi="Times New Roman" w:cs="Times New Roman"/>
          <w:b/>
          <w:bCs/>
          <w:sz w:val="27"/>
          <w:szCs w:val="27"/>
        </w:rPr>
      </w:pPr>
      <w:r w:rsidRPr="00797CFB">
        <w:rPr>
          <w:rFonts w:ascii="Times New Roman" w:eastAsia="Times New Roman" w:hAnsi="Times New Roman" w:cs="Times New Roman"/>
          <w:b/>
          <w:bCs/>
          <w:sz w:val="27"/>
          <w:szCs w:val="27"/>
        </w:rPr>
        <w:t>Product-wise Inventory</w:t>
      </w:r>
    </w:p>
    <w:p w:rsidR="00797CFB" w:rsidRPr="00797CFB" w:rsidRDefault="00797CFB" w:rsidP="00797C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Rows → Product Name </w:t>
      </w:r>
    </w:p>
    <w:p w:rsidR="00797CFB" w:rsidRPr="00797CFB" w:rsidRDefault="00797CFB" w:rsidP="00797C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Values → Closing Stock </w:t>
      </w:r>
    </w:p>
    <w:p w:rsidR="00797CFB" w:rsidRPr="00797CFB" w:rsidRDefault="00797CFB" w:rsidP="00797CFB">
      <w:pPr>
        <w:spacing w:before="100" w:beforeAutospacing="1" w:after="100" w:afterAutospacing="1" w:line="240" w:lineRule="auto"/>
        <w:outlineLvl w:val="2"/>
        <w:rPr>
          <w:rFonts w:ascii="Times New Roman" w:eastAsia="Times New Roman" w:hAnsi="Times New Roman" w:cs="Times New Roman"/>
          <w:b/>
          <w:bCs/>
          <w:sz w:val="27"/>
          <w:szCs w:val="27"/>
        </w:rPr>
      </w:pPr>
      <w:r w:rsidRPr="00797CFB">
        <w:rPr>
          <w:rFonts w:ascii="Times New Roman" w:eastAsia="Times New Roman" w:hAnsi="Times New Roman" w:cs="Times New Roman"/>
          <w:b/>
          <w:bCs/>
          <w:sz w:val="27"/>
          <w:szCs w:val="27"/>
        </w:rPr>
        <w:t>Supplier-wise Inventory</w:t>
      </w:r>
    </w:p>
    <w:p w:rsidR="00797CFB" w:rsidRPr="00797CFB" w:rsidRDefault="00797CFB" w:rsidP="00797C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Rows → Supplier Name </w:t>
      </w:r>
    </w:p>
    <w:p w:rsidR="00797CFB" w:rsidRPr="00797CFB" w:rsidRDefault="00797CFB" w:rsidP="00797C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Values → Closing Stock </w:t>
      </w:r>
    </w:p>
    <w:p w:rsidR="00797CFB" w:rsidRPr="00797CFB" w:rsidRDefault="00797CFB" w:rsidP="00797CFB">
      <w:pPr>
        <w:spacing w:before="100" w:beforeAutospacing="1" w:after="100" w:afterAutospacing="1" w:line="240" w:lineRule="auto"/>
        <w:outlineLvl w:val="2"/>
        <w:rPr>
          <w:rFonts w:ascii="Times New Roman" w:eastAsia="Times New Roman" w:hAnsi="Times New Roman" w:cs="Times New Roman"/>
          <w:b/>
          <w:bCs/>
          <w:sz w:val="27"/>
          <w:szCs w:val="27"/>
        </w:rPr>
      </w:pPr>
      <w:r w:rsidRPr="00797CFB">
        <w:rPr>
          <w:rFonts w:ascii="Times New Roman" w:eastAsia="Times New Roman" w:hAnsi="Times New Roman" w:cs="Times New Roman"/>
          <w:b/>
          <w:bCs/>
          <w:sz w:val="27"/>
          <w:szCs w:val="27"/>
        </w:rPr>
        <w:t>Stock Movement Analysis</w:t>
      </w:r>
    </w:p>
    <w:p w:rsidR="00797CFB" w:rsidRPr="00797CFB" w:rsidRDefault="00797CFB" w:rsidP="00797C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Values → Stock In </w:t>
      </w:r>
    </w:p>
    <w:p w:rsidR="00797CFB" w:rsidRPr="00797CFB" w:rsidRDefault="00797CFB" w:rsidP="00797C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Values → Stock Out </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28" style="width:0;height:1.5pt" o:hralign="center" o:hrstd="t" o:hr="t" fillcolor="#a0a0a0" stroked="f"/>
        </w:pict>
      </w:r>
    </w:p>
    <w:p w:rsidR="00797CFB" w:rsidRPr="00797CFB" w:rsidRDefault="00797CFB" w:rsidP="00797CFB">
      <w:pPr>
        <w:spacing w:before="100" w:beforeAutospacing="1" w:after="100" w:afterAutospacing="1" w:line="240" w:lineRule="auto"/>
        <w:outlineLvl w:val="1"/>
        <w:rPr>
          <w:rFonts w:ascii="Times New Roman" w:eastAsia="Times New Roman" w:hAnsi="Times New Roman" w:cs="Times New Roman"/>
          <w:b/>
          <w:bCs/>
          <w:sz w:val="36"/>
          <w:szCs w:val="36"/>
        </w:rPr>
      </w:pPr>
      <w:r w:rsidRPr="00797CFB">
        <w:rPr>
          <w:rFonts w:ascii="Times New Roman" w:eastAsia="Times New Roman" w:hAnsi="Times New Roman" w:cs="Times New Roman"/>
          <w:b/>
          <w:bCs/>
          <w:sz w:val="36"/>
          <w:szCs w:val="36"/>
        </w:rPr>
        <w:t xml:space="preserve">Charts Created </w:t>
      </w:r>
      <w:proofErr w:type="gramStart"/>
      <w:r w:rsidRPr="00797CFB">
        <w:rPr>
          <w:rFonts w:ascii="Times New Roman" w:eastAsia="Times New Roman" w:hAnsi="Times New Roman" w:cs="Times New Roman"/>
          <w:b/>
          <w:bCs/>
          <w:sz w:val="36"/>
          <w:szCs w:val="36"/>
        </w:rPr>
        <w:t>In</w:t>
      </w:r>
      <w:proofErr w:type="gramEnd"/>
      <w:r w:rsidRPr="00797CFB">
        <w:rPr>
          <w:rFonts w:ascii="Times New Roman" w:eastAsia="Times New Roman" w:hAnsi="Times New Roman" w:cs="Times New Roman"/>
          <w:b/>
          <w:bCs/>
          <w:sz w:val="36"/>
          <w:szCs w:val="36"/>
        </w:rPr>
        <w:t xml:space="preserve"> Excel</w:t>
      </w:r>
    </w:p>
    <w:p w:rsidR="00797CFB" w:rsidRPr="00797CFB" w:rsidRDefault="00797CFB" w:rsidP="00797CFB">
      <w:pPr>
        <w:spacing w:before="100" w:beforeAutospacing="1" w:after="100" w:afterAutospacing="1" w:line="240" w:lineRule="auto"/>
        <w:outlineLvl w:val="2"/>
        <w:rPr>
          <w:rFonts w:ascii="Times New Roman" w:eastAsia="Times New Roman" w:hAnsi="Times New Roman" w:cs="Times New Roman"/>
          <w:b/>
          <w:bCs/>
          <w:sz w:val="27"/>
          <w:szCs w:val="27"/>
        </w:rPr>
      </w:pPr>
      <w:r w:rsidRPr="00797CFB">
        <w:rPr>
          <w:rFonts w:ascii="Times New Roman" w:eastAsia="Times New Roman" w:hAnsi="Times New Roman" w:cs="Times New Roman"/>
          <w:b/>
          <w:bCs/>
          <w:sz w:val="27"/>
          <w:szCs w:val="27"/>
        </w:rPr>
        <w:t>Bar Chart</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Used for:</w:t>
      </w:r>
    </w:p>
    <w:p w:rsidR="00797CFB" w:rsidRPr="00797CFB" w:rsidRDefault="00797CFB" w:rsidP="00797C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Product-wise inventory comparison </w:t>
      </w:r>
    </w:p>
    <w:p w:rsidR="00797CFB" w:rsidRPr="00797CFB" w:rsidRDefault="00797CFB" w:rsidP="00797CFB">
      <w:pPr>
        <w:spacing w:before="100" w:beforeAutospacing="1" w:after="100" w:afterAutospacing="1" w:line="240" w:lineRule="auto"/>
        <w:outlineLvl w:val="2"/>
        <w:rPr>
          <w:rFonts w:ascii="Times New Roman" w:eastAsia="Times New Roman" w:hAnsi="Times New Roman" w:cs="Times New Roman"/>
          <w:b/>
          <w:bCs/>
          <w:sz w:val="27"/>
          <w:szCs w:val="27"/>
        </w:rPr>
      </w:pPr>
      <w:r w:rsidRPr="00797CFB">
        <w:rPr>
          <w:rFonts w:ascii="Times New Roman" w:eastAsia="Times New Roman" w:hAnsi="Times New Roman" w:cs="Times New Roman"/>
          <w:b/>
          <w:bCs/>
          <w:sz w:val="27"/>
          <w:szCs w:val="27"/>
        </w:rPr>
        <w:t>Pie Chart</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Used for:</w:t>
      </w:r>
    </w:p>
    <w:p w:rsidR="00797CFB" w:rsidRPr="00797CFB" w:rsidRDefault="00797CFB" w:rsidP="00797C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lastRenderedPageBreak/>
        <w:t xml:space="preserve">Supplier-wise inventory contribution </w:t>
      </w:r>
    </w:p>
    <w:p w:rsidR="00797CFB" w:rsidRPr="00797CFB" w:rsidRDefault="00797CFB" w:rsidP="00797CFB">
      <w:pPr>
        <w:spacing w:before="100" w:beforeAutospacing="1" w:after="100" w:afterAutospacing="1" w:line="240" w:lineRule="auto"/>
        <w:outlineLvl w:val="2"/>
        <w:rPr>
          <w:rFonts w:ascii="Times New Roman" w:eastAsia="Times New Roman" w:hAnsi="Times New Roman" w:cs="Times New Roman"/>
          <w:b/>
          <w:bCs/>
          <w:sz w:val="27"/>
          <w:szCs w:val="27"/>
        </w:rPr>
      </w:pPr>
      <w:r w:rsidRPr="00797CFB">
        <w:rPr>
          <w:rFonts w:ascii="Times New Roman" w:eastAsia="Times New Roman" w:hAnsi="Times New Roman" w:cs="Times New Roman"/>
          <w:b/>
          <w:bCs/>
          <w:sz w:val="27"/>
          <w:szCs w:val="27"/>
        </w:rPr>
        <w:t>Line Chart</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Used for:</w:t>
      </w:r>
    </w:p>
    <w:p w:rsidR="00797CFB" w:rsidRPr="00797CFB" w:rsidRDefault="00797CFB" w:rsidP="00797C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Stock movement trend analysis </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29" style="width:0;height:1.5pt" o:hralign="center" o:hrstd="t" o:hr="t" fillcolor="#a0a0a0" stroked="f"/>
        </w:pict>
      </w:r>
    </w:p>
    <w:p w:rsidR="00797CFB" w:rsidRPr="00797CFB" w:rsidRDefault="00797CFB" w:rsidP="00797C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97CFB">
        <w:rPr>
          <w:rFonts w:ascii="Times New Roman" w:eastAsia="Times New Roman" w:hAnsi="Times New Roman" w:cs="Times New Roman"/>
          <w:b/>
          <w:bCs/>
          <w:kern w:val="36"/>
          <w:sz w:val="48"/>
          <w:szCs w:val="48"/>
        </w:rPr>
        <w:t>Microsoft Power BI</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Microsoft Power BI was used for:</w:t>
      </w:r>
    </w:p>
    <w:p w:rsidR="00797CFB" w:rsidRPr="00797CFB" w:rsidRDefault="00797CFB" w:rsidP="00797C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Interactive dashboard creation </w:t>
      </w:r>
    </w:p>
    <w:p w:rsidR="00797CFB" w:rsidRPr="00797CFB" w:rsidRDefault="00797CFB" w:rsidP="00797C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KPI cards </w:t>
      </w:r>
    </w:p>
    <w:p w:rsidR="00797CFB" w:rsidRPr="00797CFB" w:rsidRDefault="00797CFB" w:rsidP="00797C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Inventory visualization </w:t>
      </w:r>
    </w:p>
    <w:p w:rsidR="00797CFB" w:rsidRPr="00797CFB" w:rsidRDefault="00797CFB" w:rsidP="00797C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Business analysis </w:t>
      </w:r>
    </w:p>
    <w:p w:rsidR="00797CFB" w:rsidRPr="00797CFB" w:rsidRDefault="00797CFB" w:rsidP="00797C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Data filtering </w:t>
      </w:r>
    </w:p>
    <w:p w:rsidR="00797CFB" w:rsidRPr="00797CFB" w:rsidRDefault="00797CFB" w:rsidP="00797C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Dashboard reporting </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30" style="width:0;height:1.5pt" o:hralign="center" o:hrstd="t" o:hr="t" fillcolor="#a0a0a0" stroked="f"/>
        </w:pict>
      </w:r>
    </w:p>
    <w:p w:rsidR="00797CFB" w:rsidRPr="00797CFB" w:rsidRDefault="00797CFB" w:rsidP="00797CFB">
      <w:pPr>
        <w:spacing w:before="100" w:beforeAutospacing="1" w:after="100" w:afterAutospacing="1" w:line="240" w:lineRule="auto"/>
        <w:outlineLvl w:val="1"/>
        <w:rPr>
          <w:rFonts w:ascii="Times New Roman" w:eastAsia="Times New Roman" w:hAnsi="Times New Roman" w:cs="Times New Roman"/>
          <w:b/>
          <w:bCs/>
          <w:sz w:val="36"/>
          <w:szCs w:val="36"/>
        </w:rPr>
      </w:pPr>
      <w:r w:rsidRPr="00797CFB">
        <w:rPr>
          <w:rFonts w:ascii="Times New Roman" w:eastAsia="Times New Roman" w:hAnsi="Times New Roman" w:cs="Times New Roman"/>
          <w:b/>
          <w:bCs/>
          <w:sz w:val="36"/>
          <w:szCs w:val="36"/>
        </w:rPr>
        <w:t>Power Query</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Power Query was used for:</w:t>
      </w:r>
    </w:p>
    <w:p w:rsidR="00797CFB" w:rsidRPr="00797CFB" w:rsidRDefault="00797CFB" w:rsidP="00797C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Data cleaning </w:t>
      </w:r>
    </w:p>
    <w:p w:rsidR="00797CFB" w:rsidRPr="00797CFB" w:rsidRDefault="00797CFB" w:rsidP="00797C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Removing duplicates </w:t>
      </w:r>
    </w:p>
    <w:p w:rsidR="00797CFB" w:rsidRPr="00797CFB" w:rsidRDefault="00797CFB" w:rsidP="00797C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Data transformation </w:t>
      </w:r>
    </w:p>
    <w:p w:rsidR="00797CFB" w:rsidRPr="00797CFB" w:rsidRDefault="00797CFB" w:rsidP="00797C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Changing data types </w:t>
      </w:r>
    </w:p>
    <w:p w:rsidR="00797CFB" w:rsidRPr="00797CFB" w:rsidRDefault="00797CFB" w:rsidP="00797C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Preparing data for dashboard analysis </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Steps Performed:</w:t>
      </w:r>
    </w:p>
    <w:p w:rsidR="00797CFB" w:rsidRPr="00797CFB" w:rsidRDefault="00797CFB" w:rsidP="00797C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Removed blank rows </w:t>
      </w:r>
    </w:p>
    <w:p w:rsidR="00797CFB" w:rsidRPr="00797CFB" w:rsidRDefault="00797CFB" w:rsidP="00797C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Removed duplicate Product IDs </w:t>
      </w:r>
    </w:p>
    <w:p w:rsidR="00797CFB" w:rsidRPr="00797CFB" w:rsidRDefault="00797CFB" w:rsidP="00797C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Changed numeric fields into Whole Number data type </w:t>
      </w:r>
    </w:p>
    <w:p w:rsidR="00797CFB" w:rsidRPr="00797CFB" w:rsidRDefault="00797CFB" w:rsidP="00797C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Verified sales date formatting </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31" style="width:0;height:1.5pt" o:hralign="center" o:hrstd="t" o:hr="t" fillcolor="#a0a0a0" stroked="f"/>
        </w:pict>
      </w:r>
    </w:p>
    <w:p w:rsidR="00797CFB" w:rsidRPr="00797CFB" w:rsidRDefault="00797CFB" w:rsidP="00797CFB">
      <w:pPr>
        <w:spacing w:before="100" w:beforeAutospacing="1" w:after="100" w:afterAutospacing="1" w:line="240" w:lineRule="auto"/>
        <w:outlineLvl w:val="1"/>
        <w:rPr>
          <w:rFonts w:ascii="Times New Roman" w:eastAsia="Times New Roman" w:hAnsi="Times New Roman" w:cs="Times New Roman"/>
          <w:b/>
          <w:bCs/>
          <w:sz w:val="36"/>
          <w:szCs w:val="36"/>
        </w:rPr>
      </w:pPr>
      <w:r w:rsidRPr="00797CFB">
        <w:rPr>
          <w:rFonts w:ascii="Times New Roman" w:eastAsia="Times New Roman" w:hAnsi="Times New Roman" w:cs="Times New Roman"/>
          <w:b/>
          <w:bCs/>
          <w:sz w:val="36"/>
          <w:szCs w:val="36"/>
        </w:rPr>
        <w:t>Tally</w:t>
      </w:r>
      <w:r>
        <w:rPr>
          <w:rFonts w:ascii="Times New Roman" w:eastAsia="Times New Roman" w:hAnsi="Times New Roman" w:cs="Times New Roman"/>
          <w:b/>
          <w:bCs/>
          <w:sz w:val="36"/>
          <w:szCs w:val="36"/>
        </w:rPr>
        <w:t xml:space="preserve"> </w:t>
      </w:r>
      <w:r w:rsidRPr="00797CFB">
        <w:rPr>
          <w:rFonts w:ascii="Times New Roman" w:eastAsia="Times New Roman" w:hAnsi="Times New Roman" w:cs="Times New Roman"/>
          <w:b/>
          <w:bCs/>
          <w:sz w:val="36"/>
          <w:szCs w:val="36"/>
        </w:rPr>
        <w:t>Prime Concepts</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lastRenderedPageBreak/>
        <w:t>Tally inventory concepts were used for understanding:</w:t>
      </w:r>
    </w:p>
    <w:p w:rsidR="00797CFB" w:rsidRPr="00797CFB" w:rsidRDefault="00797CFB" w:rsidP="00797C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Purchase transactions </w:t>
      </w:r>
    </w:p>
    <w:p w:rsidR="00797CFB" w:rsidRPr="00797CFB" w:rsidRDefault="00797CFB" w:rsidP="00797C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Sales transactions </w:t>
      </w:r>
    </w:p>
    <w:p w:rsidR="00797CFB" w:rsidRPr="00797CFB" w:rsidRDefault="00797CFB" w:rsidP="00797C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Inventory tracking </w:t>
      </w:r>
    </w:p>
    <w:p w:rsidR="00797CFB" w:rsidRPr="00797CFB" w:rsidRDefault="00797CFB" w:rsidP="00797C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Warehouse stock flow </w:t>
      </w:r>
    </w:p>
    <w:p w:rsidR="00797CFB" w:rsidRPr="00797CFB" w:rsidRDefault="00797CFB" w:rsidP="00797C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Stock categorization </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32" style="width:0;height:1.5pt" o:hralign="center" o:hrstd="t" o:hr="t" fillcolor="#a0a0a0" stroked="f"/>
        </w:pict>
      </w:r>
    </w:p>
    <w:p w:rsidR="00797CFB" w:rsidRPr="00797CFB" w:rsidRDefault="00797CFB" w:rsidP="00797C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97CFB">
        <w:rPr>
          <w:rFonts w:ascii="Times New Roman" w:eastAsia="Times New Roman" w:hAnsi="Times New Roman" w:cs="Times New Roman"/>
          <w:b/>
          <w:bCs/>
          <w:kern w:val="36"/>
          <w:sz w:val="48"/>
          <w:szCs w:val="48"/>
        </w:rPr>
        <w:t>4. Excel Work</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Microsoft Excel was used to create and manage the inventory dataset. Inventory calculations were performed using formulas and conditional formatting. Pivot tables and charts were created for inventory analysis and reporting.</w:t>
      </w:r>
    </w:p>
    <w:p w:rsidR="00797CFB" w:rsidRPr="00797CFB" w:rsidRDefault="00797CFB" w:rsidP="00797CFB">
      <w:pPr>
        <w:spacing w:before="100" w:beforeAutospacing="1" w:after="100" w:afterAutospacing="1" w:line="240" w:lineRule="auto"/>
        <w:outlineLvl w:val="2"/>
        <w:rPr>
          <w:rFonts w:ascii="Times New Roman" w:eastAsia="Times New Roman" w:hAnsi="Times New Roman" w:cs="Times New Roman"/>
          <w:b/>
          <w:bCs/>
          <w:sz w:val="27"/>
          <w:szCs w:val="27"/>
        </w:rPr>
      </w:pPr>
      <w:r w:rsidRPr="00797CFB">
        <w:rPr>
          <w:rFonts w:ascii="Times New Roman" w:eastAsia="Times New Roman" w:hAnsi="Times New Roman" w:cs="Times New Roman"/>
          <w:b/>
          <w:bCs/>
          <w:sz w:val="27"/>
          <w:szCs w:val="27"/>
        </w:rPr>
        <w:t xml:space="preserve">Activities Performed </w:t>
      </w:r>
      <w:proofErr w:type="gramStart"/>
      <w:r w:rsidRPr="00797CFB">
        <w:rPr>
          <w:rFonts w:ascii="Times New Roman" w:eastAsia="Times New Roman" w:hAnsi="Times New Roman" w:cs="Times New Roman"/>
          <w:b/>
          <w:bCs/>
          <w:sz w:val="27"/>
          <w:szCs w:val="27"/>
        </w:rPr>
        <w:t>In</w:t>
      </w:r>
      <w:proofErr w:type="gramEnd"/>
      <w:r w:rsidRPr="00797CFB">
        <w:rPr>
          <w:rFonts w:ascii="Times New Roman" w:eastAsia="Times New Roman" w:hAnsi="Times New Roman" w:cs="Times New Roman"/>
          <w:b/>
          <w:bCs/>
          <w:sz w:val="27"/>
          <w:szCs w:val="27"/>
        </w:rPr>
        <w:t xml:space="preserve"> Excel</w:t>
      </w:r>
    </w:p>
    <w:p w:rsidR="00797CFB" w:rsidRPr="00797CFB" w:rsidRDefault="00797CFB" w:rsidP="00797C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Entered inventory dataset </w:t>
      </w:r>
    </w:p>
    <w:p w:rsidR="00797CFB" w:rsidRPr="00797CFB" w:rsidRDefault="00797CFB" w:rsidP="00797C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Converted dataset into Excel Table </w:t>
      </w:r>
    </w:p>
    <w:p w:rsidR="00797CFB" w:rsidRPr="00797CFB" w:rsidRDefault="00797CFB" w:rsidP="00797C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Applied Closing Stock formula </w:t>
      </w:r>
    </w:p>
    <w:p w:rsidR="00797CFB" w:rsidRPr="00797CFB" w:rsidRDefault="00797CFB" w:rsidP="00797C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Applied Low Stock Alert formula </w:t>
      </w:r>
    </w:p>
    <w:p w:rsidR="00797CFB" w:rsidRPr="00797CFB" w:rsidRDefault="00797CFB" w:rsidP="00797C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Created Pivot Tables </w:t>
      </w:r>
    </w:p>
    <w:p w:rsidR="00797CFB" w:rsidRPr="00797CFB" w:rsidRDefault="00797CFB" w:rsidP="00797C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Created Charts </w:t>
      </w:r>
    </w:p>
    <w:p w:rsidR="00797CFB" w:rsidRPr="00797CFB" w:rsidRDefault="00797CFB" w:rsidP="00797C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Applied Conditional Formatting </w:t>
      </w:r>
    </w:p>
    <w:p w:rsidR="00797CFB" w:rsidRPr="00797CFB" w:rsidRDefault="00797CFB" w:rsidP="00797C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Organized dashboard sheets </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33" style="width:0;height:1.5pt" o:hralign="center" o:hrstd="t" o:hr="t" fillcolor="#a0a0a0" stroked="f"/>
        </w:pict>
      </w:r>
    </w:p>
    <w:p w:rsidR="00797CFB" w:rsidRPr="00797CFB" w:rsidRDefault="00797CFB" w:rsidP="00797CFB">
      <w:pPr>
        <w:spacing w:before="100" w:beforeAutospacing="1" w:after="100" w:afterAutospacing="1" w:line="240" w:lineRule="auto"/>
        <w:outlineLvl w:val="1"/>
        <w:rPr>
          <w:rFonts w:ascii="Times New Roman" w:eastAsia="Times New Roman" w:hAnsi="Times New Roman" w:cs="Times New Roman"/>
          <w:b/>
          <w:bCs/>
          <w:sz w:val="36"/>
          <w:szCs w:val="36"/>
        </w:rPr>
      </w:pPr>
      <w:r w:rsidRPr="00797CFB">
        <w:rPr>
          <w:rFonts w:ascii="Times New Roman" w:eastAsia="Times New Roman" w:hAnsi="Times New Roman" w:cs="Times New Roman"/>
          <w:b/>
          <w:bCs/>
          <w:sz w:val="36"/>
          <w:szCs w:val="36"/>
        </w:rPr>
        <w:t>Conditional Formatting</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Conditional formatting was applied to highlight low stock products.</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Rule Used:</w:t>
      </w:r>
    </w:p>
    <w:p w:rsidR="00797CFB" w:rsidRPr="00797CFB" w:rsidRDefault="00797CFB" w:rsidP="00797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7CFB">
        <w:rPr>
          <w:rFonts w:ascii="Courier New" w:eastAsia="Times New Roman" w:hAnsi="Courier New" w:cs="Courier New"/>
          <w:sz w:val="20"/>
          <w:szCs w:val="20"/>
        </w:rPr>
        <w:t>Closing Stock &lt; Reorder Level</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Low stock products were highlighted in red color.</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34" style="width:0;height:1.5pt" o:hralign="center" o:hrstd="t" o:hr="t" fillcolor="#a0a0a0" stroked="f"/>
        </w:pict>
      </w:r>
    </w:p>
    <w:p w:rsidR="00797CFB" w:rsidRPr="00797CFB" w:rsidRDefault="00797CFB" w:rsidP="00797C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97CFB">
        <w:rPr>
          <w:rFonts w:ascii="Times New Roman" w:eastAsia="Times New Roman" w:hAnsi="Times New Roman" w:cs="Times New Roman"/>
          <w:b/>
          <w:bCs/>
          <w:kern w:val="36"/>
          <w:sz w:val="48"/>
          <w:szCs w:val="48"/>
        </w:rPr>
        <w:t>5. Power BI Dashboard</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lastRenderedPageBreak/>
        <w:t>The dashboard was created using Microsoft Power BI to visualize inventory performance and warehouse operations.</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35" style="width:0;height:1.5pt" o:hralign="center" o:hrstd="t" o:hr="t" fillcolor="#a0a0a0" stroked="f"/>
        </w:pict>
      </w:r>
    </w:p>
    <w:p w:rsidR="00797CFB" w:rsidRPr="00797CFB" w:rsidRDefault="00797CFB" w:rsidP="00797CFB">
      <w:pPr>
        <w:spacing w:before="100" w:beforeAutospacing="1" w:after="100" w:afterAutospacing="1" w:line="240" w:lineRule="auto"/>
        <w:outlineLvl w:val="1"/>
        <w:rPr>
          <w:rFonts w:ascii="Times New Roman" w:eastAsia="Times New Roman" w:hAnsi="Times New Roman" w:cs="Times New Roman"/>
          <w:b/>
          <w:bCs/>
          <w:sz w:val="36"/>
          <w:szCs w:val="36"/>
        </w:rPr>
      </w:pPr>
      <w:r w:rsidRPr="00797CFB">
        <w:rPr>
          <w:rFonts w:ascii="Times New Roman" w:eastAsia="Times New Roman" w:hAnsi="Times New Roman" w:cs="Times New Roman"/>
          <w:b/>
          <w:bCs/>
          <w:sz w:val="36"/>
          <w:szCs w:val="36"/>
        </w:rPr>
        <w:t>KPI Cards Created</w:t>
      </w:r>
    </w:p>
    <w:p w:rsidR="00797CFB" w:rsidRPr="00797CFB" w:rsidRDefault="00797CFB" w:rsidP="00797CFB">
      <w:pPr>
        <w:spacing w:before="100" w:beforeAutospacing="1" w:after="100" w:afterAutospacing="1" w:line="240" w:lineRule="auto"/>
        <w:outlineLvl w:val="2"/>
        <w:rPr>
          <w:rFonts w:ascii="Times New Roman" w:eastAsia="Times New Roman" w:hAnsi="Times New Roman" w:cs="Times New Roman"/>
          <w:b/>
          <w:bCs/>
          <w:sz w:val="27"/>
          <w:szCs w:val="27"/>
        </w:rPr>
      </w:pPr>
      <w:r w:rsidRPr="00797CFB">
        <w:rPr>
          <w:rFonts w:ascii="Times New Roman" w:eastAsia="Times New Roman" w:hAnsi="Times New Roman" w:cs="Times New Roman"/>
          <w:b/>
          <w:bCs/>
          <w:sz w:val="27"/>
          <w:szCs w:val="27"/>
        </w:rPr>
        <w:t>Total Stock</w:t>
      </w:r>
    </w:p>
    <w:p w:rsidR="00797CFB" w:rsidRPr="00797CFB" w:rsidRDefault="00797CFB" w:rsidP="00797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7CFB">
        <w:rPr>
          <w:rFonts w:ascii="Courier New" w:eastAsia="Times New Roman" w:hAnsi="Courier New" w:cs="Courier New"/>
          <w:sz w:val="20"/>
          <w:szCs w:val="20"/>
        </w:rPr>
        <w:t>Total Stock = SUM('Raw data'[Closing Stock])</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Purpose:</w:t>
      </w:r>
      <w:r w:rsidRPr="00797CFB">
        <w:rPr>
          <w:rFonts w:ascii="Times New Roman" w:eastAsia="Times New Roman" w:hAnsi="Times New Roman" w:cs="Times New Roman"/>
          <w:sz w:val="24"/>
          <w:szCs w:val="24"/>
        </w:rPr>
        <w:br/>
        <w:t>Displays total remaining inventory.</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36" style="width:0;height:1.5pt" o:hralign="center" o:hrstd="t" o:hr="t" fillcolor="#a0a0a0" stroked="f"/>
        </w:pict>
      </w:r>
    </w:p>
    <w:p w:rsidR="00797CFB" w:rsidRPr="00797CFB" w:rsidRDefault="00797CFB" w:rsidP="00797CFB">
      <w:pPr>
        <w:spacing w:before="100" w:beforeAutospacing="1" w:after="100" w:afterAutospacing="1" w:line="240" w:lineRule="auto"/>
        <w:outlineLvl w:val="1"/>
        <w:rPr>
          <w:rFonts w:ascii="Times New Roman" w:eastAsia="Times New Roman" w:hAnsi="Times New Roman" w:cs="Times New Roman"/>
          <w:b/>
          <w:bCs/>
          <w:sz w:val="36"/>
          <w:szCs w:val="36"/>
        </w:rPr>
      </w:pPr>
      <w:r w:rsidRPr="00797CFB">
        <w:rPr>
          <w:rFonts w:ascii="Times New Roman" w:eastAsia="Times New Roman" w:hAnsi="Times New Roman" w:cs="Times New Roman"/>
          <w:b/>
          <w:bCs/>
          <w:sz w:val="36"/>
          <w:szCs w:val="36"/>
        </w:rPr>
        <w:t>Total Stock In</w:t>
      </w:r>
    </w:p>
    <w:p w:rsidR="00797CFB" w:rsidRPr="00797CFB" w:rsidRDefault="00797CFB" w:rsidP="00797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7CFB">
        <w:rPr>
          <w:rFonts w:ascii="Courier New" w:eastAsia="Times New Roman" w:hAnsi="Courier New" w:cs="Courier New"/>
          <w:sz w:val="20"/>
          <w:szCs w:val="20"/>
        </w:rPr>
        <w:t>Total Stock in = SUM ('Raw data'[Stock in])</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Purpose:</w:t>
      </w:r>
      <w:r w:rsidRPr="00797CFB">
        <w:rPr>
          <w:rFonts w:ascii="Times New Roman" w:eastAsia="Times New Roman" w:hAnsi="Times New Roman" w:cs="Times New Roman"/>
          <w:sz w:val="24"/>
          <w:szCs w:val="24"/>
        </w:rPr>
        <w:br/>
        <w:t>Displays total purchased inventory.</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37" style="width:0;height:1.5pt" o:hralign="center" o:hrstd="t" o:hr="t" fillcolor="#a0a0a0" stroked="f"/>
        </w:pict>
      </w:r>
    </w:p>
    <w:p w:rsidR="00797CFB" w:rsidRPr="00797CFB" w:rsidRDefault="00797CFB" w:rsidP="00797CFB">
      <w:pPr>
        <w:spacing w:before="100" w:beforeAutospacing="1" w:after="100" w:afterAutospacing="1" w:line="240" w:lineRule="auto"/>
        <w:outlineLvl w:val="1"/>
        <w:rPr>
          <w:rFonts w:ascii="Times New Roman" w:eastAsia="Times New Roman" w:hAnsi="Times New Roman" w:cs="Times New Roman"/>
          <w:b/>
          <w:bCs/>
          <w:sz w:val="36"/>
          <w:szCs w:val="36"/>
        </w:rPr>
      </w:pPr>
      <w:r w:rsidRPr="00797CFB">
        <w:rPr>
          <w:rFonts w:ascii="Times New Roman" w:eastAsia="Times New Roman" w:hAnsi="Times New Roman" w:cs="Times New Roman"/>
          <w:b/>
          <w:bCs/>
          <w:sz w:val="36"/>
          <w:szCs w:val="36"/>
        </w:rPr>
        <w:t>Total Stock Out</w:t>
      </w:r>
    </w:p>
    <w:p w:rsidR="00797CFB" w:rsidRPr="00797CFB" w:rsidRDefault="00797CFB" w:rsidP="00797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7CFB">
        <w:rPr>
          <w:rFonts w:ascii="Courier New" w:eastAsia="Times New Roman" w:hAnsi="Courier New" w:cs="Courier New"/>
          <w:sz w:val="20"/>
          <w:szCs w:val="20"/>
        </w:rPr>
        <w:t>Total Stock Out = SUM ('Raw data'[Stock Out])</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Purpose:</w:t>
      </w:r>
      <w:r w:rsidRPr="00797CFB">
        <w:rPr>
          <w:rFonts w:ascii="Times New Roman" w:eastAsia="Times New Roman" w:hAnsi="Times New Roman" w:cs="Times New Roman"/>
          <w:sz w:val="24"/>
          <w:szCs w:val="24"/>
        </w:rPr>
        <w:br/>
        <w:t>Displays total sold inventory.</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38" style="width:0;height:1.5pt" o:hralign="center" o:hrstd="t" o:hr="t" fillcolor="#a0a0a0" stroked="f"/>
        </w:pict>
      </w:r>
    </w:p>
    <w:p w:rsidR="00797CFB" w:rsidRPr="00797CFB" w:rsidRDefault="00797CFB" w:rsidP="00797CFB">
      <w:pPr>
        <w:spacing w:before="100" w:beforeAutospacing="1" w:after="100" w:afterAutospacing="1" w:line="240" w:lineRule="auto"/>
        <w:outlineLvl w:val="1"/>
        <w:rPr>
          <w:rFonts w:ascii="Times New Roman" w:eastAsia="Times New Roman" w:hAnsi="Times New Roman" w:cs="Times New Roman"/>
          <w:b/>
          <w:bCs/>
          <w:sz w:val="36"/>
          <w:szCs w:val="36"/>
        </w:rPr>
      </w:pPr>
      <w:r w:rsidRPr="00797CFB">
        <w:rPr>
          <w:rFonts w:ascii="Times New Roman" w:eastAsia="Times New Roman" w:hAnsi="Times New Roman" w:cs="Times New Roman"/>
          <w:b/>
          <w:bCs/>
          <w:sz w:val="36"/>
          <w:szCs w:val="36"/>
        </w:rPr>
        <w:t>Low Stock Count</w:t>
      </w:r>
    </w:p>
    <w:p w:rsidR="00797CFB" w:rsidRPr="00797CFB" w:rsidRDefault="00797CFB" w:rsidP="00797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7CFB">
        <w:rPr>
          <w:rFonts w:ascii="Courier New" w:eastAsia="Times New Roman" w:hAnsi="Courier New" w:cs="Courier New"/>
          <w:sz w:val="20"/>
          <w:szCs w:val="20"/>
        </w:rPr>
        <w:t>Low Stock Count =</w:t>
      </w:r>
      <w:r w:rsidRPr="00797CFB">
        <w:rPr>
          <w:rFonts w:ascii="Courier New" w:eastAsia="Times New Roman" w:hAnsi="Courier New" w:cs="Courier New"/>
          <w:sz w:val="20"/>
          <w:szCs w:val="20"/>
        </w:rPr>
        <w:br/>
        <w:t>COUNTROWS(</w:t>
      </w:r>
      <w:r w:rsidRPr="00797CFB">
        <w:rPr>
          <w:rFonts w:ascii="Courier New" w:eastAsia="Times New Roman" w:hAnsi="Courier New" w:cs="Courier New"/>
          <w:sz w:val="20"/>
          <w:szCs w:val="20"/>
        </w:rPr>
        <w:br/>
        <w:t xml:space="preserve"> FILTER(</w:t>
      </w:r>
      <w:r w:rsidRPr="00797CFB">
        <w:rPr>
          <w:rFonts w:ascii="Courier New" w:eastAsia="Times New Roman" w:hAnsi="Courier New" w:cs="Courier New"/>
          <w:sz w:val="20"/>
          <w:szCs w:val="20"/>
        </w:rPr>
        <w:br/>
        <w:t xml:space="preserve">  'Raw data',</w:t>
      </w:r>
      <w:r w:rsidRPr="00797CFB">
        <w:rPr>
          <w:rFonts w:ascii="Courier New" w:eastAsia="Times New Roman" w:hAnsi="Courier New" w:cs="Courier New"/>
          <w:sz w:val="20"/>
          <w:szCs w:val="20"/>
        </w:rPr>
        <w:br/>
        <w:t xml:space="preserve">  'Raw data'[Closing Stock] &lt; 'Raw data'[Reorder Level]</w:t>
      </w:r>
      <w:r w:rsidRPr="00797CFB">
        <w:rPr>
          <w:rFonts w:ascii="Courier New" w:eastAsia="Times New Roman" w:hAnsi="Courier New" w:cs="Courier New"/>
          <w:sz w:val="20"/>
          <w:szCs w:val="20"/>
        </w:rPr>
        <w:br/>
        <w:t xml:space="preserve"> )</w:t>
      </w:r>
      <w:r w:rsidRPr="00797CFB">
        <w:rPr>
          <w:rFonts w:ascii="Courier New" w:eastAsia="Times New Roman" w:hAnsi="Courier New" w:cs="Courier New"/>
          <w:sz w:val="20"/>
          <w:szCs w:val="20"/>
        </w:rPr>
        <w:br/>
        <w:t>)</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Purpose:</w:t>
      </w:r>
      <w:r w:rsidRPr="00797CFB">
        <w:rPr>
          <w:rFonts w:ascii="Times New Roman" w:eastAsia="Times New Roman" w:hAnsi="Times New Roman" w:cs="Times New Roman"/>
          <w:sz w:val="24"/>
          <w:szCs w:val="24"/>
        </w:rPr>
        <w:br/>
        <w:t>Counts products below reorder level.</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lastRenderedPageBreak/>
        <w:pict>
          <v:rect id="_x0000_i1039" style="width:0;height:1.5pt" o:hralign="center" o:hrstd="t" o:hr="t" fillcolor="#a0a0a0" stroked="f"/>
        </w:pict>
      </w:r>
    </w:p>
    <w:p w:rsidR="00797CFB" w:rsidRPr="00797CFB" w:rsidRDefault="00797CFB" w:rsidP="00797CFB">
      <w:pPr>
        <w:spacing w:before="100" w:beforeAutospacing="1" w:after="100" w:afterAutospacing="1" w:line="240" w:lineRule="auto"/>
        <w:outlineLvl w:val="1"/>
        <w:rPr>
          <w:rFonts w:ascii="Times New Roman" w:eastAsia="Times New Roman" w:hAnsi="Times New Roman" w:cs="Times New Roman"/>
          <w:b/>
          <w:bCs/>
          <w:sz w:val="36"/>
          <w:szCs w:val="36"/>
        </w:rPr>
      </w:pPr>
      <w:r w:rsidRPr="00797CFB">
        <w:rPr>
          <w:rFonts w:ascii="Times New Roman" w:eastAsia="Times New Roman" w:hAnsi="Times New Roman" w:cs="Times New Roman"/>
          <w:b/>
          <w:bCs/>
          <w:sz w:val="36"/>
          <w:szCs w:val="36"/>
        </w:rPr>
        <w:t>Visuals Created</w:t>
      </w:r>
    </w:p>
    <w:p w:rsidR="00797CFB" w:rsidRPr="00797CFB" w:rsidRDefault="00797CFB" w:rsidP="00797CFB">
      <w:pPr>
        <w:spacing w:before="100" w:beforeAutospacing="1" w:after="100" w:afterAutospacing="1" w:line="240" w:lineRule="auto"/>
        <w:outlineLvl w:val="2"/>
        <w:rPr>
          <w:rFonts w:ascii="Times New Roman" w:eastAsia="Times New Roman" w:hAnsi="Times New Roman" w:cs="Times New Roman"/>
          <w:b/>
          <w:bCs/>
          <w:sz w:val="27"/>
          <w:szCs w:val="27"/>
        </w:rPr>
      </w:pPr>
      <w:r w:rsidRPr="00797CFB">
        <w:rPr>
          <w:rFonts w:ascii="Times New Roman" w:eastAsia="Times New Roman" w:hAnsi="Times New Roman" w:cs="Times New Roman"/>
          <w:b/>
          <w:bCs/>
          <w:sz w:val="27"/>
          <w:szCs w:val="27"/>
        </w:rPr>
        <w:t>Bar Chart</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Purpose:</w:t>
      </w:r>
      <w:r w:rsidRPr="00797CFB">
        <w:rPr>
          <w:rFonts w:ascii="Times New Roman" w:eastAsia="Times New Roman" w:hAnsi="Times New Roman" w:cs="Times New Roman"/>
          <w:sz w:val="24"/>
          <w:szCs w:val="24"/>
        </w:rPr>
        <w:br/>
        <w:t>Displays product-wise inventory comparison.</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Fields Used:</w:t>
      </w:r>
    </w:p>
    <w:p w:rsidR="00797CFB" w:rsidRPr="00797CFB" w:rsidRDefault="00797CFB" w:rsidP="00797CF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Axis → Product Name </w:t>
      </w:r>
    </w:p>
    <w:p w:rsidR="00797CFB" w:rsidRPr="00797CFB" w:rsidRDefault="00797CFB" w:rsidP="00797CF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Values → Closing Stock </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40" style="width:0;height:1.5pt" o:hralign="center" o:hrstd="t" o:hr="t" fillcolor="#a0a0a0" stroked="f"/>
        </w:pict>
      </w:r>
    </w:p>
    <w:p w:rsidR="00797CFB" w:rsidRPr="00797CFB" w:rsidRDefault="00797CFB" w:rsidP="00797CFB">
      <w:pPr>
        <w:spacing w:before="100" w:beforeAutospacing="1" w:after="100" w:afterAutospacing="1" w:line="240" w:lineRule="auto"/>
        <w:outlineLvl w:val="2"/>
        <w:rPr>
          <w:rFonts w:ascii="Times New Roman" w:eastAsia="Times New Roman" w:hAnsi="Times New Roman" w:cs="Times New Roman"/>
          <w:b/>
          <w:bCs/>
          <w:sz w:val="27"/>
          <w:szCs w:val="27"/>
        </w:rPr>
      </w:pPr>
      <w:r w:rsidRPr="00797CFB">
        <w:rPr>
          <w:rFonts w:ascii="Times New Roman" w:eastAsia="Times New Roman" w:hAnsi="Times New Roman" w:cs="Times New Roman"/>
          <w:b/>
          <w:bCs/>
          <w:sz w:val="27"/>
          <w:szCs w:val="27"/>
        </w:rPr>
        <w:t>Pie Chart</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Purpose:</w:t>
      </w:r>
      <w:r w:rsidRPr="00797CFB">
        <w:rPr>
          <w:rFonts w:ascii="Times New Roman" w:eastAsia="Times New Roman" w:hAnsi="Times New Roman" w:cs="Times New Roman"/>
          <w:sz w:val="24"/>
          <w:szCs w:val="24"/>
        </w:rPr>
        <w:br/>
        <w:t>Displays supplier-wise inventory contribution.</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Fields Used:</w:t>
      </w:r>
    </w:p>
    <w:p w:rsidR="00797CFB" w:rsidRPr="00797CFB" w:rsidRDefault="00797CFB" w:rsidP="00797CF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Legend → Supplier Name </w:t>
      </w:r>
    </w:p>
    <w:p w:rsidR="00797CFB" w:rsidRPr="00797CFB" w:rsidRDefault="00797CFB" w:rsidP="00797CF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Values → Closing Stock </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41" style="width:0;height:1.5pt" o:hralign="center" o:hrstd="t" o:hr="t" fillcolor="#a0a0a0" stroked="f"/>
        </w:pict>
      </w:r>
    </w:p>
    <w:p w:rsidR="00797CFB" w:rsidRPr="00797CFB" w:rsidRDefault="00797CFB" w:rsidP="00797CFB">
      <w:pPr>
        <w:spacing w:before="100" w:beforeAutospacing="1" w:after="100" w:afterAutospacing="1" w:line="240" w:lineRule="auto"/>
        <w:outlineLvl w:val="2"/>
        <w:rPr>
          <w:rFonts w:ascii="Times New Roman" w:eastAsia="Times New Roman" w:hAnsi="Times New Roman" w:cs="Times New Roman"/>
          <w:b/>
          <w:bCs/>
          <w:sz w:val="27"/>
          <w:szCs w:val="27"/>
        </w:rPr>
      </w:pPr>
      <w:r w:rsidRPr="00797CFB">
        <w:rPr>
          <w:rFonts w:ascii="Times New Roman" w:eastAsia="Times New Roman" w:hAnsi="Times New Roman" w:cs="Times New Roman"/>
          <w:b/>
          <w:bCs/>
          <w:sz w:val="27"/>
          <w:szCs w:val="27"/>
        </w:rPr>
        <w:t>Line Chart</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Purpose:</w:t>
      </w:r>
      <w:r w:rsidRPr="00797CFB">
        <w:rPr>
          <w:rFonts w:ascii="Times New Roman" w:eastAsia="Times New Roman" w:hAnsi="Times New Roman" w:cs="Times New Roman"/>
          <w:sz w:val="24"/>
          <w:szCs w:val="24"/>
        </w:rPr>
        <w:br/>
        <w:t>Displays stock movement trend over time.</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Fields Used:</w:t>
      </w:r>
    </w:p>
    <w:p w:rsidR="00797CFB" w:rsidRPr="00797CFB" w:rsidRDefault="00797CFB" w:rsidP="00797CF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X-Axis → Sales Date </w:t>
      </w:r>
    </w:p>
    <w:p w:rsidR="00797CFB" w:rsidRPr="00797CFB" w:rsidRDefault="00797CFB" w:rsidP="00797CF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Y-Axis → Stock Out </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42" style="width:0;height:1.5pt" o:hralign="center" o:hrstd="t" o:hr="t" fillcolor="#a0a0a0" stroked="f"/>
        </w:pict>
      </w:r>
    </w:p>
    <w:p w:rsidR="00797CFB" w:rsidRPr="00797CFB" w:rsidRDefault="00797CFB" w:rsidP="00797CFB">
      <w:pPr>
        <w:spacing w:before="100" w:beforeAutospacing="1" w:after="100" w:afterAutospacing="1" w:line="240" w:lineRule="auto"/>
        <w:outlineLvl w:val="1"/>
        <w:rPr>
          <w:rFonts w:ascii="Times New Roman" w:eastAsia="Times New Roman" w:hAnsi="Times New Roman" w:cs="Times New Roman"/>
          <w:b/>
          <w:bCs/>
          <w:sz w:val="36"/>
          <w:szCs w:val="36"/>
        </w:rPr>
      </w:pPr>
      <w:r w:rsidRPr="00797CFB">
        <w:rPr>
          <w:rFonts w:ascii="Times New Roman" w:eastAsia="Times New Roman" w:hAnsi="Times New Roman" w:cs="Times New Roman"/>
          <w:b/>
          <w:bCs/>
          <w:sz w:val="36"/>
          <w:szCs w:val="36"/>
        </w:rPr>
        <w:t>Slicers Added</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Interactive slicers were added for:</w:t>
      </w:r>
    </w:p>
    <w:p w:rsidR="00797CFB" w:rsidRPr="00797CFB" w:rsidRDefault="00797CFB" w:rsidP="00797CF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Product Name </w:t>
      </w:r>
    </w:p>
    <w:p w:rsidR="00797CFB" w:rsidRPr="00797CFB" w:rsidRDefault="00797CFB" w:rsidP="00797CF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lastRenderedPageBreak/>
        <w:t xml:space="preserve">Supplier Name </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Purpose:</w:t>
      </w:r>
      <w:r w:rsidRPr="00797CFB">
        <w:rPr>
          <w:rFonts w:ascii="Times New Roman" w:eastAsia="Times New Roman" w:hAnsi="Times New Roman" w:cs="Times New Roman"/>
          <w:sz w:val="24"/>
          <w:szCs w:val="24"/>
        </w:rPr>
        <w:br/>
        <w:t>Allows dashboard filtering and better user interaction.</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43" style="width:0;height:1.5pt" o:hralign="center" o:hrstd="t" o:hr="t" fillcolor="#a0a0a0" stroked="f"/>
        </w:pict>
      </w:r>
    </w:p>
    <w:p w:rsidR="00797CFB" w:rsidRPr="00797CFB" w:rsidRDefault="00797CFB" w:rsidP="00797C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97CFB">
        <w:rPr>
          <w:rFonts w:ascii="Times New Roman" w:eastAsia="Times New Roman" w:hAnsi="Times New Roman" w:cs="Times New Roman"/>
          <w:b/>
          <w:bCs/>
          <w:kern w:val="36"/>
          <w:sz w:val="48"/>
          <w:szCs w:val="48"/>
        </w:rPr>
        <w:t>6. Inventory Concepts</w:t>
      </w:r>
    </w:p>
    <w:p w:rsidR="00797CFB" w:rsidRPr="00797CFB" w:rsidRDefault="00797CFB" w:rsidP="00797CFB">
      <w:pPr>
        <w:spacing w:before="100" w:beforeAutospacing="1" w:after="100" w:afterAutospacing="1" w:line="240" w:lineRule="auto"/>
        <w:outlineLvl w:val="1"/>
        <w:rPr>
          <w:rFonts w:ascii="Times New Roman" w:eastAsia="Times New Roman" w:hAnsi="Times New Roman" w:cs="Times New Roman"/>
          <w:b/>
          <w:bCs/>
          <w:sz w:val="36"/>
          <w:szCs w:val="36"/>
        </w:rPr>
      </w:pPr>
      <w:r w:rsidRPr="00797CFB">
        <w:rPr>
          <w:rFonts w:ascii="Times New Roman" w:eastAsia="Times New Roman" w:hAnsi="Times New Roman" w:cs="Times New Roman"/>
          <w:b/>
          <w:bCs/>
          <w:sz w:val="36"/>
          <w:szCs w:val="36"/>
        </w:rPr>
        <w:t>Opening Stock</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Opening stock refers to the initial quantity of inventory available before transactions begin.</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Example:</w:t>
      </w:r>
      <w:r w:rsidRPr="00797CFB">
        <w:rPr>
          <w:rFonts w:ascii="Times New Roman" w:eastAsia="Times New Roman" w:hAnsi="Times New Roman" w:cs="Times New Roman"/>
          <w:sz w:val="24"/>
          <w:szCs w:val="24"/>
        </w:rPr>
        <w:br/>
        <w:t>Rice Bag Opening Stock = 120 units</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44" style="width:0;height:1.5pt" o:hralign="center" o:hrstd="t" o:hr="t" fillcolor="#a0a0a0" stroked="f"/>
        </w:pict>
      </w:r>
    </w:p>
    <w:p w:rsidR="00797CFB" w:rsidRPr="00797CFB" w:rsidRDefault="00797CFB" w:rsidP="00797CFB">
      <w:pPr>
        <w:spacing w:before="100" w:beforeAutospacing="1" w:after="100" w:afterAutospacing="1" w:line="240" w:lineRule="auto"/>
        <w:outlineLvl w:val="1"/>
        <w:rPr>
          <w:rFonts w:ascii="Times New Roman" w:eastAsia="Times New Roman" w:hAnsi="Times New Roman" w:cs="Times New Roman"/>
          <w:b/>
          <w:bCs/>
          <w:sz w:val="36"/>
          <w:szCs w:val="36"/>
        </w:rPr>
      </w:pPr>
      <w:r w:rsidRPr="00797CFB">
        <w:rPr>
          <w:rFonts w:ascii="Times New Roman" w:eastAsia="Times New Roman" w:hAnsi="Times New Roman" w:cs="Times New Roman"/>
          <w:b/>
          <w:bCs/>
          <w:sz w:val="36"/>
          <w:szCs w:val="36"/>
        </w:rPr>
        <w:t>Stock In</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Stock </w:t>
      </w:r>
      <w:proofErr w:type="gramStart"/>
      <w:r w:rsidRPr="00797CFB">
        <w:rPr>
          <w:rFonts w:ascii="Times New Roman" w:eastAsia="Times New Roman" w:hAnsi="Times New Roman" w:cs="Times New Roman"/>
          <w:sz w:val="24"/>
          <w:szCs w:val="24"/>
        </w:rPr>
        <w:t>In</w:t>
      </w:r>
      <w:proofErr w:type="gramEnd"/>
      <w:r w:rsidRPr="00797CFB">
        <w:rPr>
          <w:rFonts w:ascii="Times New Roman" w:eastAsia="Times New Roman" w:hAnsi="Times New Roman" w:cs="Times New Roman"/>
          <w:sz w:val="24"/>
          <w:szCs w:val="24"/>
        </w:rPr>
        <w:t xml:space="preserve"> represents newly purchased or received inventory from suppliers.</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Example:</w:t>
      </w:r>
      <w:r w:rsidRPr="00797CFB">
        <w:rPr>
          <w:rFonts w:ascii="Times New Roman" w:eastAsia="Times New Roman" w:hAnsi="Times New Roman" w:cs="Times New Roman"/>
          <w:sz w:val="24"/>
          <w:szCs w:val="24"/>
        </w:rPr>
        <w:br/>
        <w:t>50 Rice Bags received from ABC Traders.</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45" style="width:0;height:1.5pt" o:hralign="center" o:hrstd="t" o:hr="t" fillcolor="#a0a0a0" stroked="f"/>
        </w:pict>
      </w:r>
    </w:p>
    <w:p w:rsidR="00797CFB" w:rsidRPr="00797CFB" w:rsidRDefault="00797CFB" w:rsidP="00797CFB">
      <w:pPr>
        <w:spacing w:before="100" w:beforeAutospacing="1" w:after="100" w:afterAutospacing="1" w:line="240" w:lineRule="auto"/>
        <w:outlineLvl w:val="1"/>
        <w:rPr>
          <w:rFonts w:ascii="Times New Roman" w:eastAsia="Times New Roman" w:hAnsi="Times New Roman" w:cs="Times New Roman"/>
          <w:b/>
          <w:bCs/>
          <w:sz w:val="36"/>
          <w:szCs w:val="36"/>
        </w:rPr>
      </w:pPr>
      <w:r w:rsidRPr="00797CFB">
        <w:rPr>
          <w:rFonts w:ascii="Times New Roman" w:eastAsia="Times New Roman" w:hAnsi="Times New Roman" w:cs="Times New Roman"/>
          <w:b/>
          <w:bCs/>
          <w:sz w:val="36"/>
          <w:szCs w:val="36"/>
        </w:rPr>
        <w:t>Stock Out</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Stock Out represents products sold or dispatched from inventory.</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Example:</w:t>
      </w:r>
      <w:r w:rsidRPr="00797CFB">
        <w:rPr>
          <w:rFonts w:ascii="Times New Roman" w:eastAsia="Times New Roman" w:hAnsi="Times New Roman" w:cs="Times New Roman"/>
          <w:sz w:val="24"/>
          <w:szCs w:val="24"/>
        </w:rPr>
        <w:br/>
        <w:t>70 Rice Bags sold.</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46" style="width:0;height:1.5pt" o:hralign="center" o:hrstd="t" o:hr="t" fillcolor="#a0a0a0" stroked="f"/>
        </w:pict>
      </w:r>
    </w:p>
    <w:p w:rsidR="00797CFB" w:rsidRPr="00797CFB" w:rsidRDefault="00797CFB" w:rsidP="00797CFB">
      <w:pPr>
        <w:spacing w:before="100" w:beforeAutospacing="1" w:after="100" w:afterAutospacing="1" w:line="240" w:lineRule="auto"/>
        <w:outlineLvl w:val="1"/>
        <w:rPr>
          <w:rFonts w:ascii="Times New Roman" w:eastAsia="Times New Roman" w:hAnsi="Times New Roman" w:cs="Times New Roman"/>
          <w:b/>
          <w:bCs/>
          <w:sz w:val="36"/>
          <w:szCs w:val="36"/>
        </w:rPr>
      </w:pPr>
      <w:r w:rsidRPr="00797CFB">
        <w:rPr>
          <w:rFonts w:ascii="Times New Roman" w:eastAsia="Times New Roman" w:hAnsi="Times New Roman" w:cs="Times New Roman"/>
          <w:b/>
          <w:bCs/>
          <w:sz w:val="36"/>
          <w:szCs w:val="36"/>
        </w:rPr>
        <w:t>Closing Stock</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Closing stock refers to the remaining inventory after stock movement.</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Formula:</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lastRenderedPageBreak/>
        <w:t xml:space="preserve">Closing Stock=Opening Stock </w:t>
      </w:r>
      <w:r>
        <w:rPr>
          <w:rFonts w:ascii="Times New Roman" w:eastAsia="Times New Roman" w:hAnsi="Times New Roman" w:cs="Times New Roman"/>
          <w:sz w:val="24"/>
          <w:szCs w:val="24"/>
        </w:rPr>
        <w:t xml:space="preserve">+ </w:t>
      </w:r>
      <w:r w:rsidRPr="00797CFB">
        <w:rPr>
          <w:rFonts w:ascii="Times New Roman" w:eastAsia="Times New Roman" w:hAnsi="Times New Roman" w:cs="Times New Roman"/>
          <w:sz w:val="24"/>
          <w:szCs w:val="24"/>
        </w:rPr>
        <w:t>Stock In−Stock Out\</w:t>
      </w:r>
      <w:bookmarkStart w:id="0" w:name="_GoBack"/>
      <w:bookmarkEnd w:id="0"/>
      <w:r w:rsidRPr="00797CFB">
        <w:rPr>
          <w:rFonts w:ascii="Times New Roman" w:eastAsia="Times New Roman" w:hAnsi="Times New Roman" w:cs="Times New Roman"/>
          <w:sz w:val="24"/>
          <w:szCs w:val="24"/>
        </w:rPr>
        <w:t>text</w:t>
      </w:r>
      <w:r>
        <w:rPr>
          <w:rFonts w:ascii="Times New Roman" w:eastAsia="Times New Roman" w:hAnsi="Times New Roman" w:cs="Times New Roman"/>
          <w:sz w:val="24"/>
          <w:szCs w:val="24"/>
        </w:rPr>
        <w:t xml:space="preserve"> </w:t>
      </w:r>
      <w:r w:rsidRPr="00797CFB">
        <w:rPr>
          <w:rFonts w:ascii="Times New Roman" w:eastAsia="Times New Roman" w:hAnsi="Times New Roman" w:cs="Times New Roman"/>
          <w:sz w:val="24"/>
          <w:szCs w:val="24"/>
        </w:rPr>
        <w:t>{Closing Stock} = \</w:t>
      </w:r>
      <w:proofErr w:type="gramStart"/>
      <w:r w:rsidRPr="00797CFB">
        <w:rPr>
          <w:rFonts w:ascii="Times New Roman" w:eastAsia="Times New Roman" w:hAnsi="Times New Roman" w:cs="Times New Roman"/>
          <w:sz w:val="24"/>
          <w:szCs w:val="24"/>
        </w:rPr>
        <w:t>text{</w:t>
      </w:r>
      <w:proofErr w:type="gramEnd"/>
      <w:r w:rsidRPr="00797CFB">
        <w:rPr>
          <w:rFonts w:ascii="Times New Roman" w:eastAsia="Times New Roman" w:hAnsi="Times New Roman" w:cs="Times New Roman"/>
          <w:sz w:val="24"/>
          <w:szCs w:val="24"/>
        </w:rPr>
        <w:t>Opening Stock} + \text{Stock In} - \text{Stock Out}Closing Stock=Opening Stock</w:t>
      </w:r>
      <w:r>
        <w:rPr>
          <w:rFonts w:ascii="Times New Roman" w:eastAsia="Times New Roman" w:hAnsi="Times New Roman" w:cs="Times New Roman"/>
          <w:sz w:val="24"/>
          <w:szCs w:val="24"/>
        </w:rPr>
        <w:t xml:space="preserve"> </w:t>
      </w:r>
      <w:r w:rsidRPr="00797CF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797CFB">
        <w:rPr>
          <w:rFonts w:ascii="Times New Roman" w:eastAsia="Times New Roman" w:hAnsi="Times New Roman" w:cs="Times New Roman"/>
          <w:sz w:val="24"/>
          <w:szCs w:val="24"/>
        </w:rPr>
        <w:t>Stock In−Stock Out</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Purpose:</w:t>
      </w:r>
      <w:r w:rsidRPr="00797CFB">
        <w:rPr>
          <w:rFonts w:ascii="Times New Roman" w:eastAsia="Times New Roman" w:hAnsi="Times New Roman" w:cs="Times New Roman"/>
          <w:sz w:val="24"/>
          <w:szCs w:val="24"/>
        </w:rPr>
        <w:br/>
        <w:t>Helps monitor available inventory.</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47" style="width:0;height:1.5pt" o:hralign="center" o:hrstd="t" o:hr="t" fillcolor="#a0a0a0" stroked="f"/>
        </w:pict>
      </w:r>
    </w:p>
    <w:p w:rsidR="00797CFB" w:rsidRPr="00797CFB" w:rsidRDefault="00797CFB" w:rsidP="00797CFB">
      <w:pPr>
        <w:spacing w:before="100" w:beforeAutospacing="1" w:after="100" w:afterAutospacing="1" w:line="240" w:lineRule="auto"/>
        <w:outlineLvl w:val="1"/>
        <w:rPr>
          <w:rFonts w:ascii="Times New Roman" w:eastAsia="Times New Roman" w:hAnsi="Times New Roman" w:cs="Times New Roman"/>
          <w:b/>
          <w:bCs/>
          <w:sz w:val="36"/>
          <w:szCs w:val="36"/>
        </w:rPr>
      </w:pPr>
      <w:r w:rsidRPr="00797CFB">
        <w:rPr>
          <w:rFonts w:ascii="Times New Roman" w:eastAsia="Times New Roman" w:hAnsi="Times New Roman" w:cs="Times New Roman"/>
          <w:b/>
          <w:bCs/>
          <w:sz w:val="36"/>
          <w:szCs w:val="36"/>
        </w:rPr>
        <w:t>Reorder Level</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Reorder level is the minimum stock quantity required to maintain inventory availability.</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Condition:</w:t>
      </w:r>
    </w:p>
    <w:p w:rsidR="00797CFB" w:rsidRPr="00797CFB" w:rsidRDefault="00797CFB" w:rsidP="00797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7CFB">
        <w:rPr>
          <w:rFonts w:ascii="Courier New" w:eastAsia="Times New Roman" w:hAnsi="Courier New" w:cs="Courier New"/>
          <w:sz w:val="20"/>
          <w:szCs w:val="20"/>
        </w:rPr>
        <w:t>If Closing Stock &lt; Reorder Level</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Then:</w:t>
      </w:r>
    </w:p>
    <w:p w:rsidR="00797CFB" w:rsidRPr="00797CFB" w:rsidRDefault="00797CFB" w:rsidP="00797CF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Product requires reorder. </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48" style="width:0;height:1.5pt" o:hralign="center" o:hrstd="t" o:hr="t" fillcolor="#a0a0a0" stroked="f"/>
        </w:pict>
      </w:r>
    </w:p>
    <w:p w:rsidR="00797CFB" w:rsidRPr="00797CFB" w:rsidRDefault="00797CFB" w:rsidP="00797CFB">
      <w:pPr>
        <w:spacing w:before="100" w:beforeAutospacing="1" w:after="100" w:afterAutospacing="1" w:line="240" w:lineRule="auto"/>
        <w:outlineLvl w:val="1"/>
        <w:rPr>
          <w:rFonts w:ascii="Times New Roman" w:eastAsia="Times New Roman" w:hAnsi="Times New Roman" w:cs="Times New Roman"/>
          <w:b/>
          <w:bCs/>
          <w:sz w:val="36"/>
          <w:szCs w:val="36"/>
        </w:rPr>
      </w:pPr>
      <w:r w:rsidRPr="00797CFB">
        <w:rPr>
          <w:rFonts w:ascii="Times New Roman" w:eastAsia="Times New Roman" w:hAnsi="Times New Roman" w:cs="Times New Roman"/>
          <w:b/>
          <w:bCs/>
          <w:sz w:val="36"/>
          <w:szCs w:val="36"/>
        </w:rPr>
        <w:t>FIFO Concept</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FIFO (First </w:t>
      </w:r>
      <w:proofErr w:type="gramStart"/>
      <w:r w:rsidRPr="00797CFB">
        <w:rPr>
          <w:rFonts w:ascii="Times New Roman" w:eastAsia="Times New Roman" w:hAnsi="Times New Roman" w:cs="Times New Roman"/>
          <w:sz w:val="24"/>
          <w:szCs w:val="24"/>
        </w:rPr>
        <w:t>In</w:t>
      </w:r>
      <w:proofErr w:type="gramEnd"/>
      <w:r w:rsidRPr="00797CFB">
        <w:rPr>
          <w:rFonts w:ascii="Times New Roman" w:eastAsia="Times New Roman" w:hAnsi="Times New Roman" w:cs="Times New Roman"/>
          <w:sz w:val="24"/>
          <w:szCs w:val="24"/>
        </w:rPr>
        <w:t xml:space="preserve"> First Out) is an inventory management method where older stock is sold before newer stock.</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FIFO is commonly used for:</w:t>
      </w:r>
    </w:p>
    <w:p w:rsidR="00797CFB" w:rsidRPr="00797CFB" w:rsidRDefault="00797CFB" w:rsidP="00797CF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Milk products </w:t>
      </w:r>
    </w:p>
    <w:p w:rsidR="00797CFB" w:rsidRPr="00797CFB" w:rsidRDefault="00797CFB" w:rsidP="00797CF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Food items </w:t>
      </w:r>
    </w:p>
    <w:p w:rsidR="00797CFB" w:rsidRPr="00797CFB" w:rsidRDefault="00797CFB" w:rsidP="00797CF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Medicines </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Benefits:</w:t>
      </w:r>
    </w:p>
    <w:p w:rsidR="00797CFB" w:rsidRPr="00797CFB" w:rsidRDefault="00797CFB" w:rsidP="00797CF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Reduces product expiry </w:t>
      </w:r>
    </w:p>
    <w:p w:rsidR="00797CFB" w:rsidRPr="00797CFB" w:rsidRDefault="00797CFB" w:rsidP="00797CF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Reduces inventory wastage </w:t>
      </w:r>
    </w:p>
    <w:p w:rsidR="00797CFB" w:rsidRPr="00797CFB" w:rsidRDefault="00797CFB" w:rsidP="00797CF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Improves warehouse efficiency </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49" style="width:0;height:1.5pt" o:hralign="center" o:hrstd="t" o:hr="t" fillcolor="#a0a0a0" stroked="f"/>
        </w:pict>
      </w:r>
    </w:p>
    <w:p w:rsidR="00797CFB" w:rsidRPr="00797CFB" w:rsidRDefault="00797CFB" w:rsidP="00797C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97CFB">
        <w:rPr>
          <w:rFonts w:ascii="Times New Roman" w:eastAsia="Times New Roman" w:hAnsi="Times New Roman" w:cs="Times New Roman"/>
          <w:b/>
          <w:bCs/>
          <w:kern w:val="36"/>
          <w:sz w:val="48"/>
          <w:szCs w:val="48"/>
        </w:rPr>
        <w:t>7. Tally Concepts</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This project includes inventory management concepts commonly used in </w:t>
      </w:r>
      <w:proofErr w:type="spellStart"/>
      <w:r w:rsidRPr="00797CFB">
        <w:rPr>
          <w:rFonts w:ascii="Times New Roman" w:eastAsia="Times New Roman" w:hAnsi="Times New Roman" w:cs="Times New Roman"/>
          <w:sz w:val="24"/>
          <w:szCs w:val="24"/>
        </w:rPr>
        <w:t>TallyPrime</w:t>
      </w:r>
      <w:proofErr w:type="spellEnd"/>
      <w:r w:rsidRPr="00797CFB">
        <w:rPr>
          <w:rFonts w:ascii="Times New Roman" w:eastAsia="Times New Roman" w:hAnsi="Times New Roman" w:cs="Times New Roman"/>
          <w:sz w:val="24"/>
          <w:szCs w:val="24"/>
        </w:rPr>
        <w:t>.</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lastRenderedPageBreak/>
        <w:pict>
          <v:rect id="_x0000_i1050" style="width:0;height:1.5pt" o:hralign="center" o:hrstd="t" o:hr="t" fillcolor="#a0a0a0" stroked="f"/>
        </w:pict>
      </w:r>
    </w:p>
    <w:p w:rsidR="00797CFB" w:rsidRPr="00797CFB" w:rsidRDefault="00797CFB" w:rsidP="00797CFB">
      <w:pPr>
        <w:spacing w:before="100" w:beforeAutospacing="1" w:after="100" w:afterAutospacing="1" w:line="240" w:lineRule="auto"/>
        <w:outlineLvl w:val="1"/>
        <w:rPr>
          <w:rFonts w:ascii="Times New Roman" w:eastAsia="Times New Roman" w:hAnsi="Times New Roman" w:cs="Times New Roman"/>
          <w:b/>
          <w:bCs/>
          <w:sz w:val="36"/>
          <w:szCs w:val="36"/>
        </w:rPr>
      </w:pPr>
      <w:r w:rsidRPr="00797CFB">
        <w:rPr>
          <w:rFonts w:ascii="Times New Roman" w:eastAsia="Times New Roman" w:hAnsi="Times New Roman" w:cs="Times New Roman"/>
          <w:b/>
          <w:bCs/>
          <w:sz w:val="36"/>
          <w:szCs w:val="36"/>
        </w:rPr>
        <w:t>Purchase Voucher</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Purchase vouchers are used to record inventory purchases from suppliers.</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Project Relation:</w:t>
      </w:r>
      <w:r w:rsidRPr="00797CFB">
        <w:rPr>
          <w:rFonts w:ascii="Times New Roman" w:eastAsia="Times New Roman" w:hAnsi="Times New Roman" w:cs="Times New Roman"/>
          <w:sz w:val="24"/>
          <w:szCs w:val="24"/>
        </w:rPr>
        <w:br/>
        <w:t>Stock In quantity represents purchase transactions.</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Example:</w:t>
      </w:r>
      <w:r w:rsidRPr="00797CFB">
        <w:rPr>
          <w:rFonts w:ascii="Times New Roman" w:eastAsia="Times New Roman" w:hAnsi="Times New Roman" w:cs="Times New Roman"/>
          <w:sz w:val="24"/>
          <w:szCs w:val="24"/>
        </w:rPr>
        <w:br/>
        <w:t>Purchased 50 Rice Bags from ABC Traders.</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51" style="width:0;height:1.5pt" o:hralign="center" o:hrstd="t" o:hr="t" fillcolor="#a0a0a0" stroked="f"/>
        </w:pict>
      </w:r>
    </w:p>
    <w:p w:rsidR="00797CFB" w:rsidRPr="00797CFB" w:rsidRDefault="00797CFB" w:rsidP="00797CFB">
      <w:pPr>
        <w:spacing w:before="100" w:beforeAutospacing="1" w:after="100" w:afterAutospacing="1" w:line="240" w:lineRule="auto"/>
        <w:outlineLvl w:val="1"/>
        <w:rPr>
          <w:rFonts w:ascii="Times New Roman" w:eastAsia="Times New Roman" w:hAnsi="Times New Roman" w:cs="Times New Roman"/>
          <w:b/>
          <w:bCs/>
          <w:sz w:val="36"/>
          <w:szCs w:val="36"/>
        </w:rPr>
      </w:pPr>
      <w:r w:rsidRPr="00797CFB">
        <w:rPr>
          <w:rFonts w:ascii="Times New Roman" w:eastAsia="Times New Roman" w:hAnsi="Times New Roman" w:cs="Times New Roman"/>
          <w:b/>
          <w:bCs/>
          <w:sz w:val="36"/>
          <w:szCs w:val="36"/>
        </w:rPr>
        <w:t>Sales Voucher</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Sales vouchers are used to record product sales.</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Project Relation:</w:t>
      </w:r>
      <w:r w:rsidRPr="00797CFB">
        <w:rPr>
          <w:rFonts w:ascii="Times New Roman" w:eastAsia="Times New Roman" w:hAnsi="Times New Roman" w:cs="Times New Roman"/>
          <w:sz w:val="24"/>
          <w:szCs w:val="24"/>
        </w:rPr>
        <w:br/>
        <w:t>Stock Out quantity represents sales transactions.</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Example:</w:t>
      </w:r>
      <w:r w:rsidRPr="00797CFB">
        <w:rPr>
          <w:rFonts w:ascii="Times New Roman" w:eastAsia="Times New Roman" w:hAnsi="Times New Roman" w:cs="Times New Roman"/>
          <w:sz w:val="24"/>
          <w:szCs w:val="24"/>
        </w:rPr>
        <w:br/>
        <w:t>Sold 70 Rice Bags.</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52" style="width:0;height:1.5pt" o:hralign="center" o:hrstd="t" o:hr="t" fillcolor="#a0a0a0" stroked="f"/>
        </w:pict>
      </w:r>
    </w:p>
    <w:p w:rsidR="00797CFB" w:rsidRPr="00797CFB" w:rsidRDefault="00797CFB" w:rsidP="00797CFB">
      <w:pPr>
        <w:spacing w:before="100" w:beforeAutospacing="1" w:after="100" w:afterAutospacing="1" w:line="240" w:lineRule="auto"/>
        <w:outlineLvl w:val="1"/>
        <w:rPr>
          <w:rFonts w:ascii="Times New Roman" w:eastAsia="Times New Roman" w:hAnsi="Times New Roman" w:cs="Times New Roman"/>
          <w:b/>
          <w:bCs/>
          <w:sz w:val="36"/>
          <w:szCs w:val="36"/>
        </w:rPr>
      </w:pPr>
      <w:r w:rsidRPr="00797CFB">
        <w:rPr>
          <w:rFonts w:ascii="Times New Roman" w:eastAsia="Times New Roman" w:hAnsi="Times New Roman" w:cs="Times New Roman"/>
          <w:b/>
          <w:bCs/>
          <w:sz w:val="36"/>
          <w:szCs w:val="36"/>
        </w:rPr>
        <w:t>Stock Group</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Stock groups are used to categorize products.</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Example Categories:</w:t>
      </w:r>
    </w:p>
    <w:p w:rsidR="00797CFB" w:rsidRPr="00797CFB" w:rsidRDefault="00797CFB" w:rsidP="00797CF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Grocery </w:t>
      </w:r>
    </w:p>
    <w:p w:rsidR="00797CFB" w:rsidRPr="00797CFB" w:rsidRDefault="00797CFB" w:rsidP="00797CF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Personal Care </w:t>
      </w:r>
    </w:p>
    <w:p w:rsidR="00797CFB" w:rsidRPr="00797CFB" w:rsidRDefault="00797CFB" w:rsidP="00797CF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Beverages </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Purpose:</w:t>
      </w:r>
      <w:r w:rsidRPr="00797CFB">
        <w:rPr>
          <w:rFonts w:ascii="Times New Roman" w:eastAsia="Times New Roman" w:hAnsi="Times New Roman" w:cs="Times New Roman"/>
          <w:sz w:val="24"/>
          <w:szCs w:val="24"/>
        </w:rPr>
        <w:br/>
        <w:t>Improves inventory classification and reporting.</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53" style="width:0;height:1.5pt" o:hralign="center" o:hrstd="t" o:hr="t" fillcolor="#a0a0a0" stroked="f"/>
        </w:pict>
      </w:r>
    </w:p>
    <w:p w:rsidR="00797CFB" w:rsidRPr="00797CFB" w:rsidRDefault="00797CFB" w:rsidP="00797CFB">
      <w:pPr>
        <w:spacing w:before="100" w:beforeAutospacing="1" w:after="100" w:afterAutospacing="1" w:line="240" w:lineRule="auto"/>
        <w:outlineLvl w:val="1"/>
        <w:rPr>
          <w:rFonts w:ascii="Times New Roman" w:eastAsia="Times New Roman" w:hAnsi="Times New Roman" w:cs="Times New Roman"/>
          <w:b/>
          <w:bCs/>
          <w:sz w:val="36"/>
          <w:szCs w:val="36"/>
        </w:rPr>
      </w:pPr>
      <w:r w:rsidRPr="00797CFB">
        <w:rPr>
          <w:rFonts w:ascii="Times New Roman" w:eastAsia="Times New Roman" w:hAnsi="Times New Roman" w:cs="Times New Roman"/>
          <w:b/>
          <w:bCs/>
          <w:sz w:val="36"/>
          <w:szCs w:val="36"/>
        </w:rPr>
        <w:t>Inventory Voucher</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Inventory vouchers are used to track inventory movement.</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lastRenderedPageBreak/>
        <w:t>Project Relation:</w:t>
      </w:r>
    </w:p>
    <w:p w:rsidR="00797CFB" w:rsidRPr="00797CFB" w:rsidRDefault="00797CFB" w:rsidP="00797CF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Opening Stock </w:t>
      </w:r>
    </w:p>
    <w:p w:rsidR="00797CFB" w:rsidRPr="00797CFB" w:rsidRDefault="00797CFB" w:rsidP="00797CF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Stock In </w:t>
      </w:r>
    </w:p>
    <w:p w:rsidR="00797CFB" w:rsidRPr="00797CFB" w:rsidRDefault="00797CFB" w:rsidP="00797CF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Stock Out </w:t>
      </w:r>
    </w:p>
    <w:p w:rsidR="00797CFB" w:rsidRPr="00797CFB" w:rsidRDefault="00797CFB" w:rsidP="00797CF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Closing Stock </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were used to analyze inventory flow.</w:t>
      </w:r>
    </w:p>
    <w:p w:rsidR="00797CFB" w:rsidRPr="00797CFB" w:rsidRDefault="00797CFB" w:rsidP="00797CFB">
      <w:pPr>
        <w:spacing w:after="0"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pict>
          <v:rect id="_x0000_i1054" style="width:0;height:1.5pt" o:hralign="center" o:hrstd="t" o:hr="t" fillcolor="#a0a0a0" stroked="f"/>
        </w:pict>
      </w:r>
    </w:p>
    <w:p w:rsidR="00797CFB" w:rsidRPr="00797CFB" w:rsidRDefault="00797CFB" w:rsidP="00797CFB">
      <w:pPr>
        <w:spacing w:before="100" w:beforeAutospacing="1" w:after="100" w:afterAutospacing="1" w:line="240" w:lineRule="auto"/>
        <w:outlineLvl w:val="1"/>
        <w:rPr>
          <w:rFonts w:ascii="Times New Roman" w:eastAsia="Times New Roman" w:hAnsi="Times New Roman" w:cs="Times New Roman"/>
          <w:b/>
          <w:bCs/>
          <w:sz w:val="36"/>
          <w:szCs w:val="36"/>
        </w:rPr>
      </w:pPr>
      <w:r w:rsidRPr="00797CFB">
        <w:rPr>
          <w:rFonts w:ascii="Times New Roman" w:eastAsia="Times New Roman" w:hAnsi="Times New Roman" w:cs="Times New Roman"/>
          <w:b/>
          <w:bCs/>
          <w:sz w:val="36"/>
          <w:szCs w:val="36"/>
        </w:rPr>
        <w:t>Warehouse Management</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Warehouse management concepts were used to monitor:</w:t>
      </w:r>
    </w:p>
    <w:p w:rsidR="00797CFB" w:rsidRPr="00797CFB" w:rsidRDefault="00797CFB" w:rsidP="00797CF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Inward stock </w:t>
      </w:r>
    </w:p>
    <w:p w:rsidR="00797CFB" w:rsidRPr="00797CFB" w:rsidRDefault="00797CFB" w:rsidP="00797CF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Outward stock </w:t>
      </w:r>
    </w:p>
    <w:p w:rsidR="00797CFB" w:rsidRPr="00797CFB" w:rsidRDefault="00797CFB" w:rsidP="00797CF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Inventory availability </w:t>
      </w:r>
    </w:p>
    <w:p w:rsidR="00797CFB" w:rsidRPr="00797CFB" w:rsidRDefault="00797CFB" w:rsidP="00797CF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Reorder monitoring </w:t>
      </w:r>
    </w:p>
    <w:p w:rsidR="00797CFB" w:rsidRPr="00797CFB" w:rsidRDefault="00797CFB" w:rsidP="00797CF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 xml:space="preserve">Stock movement </w:t>
      </w:r>
    </w:p>
    <w:p w:rsidR="00797CFB" w:rsidRPr="00797CFB" w:rsidRDefault="00797CFB" w:rsidP="00797CFB">
      <w:pPr>
        <w:spacing w:before="100" w:beforeAutospacing="1" w:after="100" w:afterAutospacing="1" w:line="240" w:lineRule="auto"/>
        <w:rPr>
          <w:rFonts w:ascii="Times New Roman" w:eastAsia="Times New Roman" w:hAnsi="Times New Roman" w:cs="Times New Roman"/>
          <w:sz w:val="24"/>
          <w:szCs w:val="24"/>
        </w:rPr>
      </w:pPr>
      <w:r w:rsidRPr="00797CFB">
        <w:rPr>
          <w:rFonts w:ascii="Times New Roman" w:eastAsia="Times New Roman" w:hAnsi="Times New Roman" w:cs="Times New Roman"/>
          <w:sz w:val="24"/>
          <w:szCs w:val="24"/>
        </w:rPr>
        <w:t>Business Flow:</w:t>
      </w:r>
      <w:r w:rsidRPr="00797CFB">
        <w:rPr>
          <w:rFonts w:ascii="Times New Roman" w:eastAsia="Times New Roman" w:hAnsi="Times New Roman" w:cs="Times New Roman"/>
          <w:sz w:val="24"/>
          <w:szCs w:val="24"/>
        </w:rPr>
        <w:br/>
        <w:t>Purchase →</w:t>
      </w:r>
    </w:p>
    <w:p w:rsidR="00797CFB" w:rsidRPr="00797CFB" w:rsidRDefault="00797CFB">
      <w:pPr>
        <w:rPr>
          <w:b/>
        </w:rPr>
      </w:pPr>
    </w:p>
    <w:sectPr w:rsidR="00797CFB" w:rsidRPr="00797C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A4458"/>
    <w:multiLevelType w:val="multilevel"/>
    <w:tmpl w:val="39AA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E6F6E"/>
    <w:multiLevelType w:val="multilevel"/>
    <w:tmpl w:val="44C0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02EAE"/>
    <w:multiLevelType w:val="multilevel"/>
    <w:tmpl w:val="0350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63247"/>
    <w:multiLevelType w:val="multilevel"/>
    <w:tmpl w:val="3148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A68C9"/>
    <w:multiLevelType w:val="multilevel"/>
    <w:tmpl w:val="7908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252D46"/>
    <w:multiLevelType w:val="multilevel"/>
    <w:tmpl w:val="1376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92453"/>
    <w:multiLevelType w:val="hybridMultilevel"/>
    <w:tmpl w:val="5AB65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4175AD"/>
    <w:multiLevelType w:val="multilevel"/>
    <w:tmpl w:val="9A86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A3836"/>
    <w:multiLevelType w:val="multilevel"/>
    <w:tmpl w:val="5DEE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D7108"/>
    <w:multiLevelType w:val="multilevel"/>
    <w:tmpl w:val="34AE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153E75"/>
    <w:multiLevelType w:val="multilevel"/>
    <w:tmpl w:val="B6B4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105AD"/>
    <w:multiLevelType w:val="hybridMultilevel"/>
    <w:tmpl w:val="DFF083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406750"/>
    <w:multiLevelType w:val="multilevel"/>
    <w:tmpl w:val="8B32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EF1743"/>
    <w:multiLevelType w:val="multilevel"/>
    <w:tmpl w:val="2256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72866"/>
    <w:multiLevelType w:val="multilevel"/>
    <w:tmpl w:val="12AA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C1B68"/>
    <w:multiLevelType w:val="multilevel"/>
    <w:tmpl w:val="58EC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274F32"/>
    <w:multiLevelType w:val="multilevel"/>
    <w:tmpl w:val="D92E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951C31"/>
    <w:multiLevelType w:val="multilevel"/>
    <w:tmpl w:val="8814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33458B"/>
    <w:multiLevelType w:val="multilevel"/>
    <w:tmpl w:val="3F28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73D0E"/>
    <w:multiLevelType w:val="multilevel"/>
    <w:tmpl w:val="10C0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EB52C2"/>
    <w:multiLevelType w:val="multilevel"/>
    <w:tmpl w:val="3B08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FE1CDA"/>
    <w:multiLevelType w:val="multilevel"/>
    <w:tmpl w:val="1A8C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F646F8"/>
    <w:multiLevelType w:val="multilevel"/>
    <w:tmpl w:val="CEE2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C26B0B"/>
    <w:multiLevelType w:val="multilevel"/>
    <w:tmpl w:val="CB72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15"/>
  </w:num>
  <w:num w:numId="4">
    <w:abstractNumId w:val="2"/>
  </w:num>
  <w:num w:numId="5">
    <w:abstractNumId w:val="21"/>
  </w:num>
  <w:num w:numId="6">
    <w:abstractNumId w:val="19"/>
  </w:num>
  <w:num w:numId="7">
    <w:abstractNumId w:val="17"/>
  </w:num>
  <w:num w:numId="8">
    <w:abstractNumId w:val="1"/>
  </w:num>
  <w:num w:numId="9">
    <w:abstractNumId w:val="23"/>
  </w:num>
  <w:num w:numId="10">
    <w:abstractNumId w:val="4"/>
  </w:num>
  <w:num w:numId="11">
    <w:abstractNumId w:val="10"/>
  </w:num>
  <w:num w:numId="12">
    <w:abstractNumId w:val="16"/>
  </w:num>
  <w:num w:numId="13">
    <w:abstractNumId w:val="0"/>
  </w:num>
  <w:num w:numId="14">
    <w:abstractNumId w:val="12"/>
  </w:num>
  <w:num w:numId="15">
    <w:abstractNumId w:val="7"/>
  </w:num>
  <w:num w:numId="16">
    <w:abstractNumId w:val="13"/>
  </w:num>
  <w:num w:numId="17">
    <w:abstractNumId w:val="18"/>
  </w:num>
  <w:num w:numId="18">
    <w:abstractNumId w:val="14"/>
  </w:num>
  <w:num w:numId="19">
    <w:abstractNumId w:val="22"/>
  </w:num>
  <w:num w:numId="20">
    <w:abstractNumId w:val="20"/>
  </w:num>
  <w:num w:numId="21">
    <w:abstractNumId w:val="9"/>
  </w:num>
  <w:num w:numId="22">
    <w:abstractNumId w:val="3"/>
  </w:num>
  <w:num w:numId="23">
    <w:abstractNumId w:val="11"/>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CFB"/>
    <w:rsid w:val="001B29C3"/>
    <w:rsid w:val="003F1E13"/>
    <w:rsid w:val="00797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9A6F6"/>
  <w15:chartTrackingRefBased/>
  <w15:docId w15:val="{5B3A36A4-AACE-4009-8604-ECA59E108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7CFB"/>
  </w:style>
  <w:style w:type="paragraph" w:styleId="Heading1">
    <w:name w:val="heading 1"/>
    <w:basedOn w:val="Normal"/>
    <w:next w:val="Normal"/>
    <w:link w:val="Heading1Char"/>
    <w:uiPriority w:val="9"/>
    <w:qFormat/>
    <w:rsid w:val="00797CFB"/>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unhideWhenUsed/>
    <w:qFormat/>
    <w:rsid w:val="00797CFB"/>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unhideWhenUsed/>
    <w:qFormat/>
    <w:rsid w:val="00797CFB"/>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797CFB"/>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797CFB"/>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797CFB"/>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797CFB"/>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797CFB"/>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797CFB"/>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97CFB"/>
    <w:pPr>
      <w:spacing w:after="0" w:line="240" w:lineRule="auto"/>
    </w:pPr>
  </w:style>
  <w:style w:type="character" w:customStyle="1" w:styleId="Heading1Char">
    <w:name w:val="Heading 1 Char"/>
    <w:basedOn w:val="DefaultParagraphFont"/>
    <w:link w:val="Heading1"/>
    <w:uiPriority w:val="9"/>
    <w:rsid w:val="00797CFB"/>
    <w:rPr>
      <w:rFonts w:asciiTheme="majorHAnsi" w:eastAsiaTheme="majorEastAsia" w:hAnsiTheme="majorHAnsi" w:cstheme="majorBidi"/>
      <w:color w:val="538135" w:themeColor="accent6" w:themeShade="BF"/>
      <w:sz w:val="40"/>
      <w:szCs w:val="40"/>
    </w:rPr>
  </w:style>
  <w:style w:type="paragraph" w:styleId="Title">
    <w:name w:val="Title"/>
    <w:basedOn w:val="Normal"/>
    <w:next w:val="Normal"/>
    <w:link w:val="TitleChar"/>
    <w:uiPriority w:val="10"/>
    <w:qFormat/>
    <w:rsid w:val="00797CFB"/>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797CFB"/>
    <w:rPr>
      <w:rFonts w:asciiTheme="majorHAnsi" w:eastAsiaTheme="majorEastAsia" w:hAnsiTheme="majorHAnsi" w:cstheme="majorBidi"/>
      <w:color w:val="262626" w:themeColor="text1" w:themeTint="D9"/>
      <w:spacing w:val="-15"/>
      <w:sz w:val="96"/>
      <w:szCs w:val="96"/>
    </w:rPr>
  </w:style>
  <w:style w:type="character" w:customStyle="1" w:styleId="Heading2Char">
    <w:name w:val="Heading 2 Char"/>
    <w:basedOn w:val="DefaultParagraphFont"/>
    <w:link w:val="Heading2"/>
    <w:uiPriority w:val="9"/>
    <w:rsid w:val="00797CFB"/>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rsid w:val="00797CFB"/>
    <w:rPr>
      <w:rFonts w:asciiTheme="majorHAnsi" w:eastAsiaTheme="majorEastAsia" w:hAnsiTheme="majorHAnsi" w:cstheme="majorBidi"/>
      <w:color w:val="538135" w:themeColor="accent6" w:themeShade="BF"/>
      <w:sz w:val="24"/>
      <w:szCs w:val="24"/>
    </w:rPr>
  </w:style>
  <w:style w:type="paragraph" w:styleId="NormalWeb">
    <w:name w:val="Normal (Web)"/>
    <w:basedOn w:val="Normal"/>
    <w:uiPriority w:val="99"/>
    <w:semiHidden/>
    <w:unhideWhenUsed/>
    <w:rsid w:val="00797C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797CFB"/>
  </w:style>
  <w:style w:type="paragraph" w:styleId="HTMLPreformatted">
    <w:name w:val="HTML Preformatted"/>
    <w:basedOn w:val="Normal"/>
    <w:link w:val="HTMLPreformattedChar"/>
    <w:uiPriority w:val="99"/>
    <w:semiHidden/>
    <w:unhideWhenUsed/>
    <w:rsid w:val="00797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97CFB"/>
    <w:rPr>
      <w:rFonts w:ascii="Courier New" w:eastAsia="Times New Roman" w:hAnsi="Courier New" w:cs="Courier New"/>
      <w:sz w:val="20"/>
      <w:szCs w:val="20"/>
    </w:rPr>
  </w:style>
  <w:style w:type="character" w:styleId="HTMLCode">
    <w:name w:val="HTML Code"/>
    <w:basedOn w:val="DefaultParagraphFont"/>
    <w:uiPriority w:val="99"/>
    <w:semiHidden/>
    <w:unhideWhenUsed/>
    <w:rsid w:val="00797CFB"/>
    <w:rPr>
      <w:rFonts w:ascii="Courier New" w:eastAsia="Times New Roman" w:hAnsi="Courier New" w:cs="Courier New"/>
      <w:sz w:val="20"/>
      <w:szCs w:val="20"/>
    </w:rPr>
  </w:style>
  <w:style w:type="character" w:customStyle="1" w:styleId="katex-mathml">
    <w:name w:val="katex-mathml"/>
    <w:basedOn w:val="DefaultParagraphFont"/>
    <w:rsid w:val="00797CFB"/>
  </w:style>
  <w:style w:type="character" w:customStyle="1" w:styleId="mord">
    <w:name w:val="mord"/>
    <w:basedOn w:val="DefaultParagraphFont"/>
    <w:rsid w:val="00797CFB"/>
  </w:style>
  <w:style w:type="character" w:customStyle="1" w:styleId="mrel">
    <w:name w:val="mrel"/>
    <w:basedOn w:val="DefaultParagraphFont"/>
    <w:rsid w:val="00797CFB"/>
  </w:style>
  <w:style w:type="character" w:customStyle="1" w:styleId="mbin">
    <w:name w:val="mbin"/>
    <w:basedOn w:val="DefaultParagraphFont"/>
    <w:rsid w:val="00797CFB"/>
  </w:style>
  <w:style w:type="character" w:customStyle="1" w:styleId="Heading4Char">
    <w:name w:val="Heading 4 Char"/>
    <w:basedOn w:val="DefaultParagraphFont"/>
    <w:link w:val="Heading4"/>
    <w:uiPriority w:val="9"/>
    <w:semiHidden/>
    <w:rsid w:val="00797CFB"/>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797CFB"/>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797CFB"/>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797CFB"/>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797CFB"/>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797CFB"/>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797CFB"/>
    <w:pPr>
      <w:spacing w:line="240" w:lineRule="auto"/>
    </w:pPr>
    <w:rPr>
      <w:b/>
      <w:bCs/>
      <w:smallCaps/>
      <w:color w:val="595959" w:themeColor="text1" w:themeTint="A6"/>
    </w:rPr>
  </w:style>
  <w:style w:type="paragraph" w:styleId="Subtitle">
    <w:name w:val="Subtitle"/>
    <w:basedOn w:val="Normal"/>
    <w:next w:val="Normal"/>
    <w:link w:val="SubtitleChar"/>
    <w:uiPriority w:val="11"/>
    <w:qFormat/>
    <w:rsid w:val="00797CFB"/>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797CFB"/>
    <w:rPr>
      <w:rFonts w:asciiTheme="majorHAnsi" w:eastAsiaTheme="majorEastAsia" w:hAnsiTheme="majorHAnsi" w:cstheme="majorBidi"/>
      <w:sz w:val="30"/>
      <w:szCs w:val="30"/>
    </w:rPr>
  </w:style>
  <w:style w:type="character" w:styleId="Strong">
    <w:name w:val="Strong"/>
    <w:basedOn w:val="DefaultParagraphFont"/>
    <w:uiPriority w:val="22"/>
    <w:qFormat/>
    <w:rsid w:val="00797CFB"/>
    <w:rPr>
      <w:b/>
      <w:bCs/>
    </w:rPr>
  </w:style>
  <w:style w:type="character" w:styleId="Emphasis">
    <w:name w:val="Emphasis"/>
    <w:basedOn w:val="DefaultParagraphFont"/>
    <w:uiPriority w:val="20"/>
    <w:qFormat/>
    <w:rsid w:val="00797CFB"/>
    <w:rPr>
      <w:i/>
      <w:iCs/>
      <w:color w:val="70AD47" w:themeColor="accent6"/>
    </w:rPr>
  </w:style>
  <w:style w:type="paragraph" w:styleId="Quote">
    <w:name w:val="Quote"/>
    <w:basedOn w:val="Normal"/>
    <w:next w:val="Normal"/>
    <w:link w:val="QuoteChar"/>
    <w:uiPriority w:val="29"/>
    <w:qFormat/>
    <w:rsid w:val="00797CFB"/>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797CFB"/>
    <w:rPr>
      <w:i/>
      <w:iCs/>
      <w:color w:val="262626" w:themeColor="text1" w:themeTint="D9"/>
    </w:rPr>
  </w:style>
  <w:style w:type="paragraph" w:styleId="IntenseQuote">
    <w:name w:val="Intense Quote"/>
    <w:basedOn w:val="Normal"/>
    <w:next w:val="Normal"/>
    <w:link w:val="IntenseQuoteChar"/>
    <w:uiPriority w:val="30"/>
    <w:qFormat/>
    <w:rsid w:val="00797CFB"/>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797CFB"/>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797CFB"/>
    <w:rPr>
      <w:i/>
      <w:iCs/>
    </w:rPr>
  </w:style>
  <w:style w:type="character" w:styleId="IntenseEmphasis">
    <w:name w:val="Intense Emphasis"/>
    <w:basedOn w:val="DefaultParagraphFont"/>
    <w:uiPriority w:val="21"/>
    <w:qFormat/>
    <w:rsid w:val="00797CFB"/>
    <w:rPr>
      <w:b/>
      <w:bCs/>
      <w:i/>
      <w:iCs/>
    </w:rPr>
  </w:style>
  <w:style w:type="character" w:styleId="SubtleReference">
    <w:name w:val="Subtle Reference"/>
    <w:basedOn w:val="DefaultParagraphFont"/>
    <w:uiPriority w:val="31"/>
    <w:qFormat/>
    <w:rsid w:val="00797CFB"/>
    <w:rPr>
      <w:smallCaps/>
      <w:color w:val="595959" w:themeColor="text1" w:themeTint="A6"/>
    </w:rPr>
  </w:style>
  <w:style w:type="character" w:styleId="IntenseReference">
    <w:name w:val="Intense Reference"/>
    <w:basedOn w:val="DefaultParagraphFont"/>
    <w:uiPriority w:val="32"/>
    <w:qFormat/>
    <w:rsid w:val="00797CFB"/>
    <w:rPr>
      <w:b/>
      <w:bCs/>
      <w:smallCaps/>
      <w:color w:val="70AD47" w:themeColor="accent6"/>
    </w:rPr>
  </w:style>
  <w:style w:type="character" w:styleId="BookTitle">
    <w:name w:val="Book Title"/>
    <w:basedOn w:val="DefaultParagraphFont"/>
    <w:uiPriority w:val="33"/>
    <w:qFormat/>
    <w:rsid w:val="00797CFB"/>
    <w:rPr>
      <w:b/>
      <w:bCs/>
      <w:caps w:val="0"/>
      <w:smallCaps/>
      <w:spacing w:val="7"/>
      <w:sz w:val="21"/>
      <w:szCs w:val="21"/>
    </w:rPr>
  </w:style>
  <w:style w:type="paragraph" w:styleId="TOCHeading">
    <w:name w:val="TOC Heading"/>
    <w:basedOn w:val="Heading1"/>
    <w:next w:val="Normal"/>
    <w:uiPriority w:val="39"/>
    <w:semiHidden/>
    <w:unhideWhenUsed/>
    <w:qFormat/>
    <w:rsid w:val="00797CFB"/>
    <w:pPr>
      <w:outlineLvl w:val="9"/>
    </w:pPr>
  </w:style>
  <w:style w:type="paragraph" w:styleId="ListParagraph">
    <w:name w:val="List Paragraph"/>
    <w:basedOn w:val="Normal"/>
    <w:uiPriority w:val="34"/>
    <w:qFormat/>
    <w:rsid w:val="00797C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6885534">
      <w:bodyDiv w:val="1"/>
      <w:marLeft w:val="0"/>
      <w:marRight w:val="0"/>
      <w:marTop w:val="0"/>
      <w:marBottom w:val="0"/>
      <w:divBdr>
        <w:top w:val="none" w:sz="0" w:space="0" w:color="auto"/>
        <w:left w:val="none" w:sz="0" w:space="0" w:color="auto"/>
        <w:bottom w:val="none" w:sz="0" w:space="0" w:color="auto"/>
        <w:right w:val="none" w:sz="0" w:space="0" w:color="auto"/>
      </w:divBdr>
      <w:divsChild>
        <w:div w:id="1029643506">
          <w:marLeft w:val="0"/>
          <w:marRight w:val="0"/>
          <w:marTop w:val="0"/>
          <w:marBottom w:val="0"/>
          <w:divBdr>
            <w:top w:val="none" w:sz="0" w:space="0" w:color="auto"/>
            <w:left w:val="none" w:sz="0" w:space="0" w:color="auto"/>
            <w:bottom w:val="none" w:sz="0" w:space="0" w:color="auto"/>
            <w:right w:val="none" w:sz="0" w:space="0" w:color="auto"/>
          </w:divBdr>
          <w:divsChild>
            <w:div w:id="838273370">
              <w:marLeft w:val="0"/>
              <w:marRight w:val="0"/>
              <w:marTop w:val="0"/>
              <w:marBottom w:val="0"/>
              <w:divBdr>
                <w:top w:val="none" w:sz="0" w:space="0" w:color="auto"/>
                <w:left w:val="none" w:sz="0" w:space="0" w:color="auto"/>
                <w:bottom w:val="none" w:sz="0" w:space="0" w:color="auto"/>
                <w:right w:val="none" w:sz="0" w:space="0" w:color="auto"/>
              </w:divBdr>
              <w:divsChild>
                <w:div w:id="1261990948">
                  <w:marLeft w:val="0"/>
                  <w:marRight w:val="0"/>
                  <w:marTop w:val="0"/>
                  <w:marBottom w:val="0"/>
                  <w:divBdr>
                    <w:top w:val="none" w:sz="0" w:space="0" w:color="auto"/>
                    <w:left w:val="none" w:sz="0" w:space="0" w:color="auto"/>
                    <w:bottom w:val="none" w:sz="0" w:space="0" w:color="auto"/>
                    <w:right w:val="none" w:sz="0" w:space="0" w:color="auto"/>
                  </w:divBdr>
                  <w:divsChild>
                    <w:div w:id="446658273">
                      <w:marLeft w:val="0"/>
                      <w:marRight w:val="0"/>
                      <w:marTop w:val="0"/>
                      <w:marBottom w:val="0"/>
                      <w:divBdr>
                        <w:top w:val="none" w:sz="0" w:space="0" w:color="auto"/>
                        <w:left w:val="none" w:sz="0" w:space="0" w:color="auto"/>
                        <w:bottom w:val="none" w:sz="0" w:space="0" w:color="auto"/>
                        <w:right w:val="none" w:sz="0" w:space="0" w:color="auto"/>
                      </w:divBdr>
                      <w:divsChild>
                        <w:div w:id="2084063388">
                          <w:marLeft w:val="0"/>
                          <w:marRight w:val="0"/>
                          <w:marTop w:val="0"/>
                          <w:marBottom w:val="0"/>
                          <w:divBdr>
                            <w:top w:val="none" w:sz="0" w:space="0" w:color="auto"/>
                            <w:left w:val="none" w:sz="0" w:space="0" w:color="auto"/>
                            <w:bottom w:val="none" w:sz="0" w:space="0" w:color="auto"/>
                            <w:right w:val="none" w:sz="0" w:space="0" w:color="auto"/>
                          </w:divBdr>
                          <w:divsChild>
                            <w:div w:id="2060203615">
                              <w:marLeft w:val="0"/>
                              <w:marRight w:val="0"/>
                              <w:marTop w:val="0"/>
                              <w:marBottom w:val="0"/>
                              <w:divBdr>
                                <w:top w:val="none" w:sz="0" w:space="0" w:color="auto"/>
                                <w:left w:val="none" w:sz="0" w:space="0" w:color="auto"/>
                                <w:bottom w:val="none" w:sz="0" w:space="0" w:color="auto"/>
                                <w:right w:val="none" w:sz="0" w:space="0" w:color="auto"/>
                              </w:divBdr>
                              <w:divsChild>
                                <w:div w:id="1455754861">
                                  <w:marLeft w:val="0"/>
                                  <w:marRight w:val="0"/>
                                  <w:marTop w:val="0"/>
                                  <w:marBottom w:val="0"/>
                                  <w:divBdr>
                                    <w:top w:val="none" w:sz="0" w:space="0" w:color="auto"/>
                                    <w:left w:val="none" w:sz="0" w:space="0" w:color="auto"/>
                                    <w:bottom w:val="none" w:sz="0" w:space="0" w:color="auto"/>
                                    <w:right w:val="none" w:sz="0" w:space="0" w:color="auto"/>
                                  </w:divBdr>
                                  <w:divsChild>
                                    <w:div w:id="1626236267">
                                      <w:marLeft w:val="0"/>
                                      <w:marRight w:val="0"/>
                                      <w:marTop w:val="0"/>
                                      <w:marBottom w:val="0"/>
                                      <w:divBdr>
                                        <w:top w:val="none" w:sz="0" w:space="0" w:color="auto"/>
                                        <w:left w:val="none" w:sz="0" w:space="0" w:color="auto"/>
                                        <w:bottom w:val="none" w:sz="0" w:space="0" w:color="auto"/>
                                        <w:right w:val="none" w:sz="0" w:space="0" w:color="auto"/>
                                      </w:divBdr>
                                      <w:divsChild>
                                        <w:div w:id="1527597430">
                                          <w:marLeft w:val="0"/>
                                          <w:marRight w:val="0"/>
                                          <w:marTop w:val="0"/>
                                          <w:marBottom w:val="0"/>
                                          <w:divBdr>
                                            <w:top w:val="none" w:sz="0" w:space="0" w:color="auto"/>
                                            <w:left w:val="none" w:sz="0" w:space="0" w:color="auto"/>
                                            <w:bottom w:val="none" w:sz="0" w:space="0" w:color="auto"/>
                                            <w:right w:val="none" w:sz="0" w:space="0" w:color="auto"/>
                                          </w:divBdr>
                                          <w:divsChild>
                                            <w:div w:id="591816036">
                                              <w:marLeft w:val="0"/>
                                              <w:marRight w:val="0"/>
                                              <w:marTop w:val="0"/>
                                              <w:marBottom w:val="0"/>
                                              <w:divBdr>
                                                <w:top w:val="none" w:sz="0" w:space="0" w:color="auto"/>
                                                <w:left w:val="none" w:sz="0" w:space="0" w:color="auto"/>
                                                <w:bottom w:val="none" w:sz="0" w:space="0" w:color="auto"/>
                                                <w:right w:val="none" w:sz="0" w:space="0" w:color="auto"/>
                                              </w:divBdr>
                                              <w:divsChild>
                                                <w:div w:id="524178228">
                                                  <w:marLeft w:val="0"/>
                                                  <w:marRight w:val="0"/>
                                                  <w:marTop w:val="0"/>
                                                  <w:marBottom w:val="0"/>
                                                  <w:divBdr>
                                                    <w:top w:val="none" w:sz="0" w:space="0" w:color="auto"/>
                                                    <w:left w:val="none" w:sz="0" w:space="0" w:color="auto"/>
                                                    <w:bottom w:val="none" w:sz="0" w:space="0" w:color="auto"/>
                                                    <w:right w:val="none" w:sz="0" w:space="0" w:color="auto"/>
                                                  </w:divBdr>
                                                  <w:divsChild>
                                                    <w:div w:id="5291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6502986">
          <w:marLeft w:val="0"/>
          <w:marRight w:val="0"/>
          <w:marTop w:val="0"/>
          <w:marBottom w:val="0"/>
          <w:divBdr>
            <w:top w:val="none" w:sz="0" w:space="0" w:color="auto"/>
            <w:left w:val="none" w:sz="0" w:space="0" w:color="auto"/>
            <w:bottom w:val="none" w:sz="0" w:space="0" w:color="auto"/>
            <w:right w:val="none" w:sz="0" w:space="0" w:color="auto"/>
          </w:divBdr>
          <w:divsChild>
            <w:div w:id="377239747">
              <w:marLeft w:val="0"/>
              <w:marRight w:val="0"/>
              <w:marTop w:val="0"/>
              <w:marBottom w:val="0"/>
              <w:divBdr>
                <w:top w:val="none" w:sz="0" w:space="0" w:color="auto"/>
                <w:left w:val="none" w:sz="0" w:space="0" w:color="auto"/>
                <w:bottom w:val="none" w:sz="0" w:space="0" w:color="auto"/>
                <w:right w:val="none" w:sz="0" w:space="0" w:color="auto"/>
              </w:divBdr>
              <w:divsChild>
                <w:div w:id="1088235250">
                  <w:marLeft w:val="0"/>
                  <w:marRight w:val="0"/>
                  <w:marTop w:val="0"/>
                  <w:marBottom w:val="0"/>
                  <w:divBdr>
                    <w:top w:val="none" w:sz="0" w:space="0" w:color="auto"/>
                    <w:left w:val="none" w:sz="0" w:space="0" w:color="auto"/>
                    <w:bottom w:val="none" w:sz="0" w:space="0" w:color="auto"/>
                    <w:right w:val="none" w:sz="0" w:space="0" w:color="auto"/>
                  </w:divBdr>
                  <w:divsChild>
                    <w:div w:id="111755440">
                      <w:marLeft w:val="0"/>
                      <w:marRight w:val="0"/>
                      <w:marTop w:val="0"/>
                      <w:marBottom w:val="0"/>
                      <w:divBdr>
                        <w:top w:val="none" w:sz="0" w:space="0" w:color="auto"/>
                        <w:left w:val="none" w:sz="0" w:space="0" w:color="auto"/>
                        <w:bottom w:val="none" w:sz="0" w:space="0" w:color="auto"/>
                        <w:right w:val="none" w:sz="0" w:space="0" w:color="auto"/>
                      </w:divBdr>
                      <w:divsChild>
                        <w:div w:id="2088765167">
                          <w:marLeft w:val="0"/>
                          <w:marRight w:val="0"/>
                          <w:marTop w:val="0"/>
                          <w:marBottom w:val="0"/>
                          <w:divBdr>
                            <w:top w:val="none" w:sz="0" w:space="0" w:color="auto"/>
                            <w:left w:val="none" w:sz="0" w:space="0" w:color="auto"/>
                            <w:bottom w:val="none" w:sz="0" w:space="0" w:color="auto"/>
                            <w:right w:val="none" w:sz="0" w:space="0" w:color="auto"/>
                          </w:divBdr>
                          <w:divsChild>
                            <w:div w:id="477572706">
                              <w:marLeft w:val="0"/>
                              <w:marRight w:val="0"/>
                              <w:marTop w:val="0"/>
                              <w:marBottom w:val="0"/>
                              <w:divBdr>
                                <w:top w:val="none" w:sz="0" w:space="0" w:color="auto"/>
                                <w:left w:val="none" w:sz="0" w:space="0" w:color="auto"/>
                                <w:bottom w:val="none" w:sz="0" w:space="0" w:color="auto"/>
                                <w:right w:val="none" w:sz="0" w:space="0" w:color="auto"/>
                              </w:divBdr>
                              <w:divsChild>
                                <w:div w:id="245501009">
                                  <w:marLeft w:val="0"/>
                                  <w:marRight w:val="0"/>
                                  <w:marTop w:val="0"/>
                                  <w:marBottom w:val="0"/>
                                  <w:divBdr>
                                    <w:top w:val="none" w:sz="0" w:space="0" w:color="auto"/>
                                    <w:left w:val="none" w:sz="0" w:space="0" w:color="auto"/>
                                    <w:bottom w:val="none" w:sz="0" w:space="0" w:color="auto"/>
                                    <w:right w:val="none" w:sz="0" w:space="0" w:color="auto"/>
                                  </w:divBdr>
                                  <w:divsChild>
                                    <w:div w:id="123668054">
                                      <w:marLeft w:val="0"/>
                                      <w:marRight w:val="0"/>
                                      <w:marTop w:val="0"/>
                                      <w:marBottom w:val="0"/>
                                      <w:divBdr>
                                        <w:top w:val="none" w:sz="0" w:space="0" w:color="auto"/>
                                        <w:left w:val="none" w:sz="0" w:space="0" w:color="auto"/>
                                        <w:bottom w:val="none" w:sz="0" w:space="0" w:color="auto"/>
                                        <w:right w:val="none" w:sz="0" w:space="0" w:color="auto"/>
                                      </w:divBdr>
                                      <w:divsChild>
                                        <w:div w:id="709958535">
                                          <w:marLeft w:val="0"/>
                                          <w:marRight w:val="0"/>
                                          <w:marTop w:val="0"/>
                                          <w:marBottom w:val="0"/>
                                          <w:divBdr>
                                            <w:top w:val="none" w:sz="0" w:space="0" w:color="auto"/>
                                            <w:left w:val="none" w:sz="0" w:space="0" w:color="auto"/>
                                            <w:bottom w:val="none" w:sz="0" w:space="0" w:color="auto"/>
                                            <w:right w:val="none" w:sz="0" w:space="0" w:color="auto"/>
                                          </w:divBdr>
                                          <w:divsChild>
                                            <w:div w:id="324281678">
                                              <w:marLeft w:val="0"/>
                                              <w:marRight w:val="0"/>
                                              <w:marTop w:val="0"/>
                                              <w:marBottom w:val="0"/>
                                              <w:divBdr>
                                                <w:top w:val="none" w:sz="0" w:space="0" w:color="auto"/>
                                                <w:left w:val="none" w:sz="0" w:space="0" w:color="auto"/>
                                                <w:bottom w:val="none" w:sz="0" w:space="0" w:color="auto"/>
                                                <w:right w:val="none" w:sz="0" w:space="0" w:color="auto"/>
                                              </w:divBdr>
                                              <w:divsChild>
                                                <w:div w:id="1648391954">
                                                  <w:marLeft w:val="0"/>
                                                  <w:marRight w:val="0"/>
                                                  <w:marTop w:val="0"/>
                                                  <w:marBottom w:val="0"/>
                                                  <w:divBdr>
                                                    <w:top w:val="none" w:sz="0" w:space="0" w:color="auto"/>
                                                    <w:left w:val="none" w:sz="0" w:space="0" w:color="auto"/>
                                                    <w:bottom w:val="none" w:sz="0" w:space="0" w:color="auto"/>
                                                    <w:right w:val="none" w:sz="0" w:space="0" w:color="auto"/>
                                                  </w:divBdr>
                                                  <w:divsChild>
                                                    <w:div w:id="21095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8225082">
          <w:marLeft w:val="0"/>
          <w:marRight w:val="0"/>
          <w:marTop w:val="0"/>
          <w:marBottom w:val="0"/>
          <w:divBdr>
            <w:top w:val="none" w:sz="0" w:space="0" w:color="auto"/>
            <w:left w:val="none" w:sz="0" w:space="0" w:color="auto"/>
            <w:bottom w:val="none" w:sz="0" w:space="0" w:color="auto"/>
            <w:right w:val="none" w:sz="0" w:space="0" w:color="auto"/>
          </w:divBdr>
          <w:divsChild>
            <w:div w:id="887304935">
              <w:marLeft w:val="0"/>
              <w:marRight w:val="0"/>
              <w:marTop w:val="0"/>
              <w:marBottom w:val="0"/>
              <w:divBdr>
                <w:top w:val="none" w:sz="0" w:space="0" w:color="auto"/>
                <w:left w:val="none" w:sz="0" w:space="0" w:color="auto"/>
                <w:bottom w:val="none" w:sz="0" w:space="0" w:color="auto"/>
                <w:right w:val="none" w:sz="0" w:space="0" w:color="auto"/>
              </w:divBdr>
              <w:divsChild>
                <w:div w:id="411660534">
                  <w:marLeft w:val="0"/>
                  <w:marRight w:val="0"/>
                  <w:marTop w:val="0"/>
                  <w:marBottom w:val="0"/>
                  <w:divBdr>
                    <w:top w:val="none" w:sz="0" w:space="0" w:color="auto"/>
                    <w:left w:val="none" w:sz="0" w:space="0" w:color="auto"/>
                    <w:bottom w:val="none" w:sz="0" w:space="0" w:color="auto"/>
                    <w:right w:val="none" w:sz="0" w:space="0" w:color="auto"/>
                  </w:divBdr>
                  <w:divsChild>
                    <w:div w:id="1992176411">
                      <w:marLeft w:val="0"/>
                      <w:marRight w:val="0"/>
                      <w:marTop w:val="0"/>
                      <w:marBottom w:val="0"/>
                      <w:divBdr>
                        <w:top w:val="none" w:sz="0" w:space="0" w:color="auto"/>
                        <w:left w:val="none" w:sz="0" w:space="0" w:color="auto"/>
                        <w:bottom w:val="none" w:sz="0" w:space="0" w:color="auto"/>
                        <w:right w:val="none" w:sz="0" w:space="0" w:color="auto"/>
                      </w:divBdr>
                      <w:divsChild>
                        <w:div w:id="932517516">
                          <w:marLeft w:val="0"/>
                          <w:marRight w:val="0"/>
                          <w:marTop w:val="0"/>
                          <w:marBottom w:val="0"/>
                          <w:divBdr>
                            <w:top w:val="none" w:sz="0" w:space="0" w:color="auto"/>
                            <w:left w:val="none" w:sz="0" w:space="0" w:color="auto"/>
                            <w:bottom w:val="none" w:sz="0" w:space="0" w:color="auto"/>
                            <w:right w:val="none" w:sz="0" w:space="0" w:color="auto"/>
                          </w:divBdr>
                          <w:divsChild>
                            <w:div w:id="1094590110">
                              <w:marLeft w:val="0"/>
                              <w:marRight w:val="0"/>
                              <w:marTop w:val="0"/>
                              <w:marBottom w:val="0"/>
                              <w:divBdr>
                                <w:top w:val="none" w:sz="0" w:space="0" w:color="auto"/>
                                <w:left w:val="none" w:sz="0" w:space="0" w:color="auto"/>
                                <w:bottom w:val="none" w:sz="0" w:space="0" w:color="auto"/>
                                <w:right w:val="none" w:sz="0" w:space="0" w:color="auto"/>
                              </w:divBdr>
                              <w:divsChild>
                                <w:div w:id="2114203059">
                                  <w:marLeft w:val="0"/>
                                  <w:marRight w:val="0"/>
                                  <w:marTop w:val="0"/>
                                  <w:marBottom w:val="0"/>
                                  <w:divBdr>
                                    <w:top w:val="none" w:sz="0" w:space="0" w:color="auto"/>
                                    <w:left w:val="none" w:sz="0" w:space="0" w:color="auto"/>
                                    <w:bottom w:val="none" w:sz="0" w:space="0" w:color="auto"/>
                                    <w:right w:val="none" w:sz="0" w:space="0" w:color="auto"/>
                                  </w:divBdr>
                                  <w:divsChild>
                                    <w:div w:id="1263951655">
                                      <w:marLeft w:val="0"/>
                                      <w:marRight w:val="0"/>
                                      <w:marTop w:val="0"/>
                                      <w:marBottom w:val="0"/>
                                      <w:divBdr>
                                        <w:top w:val="none" w:sz="0" w:space="0" w:color="auto"/>
                                        <w:left w:val="none" w:sz="0" w:space="0" w:color="auto"/>
                                        <w:bottom w:val="none" w:sz="0" w:space="0" w:color="auto"/>
                                        <w:right w:val="none" w:sz="0" w:space="0" w:color="auto"/>
                                      </w:divBdr>
                                      <w:divsChild>
                                        <w:div w:id="648754362">
                                          <w:marLeft w:val="0"/>
                                          <w:marRight w:val="0"/>
                                          <w:marTop w:val="0"/>
                                          <w:marBottom w:val="0"/>
                                          <w:divBdr>
                                            <w:top w:val="none" w:sz="0" w:space="0" w:color="auto"/>
                                            <w:left w:val="none" w:sz="0" w:space="0" w:color="auto"/>
                                            <w:bottom w:val="none" w:sz="0" w:space="0" w:color="auto"/>
                                            <w:right w:val="none" w:sz="0" w:space="0" w:color="auto"/>
                                          </w:divBdr>
                                          <w:divsChild>
                                            <w:div w:id="249855426">
                                              <w:marLeft w:val="0"/>
                                              <w:marRight w:val="0"/>
                                              <w:marTop w:val="0"/>
                                              <w:marBottom w:val="0"/>
                                              <w:divBdr>
                                                <w:top w:val="none" w:sz="0" w:space="0" w:color="auto"/>
                                                <w:left w:val="none" w:sz="0" w:space="0" w:color="auto"/>
                                                <w:bottom w:val="none" w:sz="0" w:space="0" w:color="auto"/>
                                                <w:right w:val="none" w:sz="0" w:space="0" w:color="auto"/>
                                              </w:divBdr>
                                              <w:divsChild>
                                                <w:div w:id="1089077275">
                                                  <w:marLeft w:val="0"/>
                                                  <w:marRight w:val="0"/>
                                                  <w:marTop w:val="0"/>
                                                  <w:marBottom w:val="0"/>
                                                  <w:divBdr>
                                                    <w:top w:val="none" w:sz="0" w:space="0" w:color="auto"/>
                                                    <w:left w:val="none" w:sz="0" w:space="0" w:color="auto"/>
                                                    <w:bottom w:val="none" w:sz="0" w:space="0" w:color="auto"/>
                                                    <w:right w:val="none" w:sz="0" w:space="0" w:color="auto"/>
                                                  </w:divBdr>
                                                  <w:divsChild>
                                                    <w:div w:id="184165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1475272">
          <w:marLeft w:val="0"/>
          <w:marRight w:val="0"/>
          <w:marTop w:val="0"/>
          <w:marBottom w:val="0"/>
          <w:divBdr>
            <w:top w:val="none" w:sz="0" w:space="0" w:color="auto"/>
            <w:left w:val="none" w:sz="0" w:space="0" w:color="auto"/>
            <w:bottom w:val="none" w:sz="0" w:space="0" w:color="auto"/>
            <w:right w:val="none" w:sz="0" w:space="0" w:color="auto"/>
          </w:divBdr>
          <w:divsChild>
            <w:div w:id="1743602915">
              <w:marLeft w:val="0"/>
              <w:marRight w:val="0"/>
              <w:marTop w:val="0"/>
              <w:marBottom w:val="0"/>
              <w:divBdr>
                <w:top w:val="none" w:sz="0" w:space="0" w:color="auto"/>
                <w:left w:val="none" w:sz="0" w:space="0" w:color="auto"/>
                <w:bottom w:val="none" w:sz="0" w:space="0" w:color="auto"/>
                <w:right w:val="none" w:sz="0" w:space="0" w:color="auto"/>
              </w:divBdr>
              <w:divsChild>
                <w:div w:id="201600252">
                  <w:marLeft w:val="0"/>
                  <w:marRight w:val="0"/>
                  <w:marTop w:val="0"/>
                  <w:marBottom w:val="0"/>
                  <w:divBdr>
                    <w:top w:val="none" w:sz="0" w:space="0" w:color="auto"/>
                    <w:left w:val="none" w:sz="0" w:space="0" w:color="auto"/>
                    <w:bottom w:val="none" w:sz="0" w:space="0" w:color="auto"/>
                    <w:right w:val="none" w:sz="0" w:space="0" w:color="auto"/>
                  </w:divBdr>
                  <w:divsChild>
                    <w:div w:id="422999122">
                      <w:marLeft w:val="0"/>
                      <w:marRight w:val="0"/>
                      <w:marTop w:val="0"/>
                      <w:marBottom w:val="0"/>
                      <w:divBdr>
                        <w:top w:val="none" w:sz="0" w:space="0" w:color="auto"/>
                        <w:left w:val="none" w:sz="0" w:space="0" w:color="auto"/>
                        <w:bottom w:val="none" w:sz="0" w:space="0" w:color="auto"/>
                        <w:right w:val="none" w:sz="0" w:space="0" w:color="auto"/>
                      </w:divBdr>
                      <w:divsChild>
                        <w:div w:id="1895238747">
                          <w:marLeft w:val="0"/>
                          <w:marRight w:val="0"/>
                          <w:marTop w:val="0"/>
                          <w:marBottom w:val="0"/>
                          <w:divBdr>
                            <w:top w:val="none" w:sz="0" w:space="0" w:color="auto"/>
                            <w:left w:val="none" w:sz="0" w:space="0" w:color="auto"/>
                            <w:bottom w:val="none" w:sz="0" w:space="0" w:color="auto"/>
                            <w:right w:val="none" w:sz="0" w:space="0" w:color="auto"/>
                          </w:divBdr>
                          <w:divsChild>
                            <w:div w:id="656689904">
                              <w:marLeft w:val="0"/>
                              <w:marRight w:val="0"/>
                              <w:marTop w:val="0"/>
                              <w:marBottom w:val="0"/>
                              <w:divBdr>
                                <w:top w:val="none" w:sz="0" w:space="0" w:color="auto"/>
                                <w:left w:val="none" w:sz="0" w:space="0" w:color="auto"/>
                                <w:bottom w:val="none" w:sz="0" w:space="0" w:color="auto"/>
                                <w:right w:val="none" w:sz="0" w:space="0" w:color="auto"/>
                              </w:divBdr>
                              <w:divsChild>
                                <w:div w:id="2090078550">
                                  <w:marLeft w:val="0"/>
                                  <w:marRight w:val="0"/>
                                  <w:marTop w:val="0"/>
                                  <w:marBottom w:val="0"/>
                                  <w:divBdr>
                                    <w:top w:val="none" w:sz="0" w:space="0" w:color="auto"/>
                                    <w:left w:val="none" w:sz="0" w:space="0" w:color="auto"/>
                                    <w:bottom w:val="none" w:sz="0" w:space="0" w:color="auto"/>
                                    <w:right w:val="none" w:sz="0" w:space="0" w:color="auto"/>
                                  </w:divBdr>
                                  <w:divsChild>
                                    <w:div w:id="1128671501">
                                      <w:marLeft w:val="0"/>
                                      <w:marRight w:val="0"/>
                                      <w:marTop w:val="0"/>
                                      <w:marBottom w:val="0"/>
                                      <w:divBdr>
                                        <w:top w:val="none" w:sz="0" w:space="0" w:color="auto"/>
                                        <w:left w:val="none" w:sz="0" w:space="0" w:color="auto"/>
                                        <w:bottom w:val="none" w:sz="0" w:space="0" w:color="auto"/>
                                        <w:right w:val="none" w:sz="0" w:space="0" w:color="auto"/>
                                      </w:divBdr>
                                      <w:divsChild>
                                        <w:div w:id="117333360">
                                          <w:marLeft w:val="0"/>
                                          <w:marRight w:val="0"/>
                                          <w:marTop w:val="0"/>
                                          <w:marBottom w:val="0"/>
                                          <w:divBdr>
                                            <w:top w:val="none" w:sz="0" w:space="0" w:color="auto"/>
                                            <w:left w:val="none" w:sz="0" w:space="0" w:color="auto"/>
                                            <w:bottom w:val="none" w:sz="0" w:space="0" w:color="auto"/>
                                            <w:right w:val="none" w:sz="0" w:space="0" w:color="auto"/>
                                          </w:divBdr>
                                          <w:divsChild>
                                            <w:div w:id="588660293">
                                              <w:marLeft w:val="0"/>
                                              <w:marRight w:val="0"/>
                                              <w:marTop w:val="0"/>
                                              <w:marBottom w:val="0"/>
                                              <w:divBdr>
                                                <w:top w:val="none" w:sz="0" w:space="0" w:color="auto"/>
                                                <w:left w:val="none" w:sz="0" w:space="0" w:color="auto"/>
                                                <w:bottom w:val="none" w:sz="0" w:space="0" w:color="auto"/>
                                                <w:right w:val="none" w:sz="0" w:space="0" w:color="auto"/>
                                              </w:divBdr>
                                              <w:divsChild>
                                                <w:div w:id="848830454">
                                                  <w:marLeft w:val="0"/>
                                                  <w:marRight w:val="0"/>
                                                  <w:marTop w:val="0"/>
                                                  <w:marBottom w:val="0"/>
                                                  <w:divBdr>
                                                    <w:top w:val="none" w:sz="0" w:space="0" w:color="auto"/>
                                                    <w:left w:val="none" w:sz="0" w:space="0" w:color="auto"/>
                                                    <w:bottom w:val="none" w:sz="0" w:space="0" w:color="auto"/>
                                                    <w:right w:val="none" w:sz="0" w:space="0" w:color="auto"/>
                                                  </w:divBdr>
                                                  <w:divsChild>
                                                    <w:div w:id="82315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0599252">
          <w:marLeft w:val="0"/>
          <w:marRight w:val="0"/>
          <w:marTop w:val="0"/>
          <w:marBottom w:val="0"/>
          <w:divBdr>
            <w:top w:val="none" w:sz="0" w:space="0" w:color="auto"/>
            <w:left w:val="none" w:sz="0" w:space="0" w:color="auto"/>
            <w:bottom w:val="none" w:sz="0" w:space="0" w:color="auto"/>
            <w:right w:val="none" w:sz="0" w:space="0" w:color="auto"/>
          </w:divBdr>
          <w:divsChild>
            <w:div w:id="459300229">
              <w:marLeft w:val="0"/>
              <w:marRight w:val="0"/>
              <w:marTop w:val="0"/>
              <w:marBottom w:val="0"/>
              <w:divBdr>
                <w:top w:val="none" w:sz="0" w:space="0" w:color="auto"/>
                <w:left w:val="none" w:sz="0" w:space="0" w:color="auto"/>
                <w:bottom w:val="none" w:sz="0" w:space="0" w:color="auto"/>
                <w:right w:val="none" w:sz="0" w:space="0" w:color="auto"/>
              </w:divBdr>
              <w:divsChild>
                <w:div w:id="1056197384">
                  <w:marLeft w:val="0"/>
                  <w:marRight w:val="0"/>
                  <w:marTop w:val="0"/>
                  <w:marBottom w:val="0"/>
                  <w:divBdr>
                    <w:top w:val="none" w:sz="0" w:space="0" w:color="auto"/>
                    <w:left w:val="none" w:sz="0" w:space="0" w:color="auto"/>
                    <w:bottom w:val="none" w:sz="0" w:space="0" w:color="auto"/>
                    <w:right w:val="none" w:sz="0" w:space="0" w:color="auto"/>
                  </w:divBdr>
                  <w:divsChild>
                    <w:div w:id="964114838">
                      <w:marLeft w:val="0"/>
                      <w:marRight w:val="0"/>
                      <w:marTop w:val="0"/>
                      <w:marBottom w:val="0"/>
                      <w:divBdr>
                        <w:top w:val="none" w:sz="0" w:space="0" w:color="auto"/>
                        <w:left w:val="none" w:sz="0" w:space="0" w:color="auto"/>
                        <w:bottom w:val="none" w:sz="0" w:space="0" w:color="auto"/>
                        <w:right w:val="none" w:sz="0" w:space="0" w:color="auto"/>
                      </w:divBdr>
                      <w:divsChild>
                        <w:div w:id="166946831">
                          <w:marLeft w:val="0"/>
                          <w:marRight w:val="0"/>
                          <w:marTop w:val="0"/>
                          <w:marBottom w:val="0"/>
                          <w:divBdr>
                            <w:top w:val="none" w:sz="0" w:space="0" w:color="auto"/>
                            <w:left w:val="none" w:sz="0" w:space="0" w:color="auto"/>
                            <w:bottom w:val="none" w:sz="0" w:space="0" w:color="auto"/>
                            <w:right w:val="none" w:sz="0" w:space="0" w:color="auto"/>
                          </w:divBdr>
                          <w:divsChild>
                            <w:div w:id="359480047">
                              <w:marLeft w:val="0"/>
                              <w:marRight w:val="0"/>
                              <w:marTop w:val="0"/>
                              <w:marBottom w:val="0"/>
                              <w:divBdr>
                                <w:top w:val="none" w:sz="0" w:space="0" w:color="auto"/>
                                <w:left w:val="none" w:sz="0" w:space="0" w:color="auto"/>
                                <w:bottom w:val="none" w:sz="0" w:space="0" w:color="auto"/>
                                <w:right w:val="none" w:sz="0" w:space="0" w:color="auto"/>
                              </w:divBdr>
                              <w:divsChild>
                                <w:div w:id="284510687">
                                  <w:marLeft w:val="0"/>
                                  <w:marRight w:val="0"/>
                                  <w:marTop w:val="0"/>
                                  <w:marBottom w:val="0"/>
                                  <w:divBdr>
                                    <w:top w:val="none" w:sz="0" w:space="0" w:color="auto"/>
                                    <w:left w:val="none" w:sz="0" w:space="0" w:color="auto"/>
                                    <w:bottom w:val="none" w:sz="0" w:space="0" w:color="auto"/>
                                    <w:right w:val="none" w:sz="0" w:space="0" w:color="auto"/>
                                  </w:divBdr>
                                  <w:divsChild>
                                    <w:div w:id="956908002">
                                      <w:marLeft w:val="0"/>
                                      <w:marRight w:val="0"/>
                                      <w:marTop w:val="0"/>
                                      <w:marBottom w:val="0"/>
                                      <w:divBdr>
                                        <w:top w:val="none" w:sz="0" w:space="0" w:color="auto"/>
                                        <w:left w:val="none" w:sz="0" w:space="0" w:color="auto"/>
                                        <w:bottom w:val="none" w:sz="0" w:space="0" w:color="auto"/>
                                        <w:right w:val="none" w:sz="0" w:space="0" w:color="auto"/>
                                      </w:divBdr>
                                      <w:divsChild>
                                        <w:div w:id="181238534">
                                          <w:marLeft w:val="0"/>
                                          <w:marRight w:val="0"/>
                                          <w:marTop w:val="0"/>
                                          <w:marBottom w:val="0"/>
                                          <w:divBdr>
                                            <w:top w:val="none" w:sz="0" w:space="0" w:color="auto"/>
                                            <w:left w:val="none" w:sz="0" w:space="0" w:color="auto"/>
                                            <w:bottom w:val="none" w:sz="0" w:space="0" w:color="auto"/>
                                            <w:right w:val="none" w:sz="0" w:space="0" w:color="auto"/>
                                          </w:divBdr>
                                          <w:divsChild>
                                            <w:div w:id="1792935790">
                                              <w:marLeft w:val="0"/>
                                              <w:marRight w:val="0"/>
                                              <w:marTop w:val="0"/>
                                              <w:marBottom w:val="0"/>
                                              <w:divBdr>
                                                <w:top w:val="none" w:sz="0" w:space="0" w:color="auto"/>
                                                <w:left w:val="none" w:sz="0" w:space="0" w:color="auto"/>
                                                <w:bottom w:val="none" w:sz="0" w:space="0" w:color="auto"/>
                                                <w:right w:val="none" w:sz="0" w:space="0" w:color="auto"/>
                                              </w:divBdr>
                                              <w:divsChild>
                                                <w:div w:id="476844329">
                                                  <w:marLeft w:val="0"/>
                                                  <w:marRight w:val="0"/>
                                                  <w:marTop w:val="0"/>
                                                  <w:marBottom w:val="0"/>
                                                  <w:divBdr>
                                                    <w:top w:val="none" w:sz="0" w:space="0" w:color="auto"/>
                                                    <w:left w:val="none" w:sz="0" w:space="0" w:color="auto"/>
                                                    <w:bottom w:val="none" w:sz="0" w:space="0" w:color="auto"/>
                                                    <w:right w:val="none" w:sz="0" w:space="0" w:color="auto"/>
                                                  </w:divBdr>
                                                  <w:divsChild>
                                                    <w:div w:id="207404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5030674">
          <w:marLeft w:val="0"/>
          <w:marRight w:val="0"/>
          <w:marTop w:val="0"/>
          <w:marBottom w:val="0"/>
          <w:divBdr>
            <w:top w:val="none" w:sz="0" w:space="0" w:color="auto"/>
            <w:left w:val="none" w:sz="0" w:space="0" w:color="auto"/>
            <w:bottom w:val="none" w:sz="0" w:space="0" w:color="auto"/>
            <w:right w:val="none" w:sz="0" w:space="0" w:color="auto"/>
          </w:divBdr>
          <w:divsChild>
            <w:div w:id="1689790741">
              <w:marLeft w:val="0"/>
              <w:marRight w:val="0"/>
              <w:marTop w:val="0"/>
              <w:marBottom w:val="0"/>
              <w:divBdr>
                <w:top w:val="none" w:sz="0" w:space="0" w:color="auto"/>
                <w:left w:val="none" w:sz="0" w:space="0" w:color="auto"/>
                <w:bottom w:val="none" w:sz="0" w:space="0" w:color="auto"/>
                <w:right w:val="none" w:sz="0" w:space="0" w:color="auto"/>
              </w:divBdr>
              <w:divsChild>
                <w:div w:id="939067258">
                  <w:marLeft w:val="0"/>
                  <w:marRight w:val="0"/>
                  <w:marTop w:val="0"/>
                  <w:marBottom w:val="0"/>
                  <w:divBdr>
                    <w:top w:val="none" w:sz="0" w:space="0" w:color="auto"/>
                    <w:left w:val="none" w:sz="0" w:space="0" w:color="auto"/>
                    <w:bottom w:val="none" w:sz="0" w:space="0" w:color="auto"/>
                    <w:right w:val="none" w:sz="0" w:space="0" w:color="auto"/>
                  </w:divBdr>
                  <w:divsChild>
                    <w:div w:id="231935228">
                      <w:marLeft w:val="0"/>
                      <w:marRight w:val="0"/>
                      <w:marTop w:val="0"/>
                      <w:marBottom w:val="0"/>
                      <w:divBdr>
                        <w:top w:val="none" w:sz="0" w:space="0" w:color="auto"/>
                        <w:left w:val="none" w:sz="0" w:space="0" w:color="auto"/>
                        <w:bottom w:val="none" w:sz="0" w:space="0" w:color="auto"/>
                        <w:right w:val="none" w:sz="0" w:space="0" w:color="auto"/>
                      </w:divBdr>
                      <w:divsChild>
                        <w:div w:id="410977340">
                          <w:marLeft w:val="0"/>
                          <w:marRight w:val="0"/>
                          <w:marTop w:val="0"/>
                          <w:marBottom w:val="0"/>
                          <w:divBdr>
                            <w:top w:val="none" w:sz="0" w:space="0" w:color="auto"/>
                            <w:left w:val="none" w:sz="0" w:space="0" w:color="auto"/>
                            <w:bottom w:val="none" w:sz="0" w:space="0" w:color="auto"/>
                            <w:right w:val="none" w:sz="0" w:space="0" w:color="auto"/>
                          </w:divBdr>
                          <w:divsChild>
                            <w:div w:id="757872227">
                              <w:marLeft w:val="0"/>
                              <w:marRight w:val="0"/>
                              <w:marTop w:val="0"/>
                              <w:marBottom w:val="0"/>
                              <w:divBdr>
                                <w:top w:val="none" w:sz="0" w:space="0" w:color="auto"/>
                                <w:left w:val="none" w:sz="0" w:space="0" w:color="auto"/>
                                <w:bottom w:val="none" w:sz="0" w:space="0" w:color="auto"/>
                                <w:right w:val="none" w:sz="0" w:space="0" w:color="auto"/>
                              </w:divBdr>
                              <w:divsChild>
                                <w:div w:id="1521552316">
                                  <w:marLeft w:val="0"/>
                                  <w:marRight w:val="0"/>
                                  <w:marTop w:val="0"/>
                                  <w:marBottom w:val="0"/>
                                  <w:divBdr>
                                    <w:top w:val="none" w:sz="0" w:space="0" w:color="auto"/>
                                    <w:left w:val="none" w:sz="0" w:space="0" w:color="auto"/>
                                    <w:bottom w:val="none" w:sz="0" w:space="0" w:color="auto"/>
                                    <w:right w:val="none" w:sz="0" w:space="0" w:color="auto"/>
                                  </w:divBdr>
                                  <w:divsChild>
                                    <w:div w:id="251399491">
                                      <w:marLeft w:val="0"/>
                                      <w:marRight w:val="0"/>
                                      <w:marTop w:val="0"/>
                                      <w:marBottom w:val="0"/>
                                      <w:divBdr>
                                        <w:top w:val="none" w:sz="0" w:space="0" w:color="auto"/>
                                        <w:left w:val="none" w:sz="0" w:space="0" w:color="auto"/>
                                        <w:bottom w:val="none" w:sz="0" w:space="0" w:color="auto"/>
                                        <w:right w:val="none" w:sz="0" w:space="0" w:color="auto"/>
                                      </w:divBdr>
                                      <w:divsChild>
                                        <w:div w:id="1669481757">
                                          <w:marLeft w:val="0"/>
                                          <w:marRight w:val="0"/>
                                          <w:marTop w:val="0"/>
                                          <w:marBottom w:val="0"/>
                                          <w:divBdr>
                                            <w:top w:val="none" w:sz="0" w:space="0" w:color="auto"/>
                                            <w:left w:val="none" w:sz="0" w:space="0" w:color="auto"/>
                                            <w:bottom w:val="none" w:sz="0" w:space="0" w:color="auto"/>
                                            <w:right w:val="none" w:sz="0" w:space="0" w:color="auto"/>
                                          </w:divBdr>
                                          <w:divsChild>
                                            <w:div w:id="1013192765">
                                              <w:marLeft w:val="0"/>
                                              <w:marRight w:val="0"/>
                                              <w:marTop w:val="0"/>
                                              <w:marBottom w:val="0"/>
                                              <w:divBdr>
                                                <w:top w:val="none" w:sz="0" w:space="0" w:color="auto"/>
                                                <w:left w:val="none" w:sz="0" w:space="0" w:color="auto"/>
                                                <w:bottom w:val="none" w:sz="0" w:space="0" w:color="auto"/>
                                                <w:right w:val="none" w:sz="0" w:space="0" w:color="auto"/>
                                              </w:divBdr>
                                              <w:divsChild>
                                                <w:div w:id="1799951223">
                                                  <w:marLeft w:val="0"/>
                                                  <w:marRight w:val="0"/>
                                                  <w:marTop w:val="0"/>
                                                  <w:marBottom w:val="0"/>
                                                  <w:divBdr>
                                                    <w:top w:val="none" w:sz="0" w:space="0" w:color="auto"/>
                                                    <w:left w:val="none" w:sz="0" w:space="0" w:color="auto"/>
                                                    <w:bottom w:val="none" w:sz="0" w:space="0" w:color="auto"/>
                                                    <w:right w:val="none" w:sz="0" w:space="0" w:color="auto"/>
                                                  </w:divBdr>
                                                  <w:divsChild>
                                                    <w:div w:id="108588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0119783">
          <w:marLeft w:val="0"/>
          <w:marRight w:val="0"/>
          <w:marTop w:val="0"/>
          <w:marBottom w:val="0"/>
          <w:divBdr>
            <w:top w:val="none" w:sz="0" w:space="0" w:color="auto"/>
            <w:left w:val="none" w:sz="0" w:space="0" w:color="auto"/>
            <w:bottom w:val="none" w:sz="0" w:space="0" w:color="auto"/>
            <w:right w:val="none" w:sz="0" w:space="0" w:color="auto"/>
          </w:divBdr>
          <w:divsChild>
            <w:div w:id="67461005">
              <w:marLeft w:val="0"/>
              <w:marRight w:val="0"/>
              <w:marTop w:val="0"/>
              <w:marBottom w:val="0"/>
              <w:divBdr>
                <w:top w:val="none" w:sz="0" w:space="0" w:color="auto"/>
                <w:left w:val="none" w:sz="0" w:space="0" w:color="auto"/>
                <w:bottom w:val="none" w:sz="0" w:space="0" w:color="auto"/>
                <w:right w:val="none" w:sz="0" w:space="0" w:color="auto"/>
              </w:divBdr>
              <w:divsChild>
                <w:div w:id="1682273625">
                  <w:marLeft w:val="0"/>
                  <w:marRight w:val="0"/>
                  <w:marTop w:val="0"/>
                  <w:marBottom w:val="0"/>
                  <w:divBdr>
                    <w:top w:val="none" w:sz="0" w:space="0" w:color="auto"/>
                    <w:left w:val="none" w:sz="0" w:space="0" w:color="auto"/>
                    <w:bottom w:val="none" w:sz="0" w:space="0" w:color="auto"/>
                    <w:right w:val="none" w:sz="0" w:space="0" w:color="auto"/>
                  </w:divBdr>
                  <w:divsChild>
                    <w:div w:id="2031755018">
                      <w:marLeft w:val="0"/>
                      <w:marRight w:val="0"/>
                      <w:marTop w:val="0"/>
                      <w:marBottom w:val="0"/>
                      <w:divBdr>
                        <w:top w:val="none" w:sz="0" w:space="0" w:color="auto"/>
                        <w:left w:val="none" w:sz="0" w:space="0" w:color="auto"/>
                        <w:bottom w:val="none" w:sz="0" w:space="0" w:color="auto"/>
                        <w:right w:val="none" w:sz="0" w:space="0" w:color="auto"/>
                      </w:divBdr>
                      <w:divsChild>
                        <w:div w:id="1574319084">
                          <w:marLeft w:val="0"/>
                          <w:marRight w:val="0"/>
                          <w:marTop w:val="0"/>
                          <w:marBottom w:val="0"/>
                          <w:divBdr>
                            <w:top w:val="none" w:sz="0" w:space="0" w:color="auto"/>
                            <w:left w:val="none" w:sz="0" w:space="0" w:color="auto"/>
                            <w:bottom w:val="none" w:sz="0" w:space="0" w:color="auto"/>
                            <w:right w:val="none" w:sz="0" w:space="0" w:color="auto"/>
                          </w:divBdr>
                          <w:divsChild>
                            <w:div w:id="1873104260">
                              <w:marLeft w:val="0"/>
                              <w:marRight w:val="0"/>
                              <w:marTop w:val="0"/>
                              <w:marBottom w:val="0"/>
                              <w:divBdr>
                                <w:top w:val="none" w:sz="0" w:space="0" w:color="auto"/>
                                <w:left w:val="none" w:sz="0" w:space="0" w:color="auto"/>
                                <w:bottom w:val="none" w:sz="0" w:space="0" w:color="auto"/>
                                <w:right w:val="none" w:sz="0" w:space="0" w:color="auto"/>
                              </w:divBdr>
                              <w:divsChild>
                                <w:div w:id="204174927">
                                  <w:marLeft w:val="0"/>
                                  <w:marRight w:val="0"/>
                                  <w:marTop w:val="0"/>
                                  <w:marBottom w:val="0"/>
                                  <w:divBdr>
                                    <w:top w:val="none" w:sz="0" w:space="0" w:color="auto"/>
                                    <w:left w:val="none" w:sz="0" w:space="0" w:color="auto"/>
                                    <w:bottom w:val="none" w:sz="0" w:space="0" w:color="auto"/>
                                    <w:right w:val="none" w:sz="0" w:space="0" w:color="auto"/>
                                  </w:divBdr>
                                  <w:divsChild>
                                    <w:div w:id="1636372138">
                                      <w:marLeft w:val="0"/>
                                      <w:marRight w:val="0"/>
                                      <w:marTop w:val="0"/>
                                      <w:marBottom w:val="0"/>
                                      <w:divBdr>
                                        <w:top w:val="none" w:sz="0" w:space="0" w:color="auto"/>
                                        <w:left w:val="none" w:sz="0" w:space="0" w:color="auto"/>
                                        <w:bottom w:val="none" w:sz="0" w:space="0" w:color="auto"/>
                                        <w:right w:val="none" w:sz="0" w:space="0" w:color="auto"/>
                                      </w:divBdr>
                                      <w:divsChild>
                                        <w:div w:id="520974440">
                                          <w:marLeft w:val="0"/>
                                          <w:marRight w:val="0"/>
                                          <w:marTop w:val="0"/>
                                          <w:marBottom w:val="0"/>
                                          <w:divBdr>
                                            <w:top w:val="none" w:sz="0" w:space="0" w:color="auto"/>
                                            <w:left w:val="none" w:sz="0" w:space="0" w:color="auto"/>
                                            <w:bottom w:val="none" w:sz="0" w:space="0" w:color="auto"/>
                                            <w:right w:val="none" w:sz="0" w:space="0" w:color="auto"/>
                                          </w:divBdr>
                                          <w:divsChild>
                                            <w:div w:id="1111783266">
                                              <w:marLeft w:val="0"/>
                                              <w:marRight w:val="0"/>
                                              <w:marTop w:val="0"/>
                                              <w:marBottom w:val="0"/>
                                              <w:divBdr>
                                                <w:top w:val="none" w:sz="0" w:space="0" w:color="auto"/>
                                                <w:left w:val="none" w:sz="0" w:space="0" w:color="auto"/>
                                                <w:bottom w:val="none" w:sz="0" w:space="0" w:color="auto"/>
                                                <w:right w:val="none" w:sz="0" w:space="0" w:color="auto"/>
                                              </w:divBdr>
                                              <w:divsChild>
                                                <w:div w:id="258296622">
                                                  <w:marLeft w:val="0"/>
                                                  <w:marRight w:val="0"/>
                                                  <w:marTop w:val="0"/>
                                                  <w:marBottom w:val="0"/>
                                                  <w:divBdr>
                                                    <w:top w:val="none" w:sz="0" w:space="0" w:color="auto"/>
                                                    <w:left w:val="none" w:sz="0" w:space="0" w:color="auto"/>
                                                    <w:bottom w:val="none" w:sz="0" w:space="0" w:color="auto"/>
                                                    <w:right w:val="none" w:sz="0" w:space="0" w:color="auto"/>
                                                  </w:divBdr>
                                                  <w:divsChild>
                                                    <w:div w:id="128103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75150">
          <w:marLeft w:val="0"/>
          <w:marRight w:val="0"/>
          <w:marTop w:val="0"/>
          <w:marBottom w:val="0"/>
          <w:divBdr>
            <w:top w:val="none" w:sz="0" w:space="0" w:color="auto"/>
            <w:left w:val="none" w:sz="0" w:space="0" w:color="auto"/>
            <w:bottom w:val="none" w:sz="0" w:space="0" w:color="auto"/>
            <w:right w:val="none" w:sz="0" w:space="0" w:color="auto"/>
          </w:divBdr>
          <w:divsChild>
            <w:div w:id="1290474794">
              <w:marLeft w:val="0"/>
              <w:marRight w:val="0"/>
              <w:marTop w:val="0"/>
              <w:marBottom w:val="0"/>
              <w:divBdr>
                <w:top w:val="none" w:sz="0" w:space="0" w:color="auto"/>
                <w:left w:val="none" w:sz="0" w:space="0" w:color="auto"/>
                <w:bottom w:val="none" w:sz="0" w:space="0" w:color="auto"/>
                <w:right w:val="none" w:sz="0" w:space="0" w:color="auto"/>
              </w:divBdr>
              <w:divsChild>
                <w:div w:id="1888445489">
                  <w:marLeft w:val="0"/>
                  <w:marRight w:val="0"/>
                  <w:marTop w:val="0"/>
                  <w:marBottom w:val="0"/>
                  <w:divBdr>
                    <w:top w:val="none" w:sz="0" w:space="0" w:color="auto"/>
                    <w:left w:val="none" w:sz="0" w:space="0" w:color="auto"/>
                    <w:bottom w:val="none" w:sz="0" w:space="0" w:color="auto"/>
                    <w:right w:val="none" w:sz="0" w:space="0" w:color="auto"/>
                  </w:divBdr>
                  <w:divsChild>
                    <w:div w:id="863515654">
                      <w:marLeft w:val="0"/>
                      <w:marRight w:val="0"/>
                      <w:marTop w:val="0"/>
                      <w:marBottom w:val="0"/>
                      <w:divBdr>
                        <w:top w:val="none" w:sz="0" w:space="0" w:color="auto"/>
                        <w:left w:val="none" w:sz="0" w:space="0" w:color="auto"/>
                        <w:bottom w:val="none" w:sz="0" w:space="0" w:color="auto"/>
                        <w:right w:val="none" w:sz="0" w:space="0" w:color="auto"/>
                      </w:divBdr>
                      <w:divsChild>
                        <w:div w:id="488710648">
                          <w:marLeft w:val="0"/>
                          <w:marRight w:val="0"/>
                          <w:marTop w:val="0"/>
                          <w:marBottom w:val="0"/>
                          <w:divBdr>
                            <w:top w:val="none" w:sz="0" w:space="0" w:color="auto"/>
                            <w:left w:val="none" w:sz="0" w:space="0" w:color="auto"/>
                            <w:bottom w:val="none" w:sz="0" w:space="0" w:color="auto"/>
                            <w:right w:val="none" w:sz="0" w:space="0" w:color="auto"/>
                          </w:divBdr>
                          <w:divsChild>
                            <w:div w:id="703948694">
                              <w:marLeft w:val="0"/>
                              <w:marRight w:val="0"/>
                              <w:marTop w:val="0"/>
                              <w:marBottom w:val="0"/>
                              <w:divBdr>
                                <w:top w:val="none" w:sz="0" w:space="0" w:color="auto"/>
                                <w:left w:val="none" w:sz="0" w:space="0" w:color="auto"/>
                                <w:bottom w:val="none" w:sz="0" w:space="0" w:color="auto"/>
                                <w:right w:val="none" w:sz="0" w:space="0" w:color="auto"/>
                              </w:divBdr>
                              <w:divsChild>
                                <w:div w:id="1359350312">
                                  <w:marLeft w:val="0"/>
                                  <w:marRight w:val="0"/>
                                  <w:marTop w:val="0"/>
                                  <w:marBottom w:val="0"/>
                                  <w:divBdr>
                                    <w:top w:val="none" w:sz="0" w:space="0" w:color="auto"/>
                                    <w:left w:val="none" w:sz="0" w:space="0" w:color="auto"/>
                                    <w:bottom w:val="none" w:sz="0" w:space="0" w:color="auto"/>
                                    <w:right w:val="none" w:sz="0" w:space="0" w:color="auto"/>
                                  </w:divBdr>
                                  <w:divsChild>
                                    <w:div w:id="216014382">
                                      <w:marLeft w:val="0"/>
                                      <w:marRight w:val="0"/>
                                      <w:marTop w:val="0"/>
                                      <w:marBottom w:val="0"/>
                                      <w:divBdr>
                                        <w:top w:val="none" w:sz="0" w:space="0" w:color="auto"/>
                                        <w:left w:val="none" w:sz="0" w:space="0" w:color="auto"/>
                                        <w:bottom w:val="none" w:sz="0" w:space="0" w:color="auto"/>
                                        <w:right w:val="none" w:sz="0" w:space="0" w:color="auto"/>
                                      </w:divBdr>
                                      <w:divsChild>
                                        <w:div w:id="1116485252">
                                          <w:marLeft w:val="0"/>
                                          <w:marRight w:val="0"/>
                                          <w:marTop w:val="0"/>
                                          <w:marBottom w:val="0"/>
                                          <w:divBdr>
                                            <w:top w:val="none" w:sz="0" w:space="0" w:color="auto"/>
                                            <w:left w:val="none" w:sz="0" w:space="0" w:color="auto"/>
                                            <w:bottom w:val="none" w:sz="0" w:space="0" w:color="auto"/>
                                            <w:right w:val="none" w:sz="0" w:space="0" w:color="auto"/>
                                          </w:divBdr>
                                          <w:divsChild>
                                            <w:div w:id="543492532">
                                              <w:marLeft w:val="0"/>
                                              <w:marRight w:val="0"/>
                                              <w:marTop w:val="0"/>
                                              <w:marBottom w:val="0"/>
                                              <w:divBdr>
                                                <w:top w:val="none" w:sz="0" w:space="0" w:color="auto"/>
                                                <w:left w:val="none" w:sz="0" w:space="0" w:color="auto"/>
                                                <w:bottom w:val="none" w:sz="0" w:space="0" w:color="auto"/>
                                                <w:right w:val="none" w:sz="0" w:space="0" w:color="auto"/>
                                              </w:divBdr>
                                              <w:divsChild>
                                                <w:div w:id="2133590814">
                                                  <w:marLeft w:val="0"/>
                                                  <w:marRight w:val="0"/>
                                                  <w:marTop w:val="0"/>
                                                  <w:marBottom w:val="0"/>
                                                  <w:divBdr>
                                                    <w:top w:val="none" w:sz="0" w:space="0" w:color="auto"/>
                                                    <w:left w:val="none" w:sz="0" w:space="0" w:color="auto"/>
                                                    <w:bottom w:val="none" w:sz="0" w:space="0" w:color="auto"/>
                                                    <w:right w:val="none" w:sz="0" w:space="0" w:color="auto"/>
                                                  </w:divBdr>
                                                  <w:divsChild>
                                                    <w:div w:id="48956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3214153">
          <w:marLeft w:val="0"/>
          <w:marRight w:val="0"/>
          <w:marTop w:val="0"/>
          <w:marBottom w:val="0"/>
          <w:divBdr>
            <w:top w:val="none" w:sz="0" w:space="0" w:color="auto"/>
            <w:left w:val="none" w:sz="0" w:space="0" w:color="auto"/>
            <w:bottom w:val="none" w:sz="0" w:space="0" w:color="auto"/>
            <w:right w:val="none" w:sz="0" w:space="0" w:color="auto"/>
          </w:divBdr>
          <w:divsChild>
            <w:div w:id="586576738">
              <w:marLeft w:val="0"/>
              <w:marRight w:val="0"/>
              <w:marTop w:val="0"/>
              <w:marBottom w:val="0"/>
              <w:divBdr>
                <w:top w:val="none" w:sz="0" w:space="0" w:color="auto"/>
                <w:left w:val="none" w:sz="0" w:space="0" w:color="auto"/>
                <w:bottom w:val="none" w:sz="0" w:space="0" w:color="auto"/>
                <w:right w:val="none" w:sz="0" w:space="0" w:color="auto"/>
              </w:divBdr>
              <w:divsChild>
                <w:div w:id="817847370">
                  <w:marLeft w:val="0"/>
                  <w:marRight w:val="0"/>
                  <w:marTop w:val="0"/>
                  <w:marBottom w:val="0"/>
                  <w:divBdr>
                    <w:top w:val="none" w:sz="0" w:space="0" w:color="auto"/>
                    <w:left w:val="none" w:sz="0" w:space="0" w:color="auto"/>
                    <w:bottom w:val="none" w:sz="0" w:space="0" w:color="auto"/>
                    <w:right w:val="none" w:sz="0" w:space="0" w:color="auto"/>
                  </w:divBdr>
                  <w:divsChild>
                    <w:div w:id="2067602035">
                      <w:marLeft w:val="0"/>
                      <w:marRight w:val="0"/>
                      <w:marTop w:val="0"/>
                      <w:marBottom w:val="0"/>
                      <w:divBdr>
                        <w:top w:val="none" w:sz="0" w:space="0" w:color="auto"/>
                        <w:left w:val="none" w:sz="0" w:space="0" w:color="auto"/>
                        <w:bottom w:val="none" w:sz="0" w:space="0" w:color="auto"/>
                        <w:right w:val="none" w:sz="0" w:space="0" w:color="auto"/>
                      </w:divBdr>
                      <w:divsChild>
                        <w:div w:id="1588343761">
                          <w:marLeft w:val="0"/>
                          <w:marRight w:val="0"/>
                          <w:marTop w:val="0"/>
                          <w:marBottom w:val="0"/>
                          <w:divBdr>
                            <w:top w:val="none" w:sz="0" w:space="0" w:color="auto"/>
                            <w:left w:val="none" w:sz="0" w:space="0" w:color="auto"/>
                            <w:bottom w:val="none" w:sz="0" w:space="0" w:color="auto"/>
                            <w:right w:val="none" w:sz="0" w:space="0" w:color="auto"/>
                          </w:divBdr>
                          <w:divsChild>
                            <w:div w:id="380397728">
                              <w:marLeft w:val="0"/>
                              <w:marRight w:val="0"/>
                              <w:marTop w:val="0"/>
                              <w:marBottom w:val="0"/>
                              <w:divBdr>
                                <w:top w:val="none" w:sz="0" w:space="0" w:color="auto"/>
                                <w:left w:val="none" w:sz="0" w:space="0" w:color="auto"/>
                                <w:bottom w:val="none" w:sz="0" w:space="0" w:color="auto"/>
                                <w:right w:val="none" w:sz="0" w:space="0" w:color="auto"/>
                              </w:divBdr>
                              <w:divsChild>
                                <w:div w:id="818615802">
                                  <w:marLeft w:val="0"/>
                                  <w:marRight w:val="0"/>
                                  <w:marTop w:val="0"/>
                                  <w:marBottom w:val="0"/>
                                  <w:divBdr>
                                    <w:top w:val="none" w:sz="0" w:space="0" w:color="auto"/>
                                    <w:left w:val="none" w:sz="0" w:space="0" w:color="auto"/>
                                    <w:bottom w:val="none" w:sz="0" w:space="0" w:color="auto"/>
                                    <w:right w:val="none" w:sz="0" w:space="0" w:color="auto"/>
                                  </w:divBdr>
                                  <w:divsChild>
                                    <w:div w:id="307246735">
                                      <w:marLeft w:val="0"/>
                                      <w:marRight w:val="0"/>
                                      <w:marTop w:val="0"/>
                                      <w:marBottom w:val="0"/>
                                      <w:divBdr>
                                        <w:top w:val="none" w:sz="0" w:space="0" w:color="auto"/>
                                        <w:left w:val="none" w:sz="0" w:space="0" w:color="auto"/>
                                        <w:bottom w:val="none" w:sz="0" w:space="0" w:color="auto"/>
                                        <w:right w:val="none" w:sz="0" w:space="0" w:color="auto"/>
                                      </w:divBdr>
                                      <w:divsChild>
                                        <w:div w:id="1611736514">
                                          <w:marLeft w:val="0"/>
                                          <w:marRight w:val="0"/>
                                          <w:marTop w:val="0"/>
                                          <w:marBottom w:val="0"/>
                                          <w:divBdr>
                                            <w:top w:val="none" w:sz="0" w:space="0" w:color="auto"/>
                                            <w:left w:val="none" w:sz="0" w:space="0" w:color="auto"/>
                                            <w:bottom w:val="none" w:sz="0" w:space="0" w:color="auto"/>
                                            <w:right w:val="none" w:sz="0" w:space="0" w:color="auto"/>
                                          </w:divBdr>
                                          <w:divsChild>
                                            <w:div w:id="840050997">
                                              <w:marLeft w:val="0"/>
                                              <w:marRight w:val="0"/>
                                              <w:marTop w:val="0"/>
                                              <w:marBottom w:val="0"/>
                                              <w:divBdr>
                                                <w:top w:val="none" w:sz="0" w:space="0" w:color="auto"/>
                                                <w:left w:val="none" w:sz="0" w:space="0" w:color="auto"/>
                                                <w:bottom w:val="none" w:sz="0" w:space="0" w:color="auto"/>
                                                <w:right w:val="none" w:sz="0" w:space="0" w:color="auto"/>
                                              </w:divBdr>
                                              <w:divsChild>
                                                <w:div w:id="288630521">
                                                  <w:marLeft w:val="0"/>
                                                  <w:marRight w:val="0"/>
                                                  <w:marTop w:val="0"/>
                                                  <w:marBottom w:val="0"/>
                                                  <w:divBdr>
                                                    <w:top w:val="none" w:sz="0" w:space="0" w:color="auto"/>
                                                    <w:left w:val="none" w:sz="0" w:space="0" w:color="auto"/>
                                                    <w:bottom w:val="none" w:sz="0" w:space="0" w:color="auto"/>
                                                    <w:right w:val="none" w:sz="0" w:space="0" w:color="auto"/>
                                                  </w:divBdr>
                                                  <w:divsChild>
                                                    <w:div w:id="109886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936</Words>
  <Characters>5337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2026-05-27T07:45:00Z</dcterms:created>
  <dcterms:modified xsi:type="dcterms:W3CDTF">2026-05-27T07:45:00Z</dcterms:modified>
</cp:coreProperties>
</file>