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jpeg" ContentType="image/jpeg"/>
  <Default Extension="jpg" ContentType="image/jpg"/>
  <Default Extension="png" ContentType="image/png"/>
</Types>
</file>

<file path=_rels/.rels>&#65279;<?xml version="1.0" encoding="UTF-8" standalone="yes" ?>
<Relationships xmlns="http://schemas.openxmlformats.org/package/2006/relationships">
	<Relationship Id="rId1" Type="http://schemas.openxmlformats.org/officeDocument/2006/relationships/extended-properties" Target="docProps/app.xml"/>
	<Relationship Id="rId2" Type="http://schemas.openxmlformats.org/package/2006/relationships/metadata/core-properties" Target="docProps/core.xml"/>
	<Relationship Id="rId3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v="urn:schemas-microsoft-com:vml" xmlns:r="http://schemas.openxmlformats.org/officeDocument/2006/relationships" xmlns:o="urn:schemas-microsoft-com:office:office" xmlns:wp="http://schemas.openxmlformats.org/drawingml/2006/wordprocessingDrawing" xmlns:w10="urn:schemas-microsoft-com:office:word" xmlns:m="http://schemas.openxmlformats.org/officeDocument/2006/math" xmlns:wne="http://schemas.microsoft.com/office/word/2006/wordml" xmlns:mc="http://schemas.openxmlformats.org/markup-compatibility/2006" xml:space="preserve">
  <w:body>
    <w:bookmarkStart w:id="1" w:name="1"/>
    <w:bookmarkEnd w:id="1"/>
    <w:p>
      <w:pPr>
        <w:spacing w:before="395" w:after="0" w:line="278" w:lineRule="exact"/>
        <w:ind w:firstLine="1" w:left="-20"/>
        <w:jc w:val="center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SCHEDULE</w:t>
      </w:r>
    </w:p>
    <w:p>
      <w:pPr>
        <w:spacing w:before="202" w:after="0" w:line="360" w:lineRule="exact"/>
        <w:ind w:firstLine="1" w:left="1721" w:right="1591"/>
        <w:jc w:val="center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International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Conference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on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Intelligent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Biology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Medicine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ICIBM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2"/>
          <w:noProof/>
        </w:rPr>
        <w:t>2026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4"/>
          <w:noProof/>
        </w:rPr>
        <w:t>|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August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2"/>
          <w:noProof/>
        </w:rPr>
        <w:t>2–5,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2"/>
          <w:noProof/>
        </w:rPr>
        <w:t>2026</w:t>
      </w:r>
    </w:p>
    <w:p>
      <w:pPr>
        <w:spacing w:before="63" w:after="0" w:line="182" w:lineRule="exact"/>
        <w:ind w:firstLine="1" w:left="-20"/>
        <w:jc w:val="center"/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1"/>
          <w:noProof/>
        </w:rPr>
      </w:pPr>
      <w:r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0"/>
          <w:noProof/>
        </w:rPr>
        <w:t>Jacobs</w:t>
      </w:r>
      <w:r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0"/>
          <w:noProof/>
        </w:rPr>
        <w:t>School</w:t>
      </w:r>
      <w:r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0"/>
          <w:noProof/>
        </w:rPr>
        <w:t>Medicine</w:t>
      </w:r>
      <w:r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0"/>
          <w:noProof/>
        </w:rPr>
        <w:t>and</w:t>
      </w:r>
      <w:r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0"/>
          <w:noProof/>
        </w:rPr>
        <w:t>Biomedical</w:t>
      </w:r>
      <w:r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0"/>
          <w:noProof/>
        </w:rPr>
        <w:t>Sciences,</w:t>
      </w:r>
      <w:r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0"/>
          <w:noProof/>
        </w:rPr>
        <w:t>University</w:t>
      </w:r>
      <w:r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0"/>
          <w:noProof/>
        </w:rPr>
        <w:t>at</w:t>
      </w:r>
      <w:r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0"/>
          <w:noProof/>
        </w:rPr>
        <w:t>Buffalo</w:t>
      </w:r>
    </w:p>
    <w:p>
      <w:pPr>
        <w:spacing w:before="24" w:after="0" w:line="182" w:lineRule="exact"/>
        <w:ind w:firstLine="1" w:left="0"/>
        <w:jc w:val="center"/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1"/>
          <w:noProof/>
        </w:rPr>
      </w:pPr>
      <w:r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0"/>
          <w:noProof/>
        </w:rPr>
        <w:t>955</w:t>
      </w:r>
      <w:r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0"/>
          <w:noProof/>
        </w:rPr>
        <w:t>Main</w:t>
      </w:r>
      <w:r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0"/>
          <w:noProof/>
        </w:rPr>
        <w:t>Street,</w:t>
      </w:r>
      <w:r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0"/>
          <w:noProof/>
        </w:rPr>
        <w:t>Buffalo,</w:t>
      </w:r>
      <w:r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0"/>
          <w:noProof/>
        </w:rPr>
        <w:t>NY</w:t>
      </w:r>
      <w:r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18"/>
          <w:szCs w:val="18"/>
          <w:color w:val="#000000"/>
          <w:i/>
          <w:spacing w:val="0"/>
          <w:noProof/>
        </w:rPr>
        <w:t>14203-1121</w:t>
      </w:r>
    </w:p>
    <w:p>
      <w:pPr>
        <w:spacing w:before="357" w:after="164" w:line="242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Sunday,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August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2nd,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  <w:t>2026</w:t>
      </w:r>
    </w:p>
    <w:tbl>
      <w:tblPr>
        <w:tblStyle w:val="TableGrid"/>
        <w:jc w:val="left"/>
        <w:tblW w:type="auto" w:w="0"/>
        <w:tblInd w:type="dxa" w:w="36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1584"/>
        <w:gridCol w:w="2696"/>
        <w:gridCol w:w="3280"/>
        <w:gridCol w:w="2784"/>
      </w:tblGrid>
      <w:tr>
        <w:trPr>
          <w:trHeight w:val="710" w:hRule="atLeast"/>
        </w:trPr>
        <w:tc>
          <w:tcPr>
            <w:tcBorders>
              <w:bottom w:val="single" w:sz="4" w:space="0" w:color="AAAAAA"/>
            </w:tcBorders>
            <w:vAlign w:val="center"/>
            <w:tcW w:w="1584" w:type="dxa"/>
          </w:tcPr>
          <w:p>
            <w:pPr>
              <w:spacing w:before="0" w:after="34" w:line="270" w:lineRule="exact"/>
              <w:ind w:firstLine="1" w:left="256" w:right="194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8:00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2"/>
                <w:noProof/>
              </w:rPr>
              <w:t>5:00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4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22"/>
                <w:noProof/>
              </w:rPr>
              <w:t>PM</w:t>
            </w:r>
          </w:p>
        </w:tc>
        <w:tc>
          <w:tcPr>
            <w:gridSpan w:val="3"/>
            <w:tcBorders>
              <w:bottom w:val="single" w:sz="4" w:space="0" w:color="AAAAAA"/>
            </w:tcBorders>
            <w:vAlign w:val="center"/>
            <w:tcW w:w="8760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Registration</w:t>
            </w:r>
          </w:p>
        </w:tc>
      </w:tr>
      <w:tr>
        <w:trPr>
          <w:trHeight w:val="715" w:hRule="atLeast"/>
        </w:trPr>
        <w:tc>
          <w:tcPr>
            <w:tcBorders>
              <w:top w:val="single" w:sz="4" w:space="0" w:color="AAAAAA"/>
              <w:bottom w:val="single" w:sz="4" w:space="0" w:color="AAAAAA"/>
            </w:tcBorders>
            <w:vAlign w:val="center"/>
            <w:tcW w:w="1584" w:type="dxa"/>
          </w:tcPr>
          <w:p>
            <w:pPr>
              <w:spacing w:before="18" w:after="38" w:line="260" w:lineRule="exact"/>
              <w:ind w:firstLine="1" w:left="256" w:right="194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9:00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9:30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AM</w:t>
            </w:r>
          </w:p>
        </w:tc>
        <w:tc>
          <w:tcPr>
            <w:gridSpan w:val="3"/>
            <w:tcBorders>
              <w:top w:val="single" w:sz="4" w:space="0" w:color="AAAAAA"/>
              <w:bottom w:val="single" w:sz="4" w:space="0" w:color="AAAAAA"/>
            </w:tcBorders>
            <w:vAlign w:val="center"/>
            <w:tcW w:w="8760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Opening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Remarks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(Room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2220A&amp;B)</w:t>
            </w:r>
          </w:p>
        </w:tc>
      </w:tr>
      <w:tr>
        <w:trPr>
          <w:trHeight w:val="436" w:hRule="atLeast"/>
        </w:trPr>
        <w:tc>
          <w:tcPr>
            <w:tcBorders>
              <w:top w:val="single" w:sz="4" w:space="0" w:color="AAAAAA"/>
              <w:bottom w:val="single" w:sz="4" w:space="0" w:color="AAAAAA"/>
            </w:tcBorders>
            <w:vAlign w:val="center"/>
            <w:tcW w:w="1584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noProof/>
              </w:rPr>
            </w:pPr>
          </w:p>
        </w:tc>
        <w:tc>
          <w:tcPr>
            <w:gridSpan w:val="3"/>
            <w:tcBorders>
              <w:top w:val="single" w:sz="4" w:space="0" w:color="AAAAAA"/>
              <w:bottom w:val="single" w:sz="4" w:space="0" w:color="AAAAAA"/>
            </w:tcBorders>
            <w:vAlign w:val="center"/>
            <w:tcW w:w="8760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Concurrent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Sessions/Workshops</w:t>
            </w:r>
          </w:p>
        </w:tc>
      </w:tr>
      <w:tr>
        <w:trPr>
          <w:trHeight w:val="436" w:hRule="atLeast"/>
        </w:trPr>
        <w:tc>
          <w:tcPr>
            <w:gridSpan w:val="2"/>
            <w:tcBorders>
              <w:top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tcW w:w="4296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2220A&amp;B</w:t>
            </w:r>
          </w:p>
        </w:tc>
        <w:tc>
          <w:tcPr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  <w:vAlign w:val="center"/>
            <w:tcW w:w="3264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2213A</w:t>
            </w:r>
          </w:p>
        </w:tc>
        <w:tc>
          <w:tcPr>
            <w:tcBorders>
              <w:top w:val="single" w:sz="4" w:space="0" w:color="AAAAAA"/>
              <w:bottom w:val="single" w:sz="4" w:space="0" w:color="AAAAAA"/>
              <w:left w:val="single" w:sz="4" w:space="0" w:color="AAAAAA"/>
            </w:tcBorders>
            <w:vAlign w:val="center"/>
            <w:tcW w:w="2784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2213B</w:t>
            </w:r>
          </w:p>
        </w:tc>
      </w:tr>
      <w:tr>
        <w:trPr>
          <w:trHeight w:val="1094" w:hRule="exact"/>
        </w:trPr>
        <w:tc>
          <w:tcPr>
            <w:gridSpan w:val="2"/>
            <w:tcBorders>
              <w:top w:val="single" w:sz="4" w:space="0" w:color="AAAAAA"/>
              <w:bottom w:val="single" w:sz="4" w:space="0" w:color="AAAAAA"/>
              <w:right w:val="single" w:sz="4" w:space="0" w:color="AAAAAA"/>
            </w:tcBorders>
            <w:shd w:fill="FAE2D5" w:color="000000" w:val="clear"/>
            <w:vAlign w:val="center"/>
            <w:tcW w:w="4296" w:type="dxa"/>
          </w:tcPr>
          <w:p>
            <w:pPr>
              <w:spacing w:before="17" w:after="0" w:line="22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Spatial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Single-Cell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Multi-Omics</w:t>
            </w:r>
          </w:p>
          <w:p>
            <w:pPr>
              <w:spacing w:before="34" w:after="34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Chair: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Yuehua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Cui</w:t>
            </w:r>
          </w:p>
        </w:tc>
        <w:tc>
          <w:tcPr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  <w:shd w:fill="FAE2D5" w:color="000000" w:val="clear"/>
            <w:tcW w:w="3264" w:type="dxa"/>
          </w:tcPr>
          <w:p>
            <w:pPr>
              <w:spacing w:before="60" w:after="0" w:line="255" w:lineRule="exact"/>
              <w:ind w:firstLine="1" w:left="89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AI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Computational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Modeling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3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Biomedical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Discovery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2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Precision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2"/>
                <w:noProof/>
              </w:rPr>
              <w:t>Health</w:t>
            </w:r>
          </w:p>
          <w:p>
            <w:pPr>
              <w:spacing w:before="29" w:after="29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Chairs: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Yijie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Wang,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Xun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"/>
                <w:noProof/>
              </w:rPr>
              <w:t>Wu</w:t>
            </w:r>
          </w:p>
        </w:tc>
        <w:tc>
          <w:tcPr>
            <w:tcBorders>
              <w:top w:val="single" w:sz="4" w:space="0" w:color="AAAAAA"/>
              <w:bottom w:val="single" w:sz="4" w:space="0" w:color="AAAAAA"/>
              <w:left w:val="single" w:sz="4" w:space="0" w:color="AAAAAA"/>
            </w:tcBorders>
            <w:shd w:fill="FAE2D5" w:color="000000" w:val="clear"/>
            <w:vAlign w:val="center"/>
            <w:tcW w:w="2784" w:type="dxa"/>
          </w:tcPr>
          <w:p>
            <w:pPr>
              <w:spacing w:before="0" w:after="0" w:line="250" w:lineRule="exact"/>
              <w:ind w:firstLine="9" w:left="278" w:right="160"/>
              <w:jc w:val="both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Genomic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Modeling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Biomolecular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Structure</w:t>
            </w:r>
          </w:p>
          <w:p>
            <w:pPr>
              <w:spacing w:before="34" w:after="34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Chair: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Shenglin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Mei</w:t>
            </w:r>
          </w:p>
        </w:tc>
      </w:tr>
      <w:tr>
        <w:trPr>
          <w:trHeight w:val="1670" w:hRule="exact"/>
        </w:trPr>
        <w:tc>
          <w:tcPr>
            <w:tcBorders>
              <w:top w:val="single" w:sz="4" w:space="0" w:color="AAAAAA"/>
              <w:bottom w:val="single" w:sz="4" w:space="0" w:color="AAAAAA"/>
            </w:tcBorders>
            <w:vAlign w:val="bottom"/>
            <w:tcW w:w="1584" w:type="dxa"/>
          </w:tcPr>
          <w:p>
            <w:pPr>
              <w:spacing w:before="18" w:after="38" w:line="260" w:lineRule="exact"/>
              <w:ind w:firstLine="1" w:left="256" w:right="194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9:30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9:50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AM</w:t>
            </w:r>
          </w:p>
          <w:p>
            <w:pPr>
              <w:spacing w:before="0" w:after="0" w:line="453" w:lineRule="exact"/>
              <w:ind w:firstLine="1" w:left="256"/>
              <w:jc w:val="left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</w:p>
        </w:tc>
        <w:tc>
          <w:tcPr>
            <w:tcBorders>
              <w:top w:val="single" w:sz="4" w:space="0" w:color="AAAAAA"/>
              <w:bottom w:val="double" w:sz="4" w:space="0" w:color="AAAAAA"/>
              <w:right w:val="single" w:sz="4" w:space="0" w:color="AAAAAA"/>
            </w:tcBorders>
            <w:shd w:fill="F2F2F2" w:color="000000" w:val="clear"/>
            <w:vAlign w:val="bottom"/>
            <w:tcW w:w="2712" w:type="dxa"/>
          </w:tcPr>
          <w:p>
            <w:pPr>
              <w:spacing w:before="0" w:after="0" w:line="225" w:lineRule="exact"/>
              <w:ind w:firstLine="1" w:left="131" w:right="1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Atlas-based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analysis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high-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resolution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spatial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transcriptomics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H.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Robert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Frost</w:t>
            </w:r>
          </w:p>
          <w:p>
            <w:pPr>
              <w:spacing w:before="29" w:after="29" w:line="20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Dartmouth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College</w:t>
            </w:r>
          </w:p>
          <w:p>
            <w:pPr>
              <w:spacing w:before="0" w:after="0" w:line="90" w:lineRule="exact"/>
              <w:ind w:firstLine="1" w:left="131"/>
              <w:jc w:val="left"/>
              <w:rPr>
                <w:rFonts w:ascii="Times New Roman" w:hAnsi="Times New Roman" w:cs="Times New Roman" w:eastAsia="Times New Roman"/>
                <w:sz w:val="8"/>
                <w:szCs w:val="8"/>
                <w:color w:val="#000000"/>
                <w:b/>
                <w:bCs/>
                <w:spacing w:val="1"/>
                <w:noProof/>
              </w:rPr>
            </w:pPr>
          </w:p>
        </w:tc>
        <w:tc>
          <w:tcPr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  <w:vAlign w:val="bottom"/>
            <w:tcW w:w="3264" w:type="dxa"/>
          </w:tcPr>
          <w:p>
            <w:pPr>
              <w:spacing w:before="0" w:after="0" w:line="225" w:lineRule="exact"/>
              <w:ind w:firstLine="1" w:left="7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Structured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scalable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high-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dimensional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biological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data: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beyond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lasso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under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correlation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Yijie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Wang</w:t>
            </w:r>
          </w:p>
          <w:p>
            <w:pPr>
              <w:spacing w:before="29" w:after="29" w:line="20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Indiana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Bloomington</w:t>
            </w:r>
          </w:p>
          <w:p>
            <w:pPr>
              <w:spacing w:before="0" w:after="0" w:line="100" w:lineRule="exact"/>
              <w:ind w:firstLine="1" w:left="74"/>
              <w:jc w:val="left"/>
              <w:rPr>
                <w:rFonts w:ascii="Times New Roman" w:hAnsi="Times New Roman" w:cs="Times New Roman" w:eastAsia="Times New Roman"/>
                <w:sz w:val="10"/>
                <w:szCs w:val="10"/>
                <w:color w:val="#000000"/>
                <w:b/>
                <w:bCs/>
                <w:spacing w:val="0"/>
                <w:noProof/>
              </w:rPr>
            </w:pPr>
          </w:p>
        </w:tc>
        <w:tc>
          <w:tcPr>
            <w:tcBorders>
              <w:top w:val="single" w:sz="4" w:space="0" w:color="AAAAAA"/>
              <w:bottom w:val="double" w:sz="4" w:space="0" w:color="AAAAAA"/>
              <w:left w:val="single" w:sz="4" w:space="0" w:color="AAAAAA"/>
            </w:tcBorders>
            <w:shd w:fill="F2F2F2" w:color="000000" w:val="clear"/>
            <w:vAlign w:val="bottom"/>
            <w:tcW w:w="2784" w:type="dxa"/>
          </w:tcPr>
          <w:p>
            <w:pPr>
              <w:spacing w:before="0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Architecting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Discovery:</w:t>
            </w:r>
          </w:p>
          <w:p>
            <w:pPr>
              <w:spacing w:before="0" w:after="0" w:line="230" w:lineRule="exact"/>
              <w:ind w:firstLine="1" w:left="10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Scaling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AI-Ready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Multimodal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Data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Infrastructure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Precision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Oncology</w:t>
            </w:r>
          </w:p>
          <w:p>
            <w:pPr>
              <w:spacing w:before="121" w:after="0" w:line="230" w:lineRule="exact"/>
              <w:ind w:firstLine="1" w:left="566" w:right="49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Stephan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Schürer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Miami</w:t>
            </w:r>
          </w:p>
        </w:tc>
      </w:tr>
      <w:tr>
        <w:trPr>
          <w:trHeight w:val="1670" w:hRule="exact"/>
        </w:trPr>
        <w:tc>
          <w:tcPr>
            <w:tcBorders>
              <w:top w:val="single" w:sz="4" w:space="0" w:color="AAAAAA"/>
              <w:bottom w:val="single" w:sz="4" w:space="0" w:color="AAAAAA"/>
            </w:tcBorders>
            <w:vAlign w:val="bottom"/>
            <w:tcW w:w="1584" w:type="dxa"/>
          </w:tcPr>
          <w:p>
            <w:pPr>
              <w:spacing w:before="18" w:after="38" w:line="260" w:lineRule="exact"/>
              <w:ind w:firstLine="1" w:left="256" w:right="194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9:50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"/>
                <w:noProof/>
              </w:rPr>
              <w:t>10:10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6"/>
                <w:noProof/>
              </w:rPr>
              <w:t>AM</w:t>
            </w:r>
          </w:p>
          <w:p>
            <w:pPr>
              <w:spacing w:before="0" w:after="0" w:line="453" w:lineRule="exact"/>
              <w:ind w:firstLine="1" w:left="256"/>
              <w:jc w:val="left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</w:p>
        </w:tc>
        <w:tc>
          <w:tcPr>
            <w:tcBorders>
              <w:top w:val="double" w:sz="4" w:space="0" w:color="AAAAAA"/>
              <w:bottom w:val="double" w:sz="4" w:space="0" w:color="AAAAAA"/>
              <w:right w:val="single" w:sz="4" w:space="0" w:color="AAAAAA"/>
            </w:tcBorders>
            <w:shd w:fill="F2F2F2" w:color="000000" w:val="clear"/>
            <w:vAlign w:val="bottom"/>
            <w:tcW w:w="2712" w:type="dxa"/>
          </w:tcPr>
          <w:p>
            <w:pPr>
              <w:spacing w:before="0" w:after="0" w:line="230" w:lineRule="exact"/>
              <w:ind w:firstLine="1" w:left="98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Tools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comparative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spatial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transcriptomics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Saurabh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Sinha,</w:t>
            </w:r>
          </w:p>
          <w:p>
            <w:pPr>
              <w:spacing w:before="29" w:after="29" w:line="20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Georgia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Institute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Technology</w:t>
            </w:r>
          </w:p>
          <w:p>
            <w:pPr>
              <w:spacing w:before="0" w:after="0" w:line="205" w:lineRule="exact"/>
              <w:ind w:firstLine="1" w:left="65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</w:p>
        </w:tc>
        <w:tc>
          <w:tcPr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  <w:vAlign w:val="bottom"/>
            <w:tcW w:w="3264" w:type="dxa"/>
          </w:tcPr>
          <w:p>
            <w:pPr>
              <w:spacing w:before="0" w:after="0" w:line="230" w:lineRule="exact"/>
              <w:ind w:firstLine="1" w:left="9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Explainable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models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decoding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proteins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microbiome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Yuzhen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Ye</w:t>
            </w:r>
          </w:p>
          <w:p>
            <w:pPr>
              <w:spacing w:before="29" w:after="29" w:line="20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Indiana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Bloomington</w:t>
            </w:r>
          </w:p>
          <w:p>
            <w:pPr>
              <w:spacing w:before="0" w:after="0" w:line="215" w:lineRule="exact"/>
              <w:ind w:firstLine="1" w:left="93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</w:p>
        </w:tc>
        <w:tc>
          <w:tcPr>
            <w:tcBorders>
              <w:top w:val="double" w:sz="4" w:space="0" w:color="AAAAAA"/>
              <w:bottom w:val="double" w:sz="4" w:space="0" w:color="AAAAAA"/>
              <w:left w:val="single" w:sz="4" w:space="0" w:color="AAAAAA"/>
            </w:tcBorders>
            <w:shd w:fill="F2F2F2" w:color="000000" w:val="clear"/>
            <w:vAlign w:val="bottom"/>
            <w:tcW w:w="2784" w:type="dxa"/>
          </w:tcPr>
          <w:p>
            <w:pPr>
              <w:spacing w:before="0" w:after="0" w:line="230" w:lineRule="exact"/>
              <w:ind w:firstLine="1" w:left="280" w:right="15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TFBindFormer: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8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cross-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attention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transformer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transcription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factor–DNA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binding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prediction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Ping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Liu</w:t>
            </w:r>
          </w:p>
          <w:p>
            <w:pPr>
              <w:spacing w:before="29" w:after="0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Missouri</w:t>
            </w:r>
          </w:p>
        </w:tc>
      </w:tr>
      <w:tr>
        <w:trPr>
          <w:trHeight w:val="2131" w:hRule="exact"/>
        </w:trPr>
        <w:tc>
          <w:tcPr>
            <w:tcBorders>
              <w:top w:val="single" w:sz="4" w:space="0" w:color="AAAAAA"/>
            </w:tcBorders>
            <w:vAlign w:val="center"/>
            <w:tcW w:w="1584" w:type="dxa"/>
          </w:tcPr>
          <w:p>
            <w:pPr>
              <w:spacing w:before="18" w:after="38" w:line="260" w:lineRule="exact"/>
              <w:ind w:firstLine="1" w:left="196" w:right="134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10:10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8"/>
                <w:noProof/>
              </w:rPr>
              <w:t>10:30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AM</w:t>
            </w:r>
          </w:p>
        </w:tc>
        <w:tc>
          <w:tcPr>
            <w:tcBorders>
              <w:top w:val="double" w:sz="4" w:space="0" w:color="AAAAAA"/>
              <w:right w:val="single" w:sz="4" w:space="0" w:color="AAAAAA"/>
            </w:tcBorders>
            <w:shd w:fill="F2F2F2" w:color="000000" w:val="clear"/>
            <w:vAlign w:val="bottom"/>
            <w:tcW w:w="2712" w:type="dxa"/>
          </w:tcPr>
          <w:p>
            <w:pPr>
              <w:spacing w:before="0" w:after="0" w:line="230" w:lineRule="exact"/>
              <w:ind w:firstLine="1" w:left="7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Categorization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34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computational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methods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to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detect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spatially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variable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genes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from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spatially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resolved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transcriptomics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data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Guanao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Yan</w:t>
            </w:r>
          </w:p>
          <w:p>
            <w:pPr>
              <w:spacing w:before="29" w:after="29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Michigan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State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  <w:p>
            <w:pPr>
              <w:spacing w:before="0" w:after="0" w:line="100" w:lineRule="exact"/>
              <w:ind w:firstLine="1" w:left="76"/>
              <w:jc w:val="left"/>
              <w:rPr>
                <w:rFonts w:ascii="Times New Roman" w:hAnsi="Times New Roman" w:cs="Times New Roman" w:eastAsia="Times New Roman"/>
                <w:sz w:val="10"/>
                <w:szCs w:val="10"/>
                <w:color w:val="#000000"/>
                <w:b/>
                <w:bCs/>
                <w:spacing w:val="1"/>
                <w:noProof/>
              </w:rPr>
            </w:pPr>
          </w:p>
        </w:tc>
        <w:tc>
          <w:tcPr>
            <w:tcBorders>
              <w:top w:val="single" w:sz="4" w:space="0" w:color="AAAAAA"/>
              <w:left w:val="single" w:sz="4" w:space="0" w:color="AAAAAA"/>
              <w:right w:val="single" w:sz="4" w:space="0" w:color="AAAAAA"/>
            </w:tcBorders>
            <w:vAlign w:val="bottom"/>
            <w:tcW w:w="3264" w:type="dxa"/>
          </w:tcPr>
          <w:p>
            <w:pPr>
              <w:spacing w:before="0" w:after="0" w:line="230" w:lineRule="exact"/>
              <w:ind w:firstLine="1" w:left="11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Reinforcement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post-training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aligns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flow-matching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perturbation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models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with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DEG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recovery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Xuhong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Zhang</w:t>
            </w:r>
          </w:p>
          <w:p>
            <w:pPr>
              <w:spacing w:before="29" w:after="29" w:line="20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Indiana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Bloomington</w:t>
            </w:r>
          </w:p>
          <w:p>
            <w:pPr>
              <w:spacing w:before="0" w:after="0" w:line="331" w:lineRule="exact"/>
              <w:ind w:firstLine="1" w:left="110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</w:p>
        </w:tc>
        <w:tc>
          <w:tcPr>
            <w:tcBorders>
              <w:top w:val="double" w:sz="4" w:space="0" w:color="AAAAAA"/>
              <w:left w:val="single" w:sz="4" w:space="0" w:color="AAAAAA"/>
            </w:tcBorders>
            <w:shd w:fill="F2F2F2" w:color="000000" w:val="clear"/>
            <w:vAlign w:val="bottom"/>
            <w:tcW w:w="2784" w:type="dxa"/>
          </w:tcPr>
          <w:p>
            <w:pPr>
              <w:spacing w:before="8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Comprehensive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benchmarking</w:t>
            </w:r>
          </w:p>
          <w:p>
            <w:pPr>
              <w:spacing w:before="1" w:after="0" w:line="230" w:lineRule="exact"/>
              <w:ind w:firstLine="1" w:left="160" w:right="3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long-read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fusion-detection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methods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leads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2"/>
                <w:noProof/>
              </w:rPr>
              <w:t>to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improved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fusion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discovery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C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C00000"/>
                <w:b/>
                <w:bCs/>
                <w:spacing w:val="-1"/>
                <w:noProof/>
              </w:rPr>
              <w:t>Pre-recording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Fei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Zhang</w:t>
            </w:r>
          </w:p>
          <w:p>
            <w:pPr>
              <w:spacing w:before="1" w:after="29" w:line="230" w:lineRule="exact"/>
              <w:ind w:firstLine="1" w:left="421" w:right="298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Hong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Kong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Polytechnic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University</w:t>
            </w:r>
          </w:p>
        </w:tc>
      </w:tr>
      <w:tr>
        <w:trPr>
          <w:trHeight w:val="487" w:hRule="atLeast"/>
        </w:trPr>
        <w:tc>
          <w:tcPr>
            <w:gridSpan w:val="4"/>
            <w:shd w:fill="DAE9F7" w:color="000000" w:val="clear"/>
            <w:vAlign w:val="bottom"/>
            <w:tcW w:w="10344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10:30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6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10:50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spacing w:val="-1"/>
                <w:noProof/>
              </w:rPr>
              <w:t>Coffee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noProof/>
              </w:rPr>
              <w:t>Break</w:t>
            </w:r>
          </w:p>
          <w:p>
            <w:pPr>
              <w:spacing w:before="0" w:after="0" w:line="66" w:lineRule="exact"/>
              <w:ind w:firstLine="1" w:left="3365"/>
              <w:jc w:val="left"/>
              <w:rPr>
                <w:rFonts w:ascii="Times New Roman" w:hAnsi="Times New Roman" w:cs="Times New Roman" w:eastAsia="Times New Roman"/>
                <w:sz w:val="6"/>
                <w:szCs w:val="6"/>
                <w:color w:val="#000000"/>
                <w:b/>
                <w:bCs/>
                <w:i/>
                <w:noProof/>
              </w:rPr>
            </w:pPr>
          </w:p>
        </w:tc>
      </w:tr>
    </w:tbl>
    <w:p>
      <w:pPr>
        <w:spacing w:before="357" w:after="164" w:line="242" w:lineRule="exact"/>
        <w:ind w:firstLine="1" w:left="720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  <w:sectPr>
          <w:type w:val="continuous"/>
          <w:pgSz w:w="12240" w:h="15840"/>
          <w:pgMar w:top="1440" w:right="720" w:bottom="1440" w:left="720" w:header="708" w:footer="708" w:gutter="0"/>
        </w:sectPr>
      </w:pPr>
    </w:p>
    <w:bookmarkStart w:id="2" w:name="2"/>
    <w:bookmarkEnd w:id="2"/>
    <w:p>
      <w:pPr>
        <w:spacing w:before="0" w:after="0" w:line="24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</w:p>
    <w:p>
      <w:pPr>
        <w:spacing w:before="0" w:after="0" w:line="46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</w:p>
    <w:tbl>
      <w:tblPr>
        <w:tblStyle w:val="TableGrid"/>
        <w:jc w:val="left"/>
        <w:tblW w:type="auto" w:w="0"/>
        <w:tblInd w:type="dxa" w:w="36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1584"/>
        <w:gridCol w:w="2176"/>
        <w:gridCol w:w="536"/>
        <w:gridCol w:w="1724"/>
        <w:gridCol w:w="1545"/>
        <w:gridCol w:w="615"/>
        <w:gridCol w:w="2164"/>
      </w:tblGrid>
      <w:tr>
        <w:trPr>
          <w:trHeight w:val="1584" w:hRule="exact"/>
        </w:trPr>
        <w:tc>
          <w:tcPr>
            <w:tcBorders>
              <w:right w:val="single" w:sz="4" w:space="0" w:color="AAAAAA"/>
            </w:tcBorders>
            <w:vAlign w:val="center"/>
            <w:tcW w:w="1584" w:type="dxa"/>
          </w:tcPr>
          <w:p>
            <w:pPr>
              <w:spacing w:before="18" w:after="38" w:line="260" w:lineRule="exact"/>
              <w:ind w:firstLine="1" w:left="196" w:right="134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10: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50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8"/>
                <w:noProof/>
              </w:rPr>
              <w:t>11:10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AM</w:t>
            </w:r>
          </w:p>
        </w:tc>
        <w:tc>
          <w:tcPr>
            <w:gridSpan w:val="2"/>
            <w:tcBorders>
              <w:bottom w:val="double" w:sz="4" w:space="0" w:color="AAAAAA"/>
              <w:left w:val="single" w:sz="4" w:space="0" w:color="AAAAAA"/>
              <w:right w:val="single" w:sz="4" w:space="0" w:color="AAAAAA"/>
            </w:tcBorders>
            <w:shd w:fill="F2F2F2" w:color="000000" w:val="clear"/>
            <w:tcW w:w="2712" w:type="dxa"/>
          </w:tcPr>
          <w:p>
            <w:pPr>
              <w:spacing w:before="85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CySCI: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Regularized</w:t>
            </w:r>
          </w:p>
          <w:p>
            <w:pPr>
              <w:spacing w:before="11" w:after="0" w:line="225" w:lineRule="exact"/>
              <w:ind w:firstLine="1" w:left="2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multitasking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graphical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attention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integrative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single-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cell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analysis</w:t>
            </w:r>
          </w:p>
          <w:p>
            <w:pPr>
              <w:spacing w:before="149" w:after="0" w:line="202" w:lineRule="exact"/>
              <w:ind w:firstLine="1" w:left="837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Xinlei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Wang</w:t>
            </w:r>
          </w:p>
          <w:p>
            <w:pPr>
              <w:spacing w:before="29" w:after="0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Texas,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Arlington</w:t>
            </w:r>
          </w:p>
        </w:tc>
        <w:tc>
          <w:tcPr>
            <w:gridSpan w:val="2"/>
            <w:tcBorders>
              <w:left w:val="single" w:sz="4" w:space="0" w:color="AAAAAA"/>
              <w:right w:val="single" w:sz="4" w:space="0" w:color="AAAAAA"/>
            </w:tcBorders>
            <w:vAlign w:val="bottom"/>
            <w:tcW w:w="3269" w:type="dxa"/>
          </w:tcPr>
          <w:p>
            <w:pPr>
              <w:spacing w:before="0" w:after="0" w:line="230" w:lineRule="exact"/>
              <w:ind w:firstLine="1" w:left="129" w:right="1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Advancing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dietary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assessment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with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computer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vision</w:t>
            </w:r>
          </w:p>
          <w:p>
            <w:pPr>
              <w:spacing w:before="14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Jianpeng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He</w:t>
            </w:r>
          </w:p>
          <w:p>
            <w:pPr>
              <w:spacing w:before="29" w:after="29" w:line="20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Indiana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Bloomington</w:t>
            </w:r>
          </w:p>
          <w:p>
            <w:pPr>
              <w:spacing w:before="0" w:after="0" w:line="100" w:lineRule="exact"/>
              <w:ind w:firstLine="1" w:left="129"/>
              <w:jc w:val="left"/>
              <w:rPr>
                <w:rFonts w:ascii="Times New Roman" w:hAnsi="Times New Roman" w:cs="Times New Roman" w:eastAsia="Times New Roman"/>
                <w:sz w:val="10"/>
                <w:szCs w:val="10"/>
                <w:color w:val="#000000"/>
                <w:b/>
                <w:bCs/>
                <w:spacing w:val="2"/>
                <w:noProof/>
              </w:rPr>
            </w:pPr>
          </w:p>
        </w:tc>
        <w:tc>
          <w:tcPr>
            <w:gridSpan w:val="2"/>
            <w:tcBorders>
              <w:bottom w:val="double" w:sz="4" w:space="0" w:color="AAAAAA"/>
              <w:left w:val="single" w:sz="4" w:space="0" w:color="AAAAAA"/>
            </w:tcBorders>
            <w:shd w:fill="F2F2F2" w:color="000000" w:val="clear"/>
            <w:tcW w:w="2779" w:type="dxa"/>
          </w:tcPr>
          <w:p>
            <w:pPr>
              <w:spacing w:before="57" w:after="0" w:line="230" w:lineRule="exact"/>
              <w:ind w:firstLine="1" w:left="1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KoGNER: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7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novel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framework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knowledge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graph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distillation</w:t>
            </w:r>
          </w:p>
          <w:p>
            <w:pPr>
              <w:spacing w:before="0" w:after="0" w:line="230" w:lineRule="exact"/>
              <w:ind w:firstLine="1" w:left="203" w:right="8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biomedical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named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entity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recognition</w:t>
            </w:r>
          </w:p>
          <w:p>
            <w:pPr>
              <w:spacing w:before="121" w:after="0" w:line="230" w:lineRule="exact"/>
              <w:ind w:firstLine="1" w:left="453" w:right="38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Heming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Zhang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Washington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</w:tc>
      </w:tr>
      <w:tr>
        <w:trPr>
          <w:trHeight w:val="1901" w:hRule="exact"/>
        </w:trPr>
        <w:tc>
          <w:tcPr>
            <w:tcBorders>
              <w:right w:val="single" w:sz="4" w:space="0" w:color="AAAAAA"/>
            </w:tcBorders>
            <w:vAlign w:val="center"/>
            <w:tcW w:w="1584" w:type="dxa"/>
          </w:tcPr>
          <w:p>
            <w:pPr>
              <w:spacing w:before="18" w:after="38" w:line="260" w:lineRule="exact"/>
              <w:ind w:firstLine="1" w:left="196" w:right="134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11:10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8"/>
                <w:noProof/>
              </w:rPr>
              <w:t>11:30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AM</w:t>
            </w:r>
          </w:p>
        </w:tc>
        <w:tc>
          <w:tcPr>
            <w:gridSpan w:val="2"/>
            <w:tcBorders>
              <w:top w:val="double" w:sz="4" w:space="0" w:color="AAAAAA"/>
              <w:bottom w:val="double" w:sz="4" w:space="0" w:color="AAAAAA"/>
              <w:left w:val="single" w:sz="4" w:space="0" w:color="AAAAAA"/>
              <w:right w:val="single" w:sz="4" w:space="0" w:color="AAAAAA"/>
            </w:tcBorders>
            <w:shd w:fill="F2F2F2" w:color="000000" w:val="clear"/>
            <w:vAlign w:val="bottom"/>
            <w:tcW w:w="2712" w:type="dxa"/>
          </w:tcPr>
          <w:p>
            <w:pPr>
              <w:spacing w:before="0" w:after="0" w:line="227" w:lineRule="exact"/>
              <w:ind w:firstLine="1" w:left="4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Identification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high-risk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cells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single-cell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spatially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resolved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transcriptomics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data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using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transfer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learning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9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spatial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smoothing</w:t>
            </w:r>
          </w:p>
          <w:p>
            <w:pPr>
              <w:spacing w:before="121" w:after="0" w:line="230" w:lineRule="exact"/>
              <w:ind w:firstLine="1" w:left="340" w:right="268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Debolina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Chatterjee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Mississippi</w:t>
            </w:r>
          </w:p>
        </w:tc>
        <w:tc>
          <w:tcPr>
            <w:gridSpan w:val="2"/>
            <w:tcBorders>
              <w:left w:val="single" w:sz="4" w:space="0" w:color="AAAAAA"/>
              <w:right w:val="single" w:sz="4" w:space="0" w:color="AAAAAA"/>
            </w:tcBorders>
            <w:vAlign w:val="bottom"/>
            <w:tcW w:w="3269" w:type="dxa"/>
          </w:tcPr>
          <w:p>
            <w:pPr>
              <w:spacing w:before="0" w:after="0" w:line="230" w:lineRule="exact"/>
              <w:ind w:firstLine="1" w:left="2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Detecting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precise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adverse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drug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events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from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real-world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data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Pengyue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Zhang</w:t>
            </w:r>
          </w:p>
          <w:p>
            <w:pPr>
              <w:spacing w:before="29" w:after="29" w:line="200" w:lineRule="exact"/>
              <w:ind w:firstLine="1" w:left="4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Indiana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School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Medicine</w:t>
            </w:r>
          </w:p>
          <w:p>
            <w:pPr>
              <w:spacing w:before="0" w:after="0" w:line="331" w:lineRule="exact"/>
              <w:ind w:firstLine="1" w:left="21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</w:p>
        </w:tc>
        <w:tc>
          <w:tcPr>
            <w:gridSpan w:val="2"/>
            <w:tcBorders>
              <w:top w:val="double" w:sz="4" w:space="0" w:color="AAAAAA"/>
              <w:bottom w:val="double" w:sz="4" w:space="0" w:color="AAAAAA"/>
              <w:left w:val="single" w:sz="4" w:space="0" w:color="AAAAAA"/>
            </w:tcBorders>
            <w:shd w:fill="F2F2F2" w:color="000000" w:val="clear"/>
            <w:vAlign w:val="bottom"/>
            <w:tcW w:w="2779" w:type="dxa"/>
          </w:tcPr>
          <w:p>
            <w:pPr>
              <w:spacing w:before="2" w:after="0" w:line="225" w:lineRule="exact"/>
              <w:ind w:firstLine="1" w:left="1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Multiple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versus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pairwise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sequence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alignments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protein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phylogenetics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using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foundation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models</w:t>
            </w:r>
          </w:p>
          <w:p>
            <w:pPr>
              <w:spacing w:before="121" w:after="29" w:line="230" w:lineRule="exact"/>
              <w:ind w:firstLine="1" w:left="631" w:right="56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7"/>
                <w:noProof/>
              </w:rPr>
              <w:t>Rohan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4"/>
                <w:noProof/>
              </w:rPr>
              <w:t>Alibutud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Temple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  <w:p>
            <w:pPr>
              <w:spacing w:before="0" w:after="0" w:line="90" w:lineRule="exact"/>
              <w:ind w:firstLine="1" w:left="19"/>
              <w:jc w:val="left"/>
              <w:rPr>
                <w:rFonts w:ascii="Times New Roman" w:hAnsi="Times New Roman" w:cs="Times New Roman" w:eastAsia="Times New Roman"/>
                <w:sz w:val="8"/>
                <w:szCs w:val="8"/>
                <w:color w:val="#000000"/>
                <w:b/>
                <w:bCs/>
                <w:spacing w:val="1"/>
                <w:noProof/>
              </w:rPr>
            </w:pPr>
          </w:p>
        </w:tc>
      </w:tr>
      <w:tr>
        <w:trPr>
          <w:trHeight w:val="1901" w:hRule="exact"/>
        </w:trPr>
        <w:tc>
          <w:tcPr>
            <w:tcBorders>
              <w:right w:val="single" w:sz="4" w:space="0" w:color="AAAAAA"/>
            </w:tcBorders>
            <w:vAlign w:val="center"/>
            <w:tcW w:w="1584" w:type="dxa"/>
          </w:tcPr>
          <w:p>
            <w:pPr>
              <w:spacing w:before="18" w:after="38" w:line="260" w:lineRule="exact"/>
              <w:ind w:firstLine="1" w:left="196" w:right="134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11:30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8"/>
                <w:noProof/>
              </w:rPr>
              <w:t>11:50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AM</w:t>
            </w:r>
          </w:p>
        </w:tc>
        <w:tc>
          <w:tcPr>
            <w:gridSpan w:val="2"/>
            <w:tcBorders>
              <w:top w:val="double" w:sz="4" w:space="0" w:color="AAAAAA"/>
              <w:bottom w:val="double" w:sz="4" w:space="0" w:color="AAAAAA"/>
              <w:left w:val="single" w:sz="4" w:space="0" w:color="AAAAAA"/>
              <w:right w:val="single" w:sz="4" w:space="0" w:color="AAAAAA"/>
            </w:tcBorders>
            <w:shd w:fill="F2F2F2" w:color="000000" w:val="clear"/>
            <w:vAlign w:val="bottom"/>
            <w:tcW w:w="2712" w:type="dxa"/>
          </w:tcPr>
          <w:p>
            <w:pPr>
              <w:spacing w:before="1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Decoding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pediatric</w:t>
            </w:r>
          </w:p>
          <w:p>
            <w:pPr>
              <w:spacing w:before="1" w:after="0" w:line="230" w:lineRule="exact"/>
              <w:ind w:firstLine="1" w:left="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scleroderma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across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scales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using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spatial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omics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histology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Wei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Chen</w:t>
            </w:r>
          </w:p>
          <w:p>
            <w:pPr>
              <w:spacing w:before="29" w:after="29" w:line="20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Pittsburgh</w:t>
            </w:r>
          </w:p>
          <w:p>
            <w:pPr>
              <w:spacing w:before="0" w:after="0" w:line="205" w:lineRule="exact"/>
              <w:ind w:firstLine="1" w:left="9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</w:p>
        </w:tc>
        <w:tc>
          <w:tcPr>
            <w:gridSpan w:val="2"/>
            <w:tcBorders>
              <w:left w:val="single" w:sz="4" w:space="0" w:color="AAAAAA"/>
              <w:right w:val="single" w:sz="4" w:space="0" w:color="AAAAAA"/>
            </w:tcBorders>
            <w:vAlign w:val="center"/>
            <w:tcW w:w="3269" w:type="dxa"/>
          </w:tcPr>
          <w:p>
            <w:pPr>
              <w:spacing w:before="0" w:after="0" w:line="230" w:lineRule="exact"/>
              <w:ind w:firstLine="1" w:left="257" w:right="14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Unbiased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vitro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vivo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CRISPR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screens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identify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novel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regulatory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genes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macrophage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efferocytosis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Xun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Wu</w:t>
            </w:r>
          </w:p>
          <w:p>
            <w:pPr>
              <w:spacing w:before="29" w:after="29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Columbia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</w:tc>
        <w:tc>
          <w:tcPr>
            <w:gridSpan w:val="2"/>
            <w:tcBorders>
              <w:top w:val="double" w:sz="4" w:space="0" w:color="AAAAAA"/>
              <w:bottom w:val="double" w:sz="4" w:space="0" w:color="AAAAAA"/>
              <w:left w:val="single" w:sz="4" w:space="0" w:color="AAAAAA"/>
            </w:tcBorders>
            <w:shd w:fill="F2F2F2" w:color="000000" w:val="clear"/>
            <w:vAlign w:val="bottom"/>
            <w:tcW w:w="2779" w:type="dxa"/>
          </w:tcPr>
          <w:p>
            <w:pPr>
              <w:spacing w:before="0" w:after="0" w:line="230" w:lineRule="exact"/>
              <w:ind w:firstLine="1" w:left="258" w:right="14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ChromDiffusion: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Refining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chromatin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structure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characterization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through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diffusion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models</w:t>
            </w:r>
          </w:p>
          <w:p>
            <w:pPr>
              <w:spacing w:before="121" w:after="29" w:line="230" w:lineRule="exact"/>
              <w:ind w:firstLine="1" w:left="631" w:right="56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Tomoya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Kanno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Temple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  <w:p>
            <w:pPr>
              <w:spacing w:before="0" w:after="0" w:line="90" w:lineRule="exact"/>
              <w:ind w:firstLine="1" w:left="258"/>
              <w:jc w:val="left"/>
              <w:rPr>
                <w:rFonts w:ascii="Times New Roman" w:hAnsi="Times New Roman" w:cs="Times New Roman" w:eastAsia="Times New Roman"/>
                <w:sz w:val="8"/>
                <w:szCs w:val="8"/>
                <w:color w:val="#000000"/>
                <w:b/>
                <w:bCs/>
                <w:spacing w:val="-1"/>
                <w:noProof/>
              </w:rPr>
            </w:pPr>
          </w:p>
        </w:tc>
      </w:tr>
      <w:tr>
        <w:trPr>
          <w:trHeight w:val="1670" w:hRule="exact"/>
        </w:trPr>
        <w:tc>
          <w:tcPr>
            <w:tcBorders>
              <w:right w:val="single" w:sz="4" w:space="0" w:color="AAAAAA"/>
            </w:tcBorders>
            <w:vAlign w:val="bottom"/>
            <w:tcW w:w="1584" w:type="dxa"/>
          </w:tcPr>
          <w:p>
            <w:pPr>
              <w:spacing w:before="0" w:after="34" w:line="270" w:lineRule="exact"/>
              <w:ind w:firstLine="1" w:left="196" w:right="134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11:50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9"/>
                <w:noProof/>
              </w:rPr>
              <w:t>12:10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4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22"/>
                <w:noProof/>
              </w:rPr>
              <w:t>PM</w:t>
            </w:r>
          </w:p>
          <w:p>
            <w:pPr>
              <w:spacing w:before="0" w:after="0" w:line="462" w:lineRule="exact"/>
              <w:ind w:firstLine="1" w:left="196"/>
              <w:jc w:val="left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</w:p>
        </w:tc>
        <w:tc>
          <w:tcPr>
            <w:gridSpan w:val="2"/>
            <w:tcBorders>
              <w:top w:val="double" w:sz="4" w:space="0" w:color="AAAAAA"/>
              <w:bottom w:val="double" w:sz="4" w:space="0" w:color="AAAAAA"/>
              <w:left w:val="single" w:sz="4" w:space="0" w:color="AAAAAA"/>
              <w:right w:val="single" w:sz="4" w:space="0" w:color="AAAAAA"/>
            </w:tcBorders>
            <w:shd w:fill="F2F2F2" w:color="000000" w:val="clear"/>
            <w:vAlign w:val="bottom"/>
            <w:tcW w:w="2712" w:type="dxa"/>
          </w:tcPr>
          <w:p>
            <w:pPr>
              <w:spacing w:before="0" w:after="0" w:line="230" w:lineRule="exact"/>
              <w:ind w:firstLine="1" w:left="5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Decipher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non-coding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SNPs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by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high-resolution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reconstruction</w:t>
            </w:r>
          </w:p>
          <w:p>
            <w:pPr>
              <w:spacing w:before="1" w:after="0" w:line="230" w:lineRule="exact"/>
              <w:ind w:firstLine="1" w:left="159" w:right="38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single-cell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spatial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genome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architectures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3D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space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Jianrong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Wang</w:t>
            </w:r>
          </w:p>
          <w:p>
            <w:pPr>
              <w:spacing w:before="29" w:after="0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Michigan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State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</w:tc>
        <w:tc>
          <w:tcPr>
            <w:gridSpan w:val="2"/>
            <w:tcBorders>
              <w:left w:val="single" w:sz="4" w:space="0" w:color="AAAAAA"/>
              <w:right w:val="single" w:sz="4" w:space="0" w:color="AAAAAA"/>
            </w:tcBorders>
            <w:vAlign w:val="bottom"/>
            <w:tcW w:w="3269" w:type="dxa"/>
          </w:tcPr>
          <w:p>
            <w:pPr>
              <w:spacing w:before="0" w:after="0" w:line="230" w:lineRule="exact"/>
              <w:ind w:firstLine="1" w:left="316" w:right="20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Aging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Synergizes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with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Hypercholesterolemia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to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Drive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Smooth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Muscle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Cell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Transdifferentiation</w:t>
            </w:r>
          </w:p>
          <w:p>
            <w:pPr>
              <w:spacing w:before="121" w:after="23" w:line="230" w:lineRule="exact"/>
              <w:ind w:firstLine="1" w:left="902" w:right="83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Mingqiao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Li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Tulane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</w:tc>
        <w:tc>
          <w:tcPr>
            <w:gridSpan w:val="2"/>
            <w:tcBorders>
              <w:top w:val="double" w:sz="4" w:space="0" w:color="AAAAAA"/>
              <w:bottom w:val="double" w:sz="4" w:space="0" w:color="AAAAAA"/>
              <w:left w:val="single" w:sz="4" w:space="0" w:color="AAAAAA"/>
            </w:tcBorders>
            <w:shd w:fill="F2F2F2" w:color="000000" w:val="clear"/>
            <w:vAlign w:val="bottom"/>
            <w:tcW w:w="2779" w:type="dxa"/>
          </w:tcPr>
          <w:p>
            <w:pPr>
              <w:spacing w:before="0" w:after="0" w:line="230" w:lineRule="exact"/>
              <w:ind w:firstLine="1" w:left="155" w:right="3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6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structural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antibody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benchmark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AlphaFold3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reveals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hallucinated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epitopes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bias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orderness</w:t>
            </w:r>
          </w:p>
          <w:p>
            <w:pPr>
              <w:spacing w:before="121" w:after="0" w:line="230" w:lineRule="exact"/>
              <w:ind w:firstLine="1" w:left="619" w:right="55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Arnav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Solanki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UTHealth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Houston</w:t>
            </w:r>
          </w:p>
        </w:tc>
      </w:tr>
      <w:tr>
        <w:trPr>
          <w:trHeight w:val="1670" w:hRule="exact"/>
        </w:trPr>
        <w:tc>
          <w:tcPr>
            <w:tcBorders>
              <w:right w:val="single" w:sz="4" w:space="0" w:color="AAAAAA"/>
            </w:tcBorders>
            <w:vAlign w:val="bottom"/>
            <w:tcW w:w="1584" w:type="dxa"/>
          </w:tcPr>
          <w:p>
            <w:pPr>
              <w:spacing w:before="0" w:after="34" w:line="270" w:lineRule="exact"/>
              <w:ind w:firstLine="1" w:left="196" w:right="134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12:10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9"/>
                <w:noProof/>
              </w:rPr>
              <w:t>12:30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4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22"/>
                <w:noProof/>
              </w:rPr>
              <w:t>PM</w:t>
            </w:r>
          </w:p>
          <w:p>
            <w:pPr>
              <w:spacing w:before="0" w:after="0" w:line="462" w:lineRule="exact"/>
              <w:ind w:firstLine="1" w:left="196"/>
              <w:jc w:val="left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</w:p>
        </w:tc>
        <w:tc>
          <w:tcPr>
            <w:gridSpan w:val="2"/>
            <w:tcBorders>
              <w:top w:val="double" w:sz="4" w:space="0" w:color="AAAAAA"/>
              <w:left w:val="single" w:sz="4" w:space="0" w:color="AAAAAA"/>
              <w:right w:val="single" w:sz="4" w:space="0" w:color="AAAAAA"/>
            </w:tcBorders>
            <w:shd w:fill="F2F2F2" w:color="000000" w:val="clear"/>
            <w:vAlign w:val="bottom"/>
            <w:tcW w:w="2712" w:type="dxa"/>
          </w:tcPr>
          <w:p>
            <w:pPr>
              <w:spacing w:before="0" w:after="0" w:line="230" w:lineRule="exact"/>
              <w:ind w:firstLine="1" w:left="265" w:right="14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Multimodal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tumor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microenvironment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characterization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therapeutic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prediction</w:t>
            </w:r>
          </w:p>
          <w:p>
            <w:pPr>
              <w:spacing w:before="121" w:after="23" w:line="230" w:lineRule="exact"/>
              <w:ind w:firstLine="1" w:left="507" w:right="43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Qianqian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Song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Florida</w:t>
            </w:r>
          </w:p>
        </w:tc>
        <w:tc>
          <w:tcPr>
            <w:gridSpan w:val="2"/>
            <w:tcBorders>
              <w:left w:val="single" w:sz="4" w:space="0" w:color="AAAAAA"/>
              <w:right w:val="single" w:sz="4" w:space="0" w:color="AAAAAA"/>
            </w:tcBorders>
            <w:vAlign w:val="bottom"/>
            <w:tcW w:w="3269" w:type="dxa"/>
          </w:tcPr>
          <w:p>
            <w:pPr>
              <w:spacing w:before="0" w:after="0" w:line="230" w:lineRule="exact"/>
              <w:ind w:firstLine="1" w:left="5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Model-guided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reconstruction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single-cell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secretion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dynamics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during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live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CAR-T/tumor-cell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interactions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Yujing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Song</w:t>
            </w:r>
          </w:p>
          <w:p>
            <w:pPr>
              <w:spacing w:before="29" w:after="29" w:line="200" w:lineRule="exact"/>
              <w:ind w:firstLine="1" w:left="4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New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York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  <w:p>
            <w:pPr>
              <w:spacing w:before="0" w:after="0" w:line="100" w:lineRule="exact"/>
              <w:ind w:firstLine="1" w:left="51"/>
              <w:jc w:val="left"/>
              <w:rPr>
                <w:rFonts w:ascii="Times New Roman" w:hAnsi="Times New Roman" w:cs="Times New Roman" w:eastAsia="Times New Roman"/>
                <w:sz w:val="10"/>
                <w:szCs w:val="10"/>
                <w:color w:val="#000000"/>
                <w:b/>
                <w:bCs/>
                <w:spacing w:val="0"/>
                <w:noProof/>
              </w:rPr>
            </w:pPr>
          </w:p>
        </w:tc>
        <w:tc>
          <w:tcPr>
            <w:gridSpan w:val="2"/>
            <w:tcBorders>
              <w:top w:val="double" w:sz="4" w:space="0" w:color="AAAAAA"/>
              <w:left w:val="single" w:sz="4" w:space="0" w:color="AAAAAA"/>
            </w:tcBorders>
            <w:shd w:fill="F2F2F2" w:color="000000" w:val="clear"/>
            <w:vAlign w:val="bottom"/>
            <w:tcW w:w="2779" w:type="dxa"/>
          </w:tcPr>
          <w:p>
            <w:pPr>
              <w:spacing w:before="0" w:after="34" w:line="27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</w:p>
        </w:tc>
      </w:tr>
      <w:tr>
        <w:trPr>
          <w:trHeight w:val="796" w:hRule="atLeast"/>
        </w:trPr>
        <w:tc>
          <w:tcPr>
            <w:tcBorders>
              <w:right w:val="single" w:sz="4" w:space="0" w:color="AAAAAA"/>
            </w:tcBorders>
            <w:tcW w:w="1584" w:type="dxa"/>
          </w:tcPr>
          <w:p>
            <w:pPr>
              <w:spacing w:before="144" w:after="38" w:line="280" w:lineRule="exact"/>
              <w:ind w:firstLine="1" w:left="216" w:right="154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12:30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"/>
                <w:noProof/>
              </w:rPr>
              <w:t>2:00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6"/>
                <w:noProof/>
              </w:rPr>
              <w:t>PM</w:t>
            </w:r>
          </w:p>
        </w:tc>
        <w:tc>
          <w:tcPr>
            <w:gridSpan w:val="6"/>
            <w:tcBorders>
              <w:left w:val="single" w:sz="4" w:space="0" w:color="AAAAAA"/>
            </w:tcBorders>
            <w:vAlign w:val="center"/>
            <w:tcW w:w="8760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spacing w:val="0"/>
                <w:noProof/>
              </w:rPr>
              <w:t>Lunch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noProof/>
              </w:rPr>
              <w:t>Break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(Room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1220)</w:t>
            </w:r>
          </w:p>
        </w:tc>
      </w:tr>
      <w:tr>
        <w:trPr>
          <w:trHeight w:val="436" w:hRule="atLeast"/>
        </w:trPr>
        <w:tc>
          <w:tcPr>
            <w:gridSpan w:val="7"/>
            <w:vAlign w:val="center"/>
            <w:tcW w:w="10344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CONCURRENT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SESSIONS/WORKSHOPS</w:t>
            </w:r>
          </w:p>
        </w:tc>
      </w:tr>
      <w:tr>
        <w:trPr>
          <w:trHeight w:val="436" w:hRule="atLeast"/>
        </w:trPr>
        <w:tc>
          <w:tcPr>
            <w:gridSpan w:val="2"/>
            <w:tcBorders>
              <w:right w:val="single" w:sz="4" w:space="0" w:color="AAAAAA"/>
            </w:tcBorders>
            <w:vAlign w:val="center"/>
            <w:tcW w:w="3773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2220A&amp;B</w:t>
            </w:r>
          </w:p>
        </w:tc>
        <w:tc>
          <w:tcPr>
            <w:gridSpan w:val="2"/>
            <w:tcBorders>
              <w:left w:val="single" w:sz="4" w:space="0" w:color="AAAAAA"/>
            </w:tcBorders>
            <w:vAlign w:val="center"/>
            <w:tcW w:w="2251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2213A</w:t>
            </w:r>
          </w:p>
        </w:tc>
        <w:tc>
          <w:tcPr>
            <w:gridSpan w:val="2"/>
            <w:vAlign w:val="center"/>
            <w:tcW w:w="2160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2213B</w:t>
            </w:r>
          </w:p>
        </w:tc>
        <w:tc>
          <w:tcPr>
            <w:vAlign w:val="center"/>
            <w:tcW w:w="2160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1220</w:t>
            </w:r>
          </w:p>
        </w:tc>
      </w:tr>
      <w:tr>
        <w:trPr>
          <w:trHeight w:val="2107" w:hRule="exact"/>
        </w:trPr>
        <w:tc>
          <w:tcPr>
            <w:gridSpan w:val="2"/>
            <w:tcBorders>
              <w:right w:val="single" w:sz="4" w:space="0" w:color="AAAAAA"/>
            </w:tcBorders>
            <w:shd w:fill="FAE2D5" w:color="000000" w:val="clear"/>
            <w:tcW w:w="3773" w:type="dxa"/>
          </w:tcPr>
          <w:p>
            <w:pPr>
              <w:spacing w:before="100" w:after="0" w:line="22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i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i/>
                <w:spacing w:val="-1"/>
                <w:noProof/>
              </w:rPr>
              <w:t>Eminent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i/>
                <w:spacing w:val="0"/>
                <w:noProof/>
              </w:rPr>
              <w:t>Scholar</w:t>
            </w:r>
          </w:p>
          <w:p>
            <w:pPr>
              <w:spacing w:before="34" w:after="0" w:line="22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i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i/>
                <w:spacing w:val="-1"/>
                <w:noProof/>
              </w:rPr>
              <w:t>Dr.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i/>
                <w:spacing w:val="0"/>
                <w:noProof/>
              </w:rPr>
              <w:t>Han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i/>
                <w:spacing w:val="0"/>
                <w:noProof/>
              </w:rPr>
              <w:t>Liang</w:t>
            </w:r>
          </w:p>
          <w:p>
            <w:pPr>
              <w:spacing w:before="29" w:after="0" w:line="22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Computational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AI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models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to</w:t>
            </w:r>
          </w:p>
          <w:p>
            <w:pPr>
              <w:spacing w:before="0" w:after="0" w:line="255" w:lineRule="exact"/>
              <w:ind w:firstLine="1" w:left="157" w:right="33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decode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disease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mechanisms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based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on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chromatin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4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multi-omics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integration</w:t>
            </w:r>
          </w:p>
          <w:p>
            <w:pPr>
              <w:spacing w:before="34" w:after="34" w:line="21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Chair: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Jianrong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Wang</w:t>
            </w:r>
          </w:p>
        </w:tc>
        <w:tc>
          <w:tcPr>
            <w:gridSpan w:val="2"/>
            <w:tcBorders>
              <w:left w:val="single" w:sz="4" w:space="0" w:color="AAAAAA"/>
            </w:tcBorders>
            <w:shd w:fill="FAE2D5" w:color="000000" w:val="clear"/>
            <w:vAlign w:val="center"/>
            <w:tcW w:w="2251" w:type="dxa"/>
          </w:tcPr>
          <w:p>
            <w:pPr>
              <w:spacing w:before="16" w:after="0" w:line="245" w:lineRule="exact"/>
              <w:ind w:firstLine="1" w:left="165" w:right="31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AI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Multi-Modal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Integration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3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Disease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Characterization</w:t>
            </w:r>
          </w:p>
          <w:p>
            <w:pPr>
              <w:spacing w:before="34" w:after="34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Chair: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Shibiao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Wan</w:t>
            </w:r>
          </w:p>
        </w:tc>
        <w:tc>
          <w:tcPr>
            <w:gridSpan w:val="2"/>
            <w:shd w:fill="FAE2D5" w:color="000000" w:val="clear"/>
            <w:vAlign w:val="center"/>
            <w:tcW w:w="2160" w:type="dxa"/>
          </w:tcPr>
          <w:p>
            <w:pPr>
              <w:spacing w:before="0" w:after="0" w:line="250" w:lineRule="exact"/>
              <w:ind w:firstLine="1" w:left="256" w:right="13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AI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Statistical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2"/>
                <w:noProof/>
              </w:rPr>
              <w:t>Methods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3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Genomics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3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Multi-Omics</w:t>
            </w:r>
          </w:p>
          <w:p>
            <w:pPr>
              <w:spacing w:before="4" w:after="34" w:line="250" w:lineRule="exact"/>
              <w:ind w:firstLine="1" w:left="302" w:right="201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Chairs: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Wanding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"/>
                <w:noProof/>
              </w:rPr>
              <w:t>Zhou,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"/>
                <w:noProof/>
              </w:rPr>
              <w:t>Gang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"/>
                <w:noProof/>
              </w:rPr>
              <w:t>Peng</w:t>
            </w:r>
          </w:p>
        </w:tc>
        <w:tc>
          <w:tcPr>
            <w:shd w:fill="FAE2D5" w:color="000000" w:val="clear"/>
            <w:tcW w:w="2160" w:type="dxa"/>
          </w:tcPr>
          <w:p>
            <w:pPr>
              <w:spacing w:before="58" w:after="0" w:line="253" w:lineRule="exact"/>
              <w:ind w:firstLine="1" w:left="63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From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Data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to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Models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6"/>
                <w:noProof/>
              </w:rPr>
              <w:t>to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2"/>
                <w:noProof/>
              </w:rPr>
              <w:t>Agents: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2"/>
                <w:noProof/>
              </w:rPr>
              <w:t>Using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8"/>
                <w:noProof/>
              </w:rPr>
              <w:t>LLMs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3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6"/>
                <w:noProof/>
              </w:rPr>
              <w:t>to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3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3"/>
                <w:noProof/>
              </w:rPr>
              <w:t>Accelerate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Clinical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Development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4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Personalize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2"/>
                <w:noProof/>
              </w:rPr>
              <w:t>Patient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3"/>
                <w:noProof/>
              </w:rPr>
              <w:t>Care</w:t>
            </w:r>
          </w:p>
          <w:p>
            <w:pPr>
              <w:spacing w:before="9" w:after="34" w:line="250" w:lineRule="exact"/>
              <w:ind w:firstLine="1" w:left="112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Chairs: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Huanmei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Wu,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2"/>
                <w:noProof/>
              </w:rPr>
              <w:t>Yuzhou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3"/>
                <w:noProof/>
              </w:rPr>
              <w:t>Chen</w:t>
            </w:r>
          </w:p>
        </w:tc>
      </w:tr>
    </w:tbl>
    <w:p>
      <w:pPr>
        <w:spacing w:before="0" w:after="0" w:line="24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sectPr>
          <w:pgSz w:w="12240" w:h="15840"/>
          <w:pgMar w:top="720" w:right="720" w:bottom="1440" w:left="720" w:header="708" w:footer="708" w:gutter="0"/>
        </w:sectPr>
      </w:pPr>
    </w:p>
    <w:bookmarkStart w:id="3" w:name="3"/>
    <w:bookmarkEnd w:id="3"/>
    <w:p>
      <w:pPr>
        <w:spacing w:before="0" w:after="0" w:line="24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</w:p>
    <w:p>
      <w:pPr>
        <w:spacing w:before="0" w:after="0" w:line="46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</w:p>
    <w:tbl>
      <w:tblPr>
        <w:tblStyle w:val="TableGrid"/>
        <w:jc w:val="left"/>
        <w:tblW w:type="auto" w:w="0"/>
        <w:tblInd w:type="dxa" w:w="36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1584"/>
        <w:gridCol w:w="2189"/>
        <w:gridCol w:w="2256"/>
        <w:gridCol w:w="2155"/>
        <w:gridCol w:w="2160"/>
      </w:tblGrid>
      <w:tr>
        <w:trPr>
          <w:trHeight w:val="2301" w:hRule="atLeast"/>
        </w:trPr>
        <w:tc>
          <w:tcPr>
            <w:tcBorders>
              <w:bottom w:val="single" w:sz="4" w:space="0" w:color="AAAAAA"/>
              <w:right w:val="single" w:sz="4" w:space="0" w:color="AAAAAA"/>
            </w:tcBorders>
            <w:vAlign w:val="center"/>
            <w:tcW w:w="1584" w:type="dxa"/>
          </w:tcPr>
          <w:p>
            <w:pPr>
              <w:spacing w:before="0" w:after="34" w:line="270" w:lineRule="exact"/>
              <w:ind w:firstLine="1" w:left="352" w:right="138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2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2:20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bottom w:val="double" w:sz="4" w:space="0" w:color="AAAAAA"/>
              <w:left w:val="single" w:sz="4" w:space="0" w:color="AAAAAA"/>
              <w:right w:val="single" w:sz="4" w:space="0" w:color="AAAAAA"/>
            </w:tcBorders>
            <w:shd w:fill="F2F2F2" w:color="000000" w:val="clear"/>
            <w:vAlign w:val="center"/>
            <w:tcW w:w="2189" w:type="dxa"/>
          </w:tcPr>
          <w:p>
            <w:pPr>
              <w:spacing w:before="1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  <w:t>Eminent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  <w:t>Scholar:</w:t>
            </w:r>
          </w:p>
          <w:p>
            <w:pPr>
              <w:spacing w:before="14" w:after="0" w:line="227" w:lineRule="exact"/>
              <w:ind w:firstLine="1" w:left="226" w:right="10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1"/>
                <w:noProof/>
              </w:rPr>
              <w:t>Comprehensive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2"/>
                <w:noProof/>
              </w:rPr>
              <w:t>Characterization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2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8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  <w:t>N6-methyladenosine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1"/>
                <w:noProof/>
              </w:rPr>
              <w:t>RNA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  <w:t>modification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0"/>
                <w:noProof/>
              </w:rPr>
              <w:t>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2"/>
                <w:noProof/>
              </w:rPr>
              <w:t>Cancer</w:t>
            </w:r>
          </w:p>
          <w:p>
            <w:pPr>
              <w:spacing w:before="144" w:after="0" w:line="202" w:lineRule="exact"/>
              <w:ind w:firstLine="1" w:left="4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i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i/>
                <w:spacing w:val="0"/>
                <w:noProof/>
              </w:rPr>
              <w:t>Han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i/>
                <w:spacing w:val="0"/>
                <w:noProof/>
              </w:rPr>
              <w:t>Liang</w:t>
            </w:r>
          </w:p>
          <w:p>
            <w:pPr>
              <w:spacing w:before="1" w:after="29" w:line="230" w:lineRule="exact"/>
              <w:ind w:firstLine="1" w:left="204" w:right="8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i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i/>
                <w:spacing w:val="1"/>
                <w:noProof/>
              </w:rPr>
              <w:t>MD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i/>
                <w:spacing w:val="0"/>
                <w:noProof/>
              </w:rPr>
              <w:t>Anderson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i/>
                <w:spacing w:val="0"/>
                <w:noProof/>
              </w:rPr>
              <w:t>Cancer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i/>
                <w:spacing w:val="2"/>
                <w:noProof/>
              </w:rPr>
              <w:t>Center</w:t>
            </w:r>
          </w:p>
        </w:tc>
        <w:tc>
          <w:tcPr>
            <w:tcBorders>
              <w:bottom w:val="single" w:sz="4" w:space="0" w:color="AAAAAA"/>
              <w:left w:val="single" w:sz="4" w:space="0" w:color="AAAAAA"/>
            </w:tcBorders>
            <w:vAlign w:val="center"/>
            <w:tcW w:w="2256" w:type="dxa"/>
          </w:tcPr>
          <w:p>
            <w:pPr>
              <w:spacing w:before="0" w:after="0" w:line="230" w:lineRule="exact"/>
              <w:ind w:firstLine="1" w:left="194" w:right="7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Agentic-AI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hypothesis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generation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aging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drug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repurposing</w:t>
            </w:r>
          </w:p>
          <w:p>
            <w:pPr>
              <w:spacing w:before="121" w:after="29" w:line="230" w:lineRule="exact"/>
              <w:ind w:firstLine="1" w:left="255" w:right="13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Kyoung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Jae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Won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Cedars-Sinai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Medical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Center</w:t>
            </w:r>
          </w:p>
        </w:tc>
        <w:tc>
          <w:tcPr>
            <w:tcBorders>
              <w:bottom w:val="double" w:sz="4" w:space="0" w:color="AAAAAA"/>
            </w:tcBorders>
            <w:shd w:fill="F2F2F2" w:color="000000" w:val="clear"/>
            <w:vAlign w:val="center"/>
            <w:tcW w:w="2155" w:type="dxa"/>
          </w:tcPr>
          <w:p>
            <w:pPr>
              <w:spacing w:before="0" w:after="0" w:line="230" w:lineRule="exact"/>
              <w:ind w:firstLine="1" w:left="351" w:right="23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Advancing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0"/>
                <w:noProof/>
              </w:rPr>
              <w:t>the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Interpretation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Human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Genetic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Variation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Using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Generative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AI</w:t>
            </w:r>
          </w:p>
          <w:p>
            <w:pPr>
              <w:spacing w:before="121" w:after="29" w:line="230" w:lineRule="exact"/>
              <w:ind w:firstLine="-134" w:left="342" w:right="93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Xinghua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(Mindy)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Shi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5"/>
                <w:noProof/>
              </w:rPr>
              <w:t>Temple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  <w:t>University</w:t>
            </w:r>
          </w:p>
        </w:tc>
        <w:tc>
          <w:tcPr>
            <w:tcBorders>
              <w:bottom w:val="single" w:sz="4" w:space="0" w:color="AAAAAA"/>
            </w:tcBorders>
            <w:vAlign w:val="center"/>
            <w:tcW w:w="2160" w:type="dxa"/>
          </w:tcPr>
          <w:p>
            <w:pPr>
              <w:spacing w:before="0" w:after="0" w:line="230" w:lineRule="exact"/>
              <w:ind w:firstLine="1" w:left="175" w:right="5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Dual-stream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6"/>
                <w:noProof/>
              </w:rPr>
              <w:t>cross-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modal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alignment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clinical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trial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outcome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prediction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Yuzhou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Chen</w:t>
            </w:r>
          </w:p>
          <w:p>
            <w:pPr>
              <w:spacing w:before="1" w:after="29" w:line="230" w:lineRule="exact"/>
              <w:ind w:firstLine="1" w:left="8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California,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Riverside</w:t>
            </w:r>
          </w:p>
        </w:tc>
      </w:tr>
      <w:tr>
        <w:trPr>
          <w:trHeight w:val="2596" w:hRule="atLeast"/>
        </w:trPr>
        <w:tc>
          <w:tcPr>
            <w:tcBorders>
              <w:top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tcW w:w="1584" w:type="dxa"/>
          </w:tcPr>
          <w:p>
            <w:pPr>
              <w:spacing w:before="0" w:after="34" w:line="270" w:lineRule="exact"/>
              <w:ind w:firstLine="1" w:left="352" w:right="138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2:20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2:40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top w:val="double" w:sz="4" w:space="0" w:color="AAAAAA"/>
              <w:bottom w:val="double" w:sz="4" w:space="0" w:color="AAAAAA"/>
              <w:left w:val="single" w:sz="4" w:space="0" w:color="AAAAAA"/>
              <w:right w:val="single" w:sz="4" w:space="0" w:color="AAAAAA"/>
            </w:tcBorders>
            <w:shd w:fill="F2F2F2" w:color="000000" w:val="clear"/>
            <w:vAlign w:val="center"/>
            <w:tcW w:w="2189" w:type="dxa"/>
          </w:tcPr>
          <w:p>
            <w:pPr>
              <w:spacing w:before="0" w:after="0" w:line="230" w:lineRule="exact"/>
              <w:ind w:firstLine="1" w:left="120" w:right="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Combining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natural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genetic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variations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with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single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molecule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footprinting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9"/>
                <w:noProof/>
              </w:rPr>
              <w:t>to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7"/>
                <w:noProof/>
              </w:rPr>
              <w:t>learn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about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rules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chromatin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regulation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Xin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He</w:t>
            </w:r>
          </w:p>
          <w:p>
            <w:pPr>
              <w:spacing w:before="29" w:after="29" w:line="198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Chicago</w:t>
            </w:r>
          </w:p>
        </w:tc>
        <w:tc>
          <w:tcPr>
            <w:tcBorders>
              <w:top w:val="single" w:sz="4" w:space="0" w:color="AAAAAA"/>
              <w:bottom w:val="single" w:sz="4" w:space="0" w:color="AAAAAA"/>
              <w:left w:val="single" w:sz="4" w:space="0" w:color="AAAAAA"/>
            </w:tcBorders>
            <w:vAlign w:val="center"/>
            <w:tcW w:w="2256" w:type="dxa"/>
          </w:tcPr>
          <w:p>
            <w:pPr>
              <w:spacing w:before="0" w:after="0" w:line="230" w:lineRule="exact"/>
              <w:ind w:firstLine="1" w:left="205" w:right="8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optimal-transport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based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multi-modal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integration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categorizing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T-cell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6"/>
                <w:noProof/>
              </w:rPr>
              <w:t>acute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lymphoblastic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leukemia</w:t>
            </w:r>
          </w:p>
          <w:p>
            <w:pPr>
              <w:spacing w:before="121" w:after="29" w:line="230" w:lineRule="exact"/>
              <w:ind w:firstLine="1" w:left="192" w:right="6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Shibiao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Wan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Nebraska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Medical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Center</w:t>
            </w:r>
          </w:p>
        </w:tc>
        <w:tc>
          <w:tcPr>
            <w:tcBorders>
              <w:top w:val="double" w:sz="4" w:space="0" w:color="AAAAAA"/>
              <w:bottom w:val="double" w:sz="4" w:space="0" w:color="AAAAAA"/>
            </w:tcBorders>
            <w:shd w:fill="F2F2F2" w:color="000000" w:val="clear"/>
            <w:vAlign w:val="center"/>
            <w:tcW w:w="2155" w:type="dxa"/>
          </w:tcPr>
          <w:p>
            <w:pPr>
              <w:spacing w:before="0" w:after="0" w:line="230" w:lineRule="exact"/>
              <w:ind w:firstLine="1" w:left="209" w:right="9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Development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Epigenetic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6"/>
                <w:noProof/>
              </w:rPr>
              <w:t>Clocks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from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Oxford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Nanopore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Methylation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Data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Human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Caudate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Tissue</w:t>
            </w:r>
          </w:p>
          <w:p>
            <w:pPr>
              <w:spacing w:before="121" w:after="29" w:line="230" w:lineRule="exact"/>
              <w:ind w:firstLine="281" w:left="347" w:right="231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Gang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Peng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Indiana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</w:tc>
        <w:tc>
          <w:tcPr>
            <w:tcBorders>
              <w:top w:val="single" w:sz="4" w:space="0" w:color="AAAAAA"/>
              <w:bottom w:val="single" w:sz="4" w:space="0" w:color="AAAAAA"/>
            </w:tcBorders>
            <w:vAlign w:val="center"/>
            <w:tcW w:w="2160" w:type="dxa"/>
          </w:tcPr>
          <w:p>
            <w:pPr>
              <w:spacing w:before="0" w:after="0" w:line="230" w:lineRule="exact"/>
              <w:ind w:firstLine="1" w:left="10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SepsisGuard-ICU: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6"/>
                <w:noProof/>
              </w:rPr>
              <w:t>an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evidence-grounded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multi-agent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system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safe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explainable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sepsis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decision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support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ICU</w:t>
            </w:r>
          </w:p>
          <w:p>
            <w:pPr>
              <w:spacing w:before="25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Lei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Liu</w:t>
            </w:r>
          </w:p>
          <w:p>
            <w:pPr>
              <w:spacing w:before="29" w:after="29" w:line="198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Fudan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</w:tc>
      </w:tr>
      <w:tr>
        <w:trPr>
          <w:trHeight w:val="3048" w:hRule="atLeast"/>
        </w:trPr>
        <w:tc>
          <w:tcPr>
            <w:tcBorders>
              <w:top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tcW w:w="1584" w:type="dxa"/>
          </w:tcPr>
          <w:p>
            <w:pPr>
              <w:spacing w:before="18" w:after="38" w:line="260" w:lineRule="exact"/>
              <w:ind w:firstLine="1" w:left="352" w:right="138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2:40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3:00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top w:val="double" w:sz="4" w:space="0" w:color="AAAAAA"/>
              <w:bottom w:val="double" w:sz="4" w:space="0" w:color="AAAAAA"/>
              <w:left w:val="single" w:sz="4" w:space="0" w:color="AAAAAA"/>
              <w:right w:val="single" w:sz="4" w:space="0" w:color="AAAAAA"/>
            </w:tcBorders>
            <w:shd w:fill="F2F2F2" w:color="000000" w:val="clear"/>
            <w:tcW w:w="2189" w:type="dxa"/>
          </w:tcPr>
          <w:p>
            <w:pPr>
              <w:spacing w:before="225" w:after="0" w:line="230" w:lineRule="exact"/>
              <w:ind w:firstLine="1" w:left="279" w:right="16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Robust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causal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inference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from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imperfect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CRISPR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interventions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Perturb-seq:</w:t>
            </w:r>
          </w:p>
          <w:p>
            <w:pPr>
              <w:spacing w:before="1" w:after="0" w:line="230" w:lineRule="exact"/>
              <w:ind w:firstLine="1" w:left="134" w:right="18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Heterogeneous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Perturbation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Strength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Off-target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Bias</w:t>
            </w:r>
          </w:p>
          <w:p>
            <w:pPr>
              <w:spacing w:before="121" w:after="29" w:line="230" w:lineRule="exact"/>
              <w:ind w:firstLine="1" w:left="282" w:right="21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Sunduz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Keles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4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Wisconsin-Madison</w:t>
            </w:r>
          </w:p>
        </w:tc>
        <w:tc>
          <w:tcPr>
            <w:tcBorders>
              <w:top w:val="single" w:sz="4" w:space="0" w:color="AAAAAA"/>
              <w:bottom w:val="single" w:sz="4" w:space="0" w:color="AAAAAA"/>
              <w:left w:val="single" w:sz="4" w:space="0" w:color="AAAAAA"/>
            </w:tcBorders>
            <w:vAlign w:val="center"/>
            <w:tcW w:w="2256" w:type="dxa"/>
          </w:tcPr>
          <w:p>
            <w:pPr>
              <w:spacing w:before="0" w:after="0" w:line="230" w:lineRule="exact"/>
              <w:ind w:firstLine="1" w:left="130" w:right="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ShinyFeatures: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Shiny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App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prioritizing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features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machine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learning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models</w:t>
            </w:r>
          </w:p>
          <w:p>
            <w:pPr>
              <w:spacing w:before="25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Timothy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Shaw</w:t>
            </w:r>
          </w:p>
          <w:p>
            <w:pPr>
              <w:spacing w:before="0" w:after="24" w:line="230" w:lineRule="exact"/>
              <w:ind w:firstLine="-578" w:left="858" w:right="106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Lee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Moffitt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Cancer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Center</w:t>
            </w:r>
          </w:p>
        </w:tc>
        <w:tc>
          <w:tcPr>
            <w:tcBorders>
              <w:top w:val="double" w:sz="4" w:space="0" w:color="AAAAAA"/>
              <w:bottom w:val="double" w:sz="4" w:space="0" w:color="AAAAAA"/>
            </w:tcBorders>
            <w:shd w:fill="F2F2F2" w:color="000000" w:val="clear"/>
            <w:vAlign w:val="center"/>
            <w:tcW w:w="2155" w:type="dxa"/>
          </w:tcPr>
          <w:p>
            <w:pPr>
              <w:spacing w:before="0" w:after="0" w:line="230" w:lineRule="exact"/>
              <w:ind w:firstLine="1" w:left="131" w:right="1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Cancer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Proteome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Atlas: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From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Functional</w:t>
            </w:r>
          </w:p>
          <w:p>
            <w:pPr>
              <w:spacing w:before="1" w:after="0" w:line="230" w:lineRule="exact"/>
              <w:ind w:firstLine="1" w:left="162" w:right="9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Proteomics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8"/>
                <w:noProof/>
              </w:rPr>
              <w:t>to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Next-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Generation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Analytics</w:t>
            </w:r>
          </w:p>
          <w:p>
            <w:pPr>
              <w:spacing w:before="25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Jun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Li</w:t>
            </w:r>
          </w:p>
          <w:p>
            <w:pPr>
              <w:spacing w:before="0" w:after="24" w:line="230" w:lineRule="exact"/>
              <w:ind w:firstLine="1" w:left="140" w:right="7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5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North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Carolina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at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Chapel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Hill</w:t>
            </w:r>
          </w:p>
        </w:tc>
        <w:tc>
          <w:tcPr>
            <w:tcBorders>
              <w:top w:val="single" w:sz="4" w:space="0" w:color="AAAAAA"/>
              <w:bottom w:val="single" w:sz="4" w:space="0" w:color="AAAAAA"/>
            </w:tcBorders>
            <w:vAlign w:val="center"/>
            <w:tcW w:w="2160" w:type="dxa"/>
          </w:tcPr>
          <w:p>
            <w:pPr>
              <w:spacing w:before="0" w:after="0" w:line="230" w:lineRule="exact"/>
              <w:ind w:firstLine="1" w:left="8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Developing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social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work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language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models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SYNC-Smart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AI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assistant</w:t>
            </w:r>
          </w:p>
          <w:p>
            <w:pPr>
              <w:spacing w:before="231" w:after="29" w:line="230" w:lineRule="exact"/>
              <w:ind w:firstLine="1" w:left="321" w:right="202"/>
              <w:jc w:val="both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Phillip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McCarllion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Temple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University</w:t>
            </w:r>
          </w:p>
        </w:tc>
      </w:tr>
      <w:tr>
        <w:trPr>
          <w:trHeight w:val="2500" w:hRule="atLeast"/>
        </w:trPr>
        <w:tc>
          <w:tcPr>
            <w:tcBorders>
              <w:top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tcW w:w="1584" w:type="dxa"/>
          </w:tcPr>
          <w:p>
            <w:pPr>
              <w:spacing w:before="18" w:after="38" w:line="260" w:lineRule="exact"/>
              <w:ind w:firstLine="1" w:left="352" w:right="138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3:00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3:20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top w:val="doub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  <w:shd w:fill="F2F2F2" w:color="000000" w:val="clear"/>
            <w:vAlign w:val="center"/>
            <w:tcW w:w="2189" w:type="dxa"/>
          </w:tcPr>
          <w:p>
            <w:pPr>
              <w:spacing w:before="0" w:after="0" w:line="230" w:lineRule="exact"/>
              <w:ind w:firstLine="1" w:left="140" w:right="2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Learning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single-cell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multiomic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trajectories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using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neural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ODEs</w:t>
            </w:r>
          </w:p>
          <w:p>
            <w:pPr>
              <w:spacing w:before="117" w:after="29" w:line="230" w:lineRule="exact"/>
              <w:ind w:firstLine="1" w:left="401" w:right="28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  <w:t>Christina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4"/>
                <w:noProof/>
              </w:rPr>
              <w:t>Leslie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  <w:t>Memorial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  <w:t>Sloan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Kettering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Cancer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Center</w:t>
            </w:r>
          </w:p>
        </w:tc>
        <w:tc>
          <w:tcPr>
            <w:tcBorders>
              <w:top w:val="single" w:sz="4" w:space="0" w:color="AAAAAA"/>
              <w:bottom w:val="single" w:sz="4" w:space="0" w:color="AAAAAA"/>
              <w:left w:val="single" w:sz="4" w:space="0" w:color="AAAAAA"/>
            </w:tcBorders>
            <w:tcW w:w="2256" w:type="dxa"/>
          </w:tcPr>
          <w:p>
            <w:pPr>
              <w:spacing w:before="193" w:after="0" w:line="230" w:lineRule="exact"/>
              <w:ind w:firstLine="1" w:left="144" w:right="2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TENET+: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tool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reconstructing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gene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networks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by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integrating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single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6"/>
                <w:noProof/>
              </w:rPr>
              <w:t>cell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expression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chromatin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accessibility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data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Junil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Kim</w:t>
            </w:r>
          </w:p>
          <w:p>
            <w:pPr>
              <w:spacing w:before="29" w:after="29" w:line="198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Soongsil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</w:tc>
        <w:tc>
          <w:tcPr>
            <w:tcBorders>
              <w:top w:val="double" w:sz="4" w:space="0" w:color="AAAAAA"/>
              <w:bottom w:val="single" w:sz="4" w:space="0" w:color="AAAAAA"/>
            </w:tcBorders>
            <w:shd w:fill="F2F2F2" w:color="000000" w:val="clear"/>
            <w:vAlign w:val="center"/>
            <w:tcW w:w="2155" w:type="dxa"/>
          </w:tcPr>
          <w:p>
            <w:pPr>
              <w:spacing w:before="0" w:after="0" w:line="230" w:lineRule="exact"/>
              <w:ind w:firstLine="1" w:left="242" w:right="12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Unified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Statistical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Inference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Beyond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Gene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Expression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Single-Cell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RNA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Sequencing</w:t>
            </w:r>
          </w:p>
          <w:p>
            <w:pPr>
              <w:spacing w:before="121" w:after="29" w:line="230" w:lineRule="exact"/>
              <w:ind w:firstLine="1" w:left="226" w:right="15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Guoshuai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Cai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Florida</w:t>
            </w:r>
          </w:p>
        </w:tc>
        <w:tc>
          <w:tcPr>
            <w:tcBorders>
              <w:top w:val="single" w:sz="4" w:space="0" w:color="AAAAAA"/>
              <w:bottom w:val="single" w:sz="4" w:space="0" w:color="AAAAAA"/>
            </w:tcBorders>
            <w:vAlign w:val="center"/>
            <w:tcW w:w="2160" w:type="dxa"/>
          </w:tcPr>
          <w:p>
            <w:pPr>
              <w:spacing w:before="0" w:after="0" w:line="230" w:lineRule="exact"/>
              <w:ind w:firstLine="1" w:left="2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BehaviorGround: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7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fair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benchmark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cognitive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decline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detection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under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subjective-complaint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contamination</w:t>
            </w:r>
          </w:p>
          <w:p>
            <w:pPr>
              <w:spacing w:before="121" w:after="29" w:line="230" w:lineRule="exact"/>
              <w:ind w:firstLine="1" w:left="286" w:right="16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  <w:t>Sambit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  <w:t>Mukherjee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South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Carolina</w:t>
            </w:r>
          </w:p>
        </w:tc>
      </w:tr>
      <w:tr>
        <w:trPr>
          <w:trHeight w:val="451" w:hRule="atLeast"/>
        </w:trPr>
        <w:tc>
          <w:tcPr>
            <w:gridSpan w:val="5"/>
            <w:tcBorders>
              <w:top w:val="single" w:sz="4" w:space="0" w:color="AAAAAA"/>
            </w:tcBorders>
            <w:shd w:fill="DAE9F7" w:color="000000" w:val="clear"/>
            <w:tcW w:w="10344" w:type="dxa"/>
          </w:tcPr>
          <w:p>
            <w:pPr>
              <w:spacing w:before="154" w:after="0" w:line="240" w:lineRule="exact"/>
              <w:ind w:firstLine="1" w:left="0" w:right="3420"/>
              <w:jc w:val="right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3:20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6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3:40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spacing w:val="-1"/>
                <w:noProof/>
              </w:rPr>
              <w:t>Coffee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noProof/>
              </w:rPr>
              <w:t>Break</w:t>
            </w:r>
          </w:p>
        </w:tc>
      </w:tr>
      <w:tr>
        <w:trPr>
          <w:trHeight w:val="1891" w:hRule="atLeast"/>
        </w:trPr>
        <w:tc>
          <w:tcPr>
            <w:tcBorders>
              <w:right w:val="single" w:sz="4" w:space="0" w:color="AAAAAA"/>
            </w:tcBorders>
            <w:vAlign w:val="center"/>
            <w:tcW w:w="1584" w:type="dxa"/>
          </w:tcPr>
          <w:p>
            <w:pPr>
              <w:spacing w:before="18" w:after="38" w:line="260" w:lineRule="exact"/>
              <w:ind w:firstLine="-15" w:left="366" w:right="138"/>
              <w:jc w:val="left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3:40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9"/>
                <w:noProof/>
              </w:rPr>
              <w:t>4:00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7"/>
                <w:noProof/>
              </w:rPr>
              <w:t>PM</w:t>
            </w:r>
          </w:p>
        </w:tc>
        <w:tc>
          <w:tcPr>
            <w:tcBorders>
              <w:left w:val="single" w:sz="4" w:space="0" w:color="AAAAAA"/>
              <w:right w:val="single" w:sz="4" w:space="0" w:color="AAAAAA"/>
            </w:tcBorders>
            <w:shd w:fill="F2F2F2" w:color="000000" w:val="clear"/>
            <w:tcW w:w="2189" w:type="dxa"/>
          </w:tcPr>
          <w:p>
            <w:pPr>
              <w:spacing w:before="115" w:after="0" w:line="230" w:lineRule="exact"/>
              <w:ind w:firstLine="1" w:left="242" w:right="17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From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ontology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fingerprints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to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BRAINCELL-AID:</w:t>
            </w:r>
          </w:p>
          <w:p>
            <w:pPr>
              <w:spacing w:before="1" w:after="0" w:line="230" w:lineRule="exact"/>
              <w:ind w:firstLine="1" w:left="117" w:right="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literature-driven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gene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function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brain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cell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annotation</w:t>
            </w:r>
          </w:p>
          <w:p>
            <w:pPr>
              <w:spacing w:before="149" w:after="0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Wenjin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Zheng</w:t>
            </w:r>
          </w:p>
        </w:tc>
        <w:tc>
          <w:tcPr>
            <w:tcBorders>
              <w:left w:val="single" w:sz="4" w:space="0" w:color="AAAAAA"/>
            </w:tcBorders>
            <w:vAlign w:val="center"/>
            <w:tcW w:w="2256" w:type="dxa"/>
          </w:tcPr>
          <w:p>
            <w:pPr>
              <w:spacing w:before="48" w:after="0" w:line="230" w:lineRule="exact"/>
              <w:ind w:firstLine="1" w:left="277" w:right="15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Advancing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prenatal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congenital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heart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disease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screening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through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artificial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intelligence</w:t>
            </w:r>
          </w:p>
          <w:p>
            <w:pPr>
              <w:spacing w:before="149" w:after="149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Jieqiong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Wang</w:t>
            </w:r>
          </w:p>
        </w:tc>
        <w:tc>
          <w:tcPr>
            <w:shd w:fill="F2F2F2" w:color="000000" w:val="clear"/>
            <w:tcW w:w="2155" w:type="dxa"/>
          </w:tcPr>
          <w:p>
            <w:pPr>
              <w:spacing w:before="115" w:after="0" w:line="230" w:lineRule="exact"/>
              <w:ind w:firstLine="1" w:left="117" w:right="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We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Trust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Protein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Search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1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8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8"/>
                <w:noProof/>
              </w:rPr>
              <w:t>Era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8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Large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Language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Models?</w:t>
            </w:r>
          </w:p>
          <w:p>
            <w:pPr>
              <w:spacing w:before="121" w:after="29" w:line="230" w:lineRule="exact"/>
              <w:ind w:firstLine="1" w:left="540" w:right="42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Yang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4"/>
                <w:noProof/>
              </w:rPr>
              <w:t>Lu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Wisconsin</w:t>
            </w:r>
          </w:p>
        </w:tc>
        <w:tc>
          <w:tcPr>
            <w:vAlign w:val="center"/>
            <w:tcW w:w="2160" w:type="dxa"/>
          </w:tcPr>
          <w:p>
            <w:pPr>
              <w:spacing w:before="48" w:after="0" w:line="230" w:lineRule="exact"/>
              <w:ind w:firstLine="1" w:left="8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Leveraging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synthetic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text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image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data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to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improve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robustness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generalizability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6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biomedical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9"/>
                <w:noProof/>
              </w:rPr>
              <w:t>AI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7"/>
                <w:noProof/>
              </w:rPr>
              <w:t>models</w:t>
            </w:r>
          </w:p>
          <w:p>
            <w:pPr>
              <w:spacing w:before="149" w:after="149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Kai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Wang</w:t>
            </w:r>
          </w:p>
        </w:tc>
      </w:tr>
    </w:tbl>
    <w:p>
      <w:pPr>
        <w:spacing w:before="0" w:after="0" w:line="24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sectPr>
          <w:pgSz w:w="12240" w:h="15840"/>
          <w:pgMar w:top="720" w:right="720" w:bottom="1440" w:left="720" w:header="708" w:footer="708" w:gutter="0"/>
        </w:sectPr>
      </w:pPr>
    </w:p>
    <w:bookmarkStart w:id="4" w:name="4"/>
    <w:bookmarkEnd w:id="4"/>
    <w:p>
      <w:pPr>
        <w:spacing w:before="0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</w:pPr>
    </w:p>
    <w:p>
      <w:pPr>
        <w:spacing w:before="0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</w:pPr>
    </w:p>
    <w:p>
      <w:pPr>
        <w:spacing w:before="0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</w:pPr>
    </w:p>
    <w:tbl>
      <w:tblPr>
        <w:tblStyle w:val="TableGrid"/>
        <w:jc w:val="left"/>
        <w:tblW w:type="auto" w:w="0"/>
        <w:tblInd w:type="dxa" w:w="36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1584"/>
        <w:gridCol w:w="2189"/>
        <w:gridCol w:w="2256"/>
        <w:gridCol w:w="2155"/>
        <w:gridCol w:w="2165"/>
      </w:tblGrid>
      <w:tr>
        <w:trPr>
          <w:trHeight w:val="573" w:hRule="atLeast"/>
        </w:trPr>
        <w:tc>
          <w:tcPr>
            <w:tcBorders>
              <w:bottom w:val="single" w:sz="4" w:space="0" w:color="AAAAAA"/>
              <w:right w:val="single" w:sz="4" w:space="0" w:color="AAAAAA"/>
            </w:tcBorders>
            <w:tcW w:w="1584" w:type="dxa"/>
          </w:tcPr>
          <w:p>
            <w:pPr>
              <w:spacing w:before="101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noProof/>
              </w:rPr>
            </w:pPr>
          </w:p>
        </w:tc>
        <w:tc>
          <w:tcPr>
            <w:tcBorders>
              <w:bottom w:val="double" w:sz="4" w:space="0" w:color="AAAAAA"/>
              <w:left w:val="single" w:sz="4" w:space="0" w:color="AAAAAA"/>
              <w:right w:val="single" w:sz="4" w:space="0" w:color="AAAAAA"/>
            </w:tcBorders>
            <w:shd w:fill="F2F2F2" w:color="000000" w:val="clear"/>
            <w:tcW w:w="2189" w:type="dxa"/>
          </w:tcPr>
          <w:p>
            <w:pPr>
              <w:spacing w:before="101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UT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Health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Houston</w:t>
            </w:r>
          </w:p>
        </w:tc>
        <w:tc>
          <w:tcPr>
            <w:tcBorders>
              <w:bottom w:val="single" w:sz="4" w:space="0" w:color="AAAAAA"/>
              <w:left w:val="single" w:sz="4" w:space="0" w:color="AAAAAA"/>
            </w:tcBorders>
            <w:vAlign w:val="center"/>
            <w:tcW w:w="2256" w:type="dxa"/>
          </w:tcPr>
          <w:p>
            <w:pPr>
              <w:spacing w:before="0" w:after="29" w:line="230" w:lineRule="exact"/>
              <w:ind w:firstLine="1" w:left="192" w:right="6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Nebraska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Medical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Center</w:t>
            </w:r>
          </w:p>
        </w:tc>
        <w:tc>
          <w:tcPr>
            <w:tcBorders>
              <w:bottom w:val="double" w:sz="4" w:space="0" w:color="AAAAAA"/>
            </w:tcBorders>
            <w:shd w:fill="F2F2F2" w:color="000000" w:val="clear"/>
            <w:tcW w:w="2155" w:type="dxa"/>
          </w:tcPr>
          <w:p>
            <w:pPr>
              <w:spacing w:before="101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noProof/>
              </w:rPr>
            </w:pPr>
          </w:p>
        </w:tc>
        <w:tc>
          <w:tcPr>
            <w:tcBorders>
              <w:bottom w:val="single" w:sz="4" w:space="0" w:color="AAAAAA"/>
            </w:tcBorders>
            <w:vAlign w:val="center"/>
            <w:tcW w:w="2165" w:type="dxa"/>
          </w:tcPr>
          <w:p>
            <w:pPr>
              <w:spacing w:before="0" w:after="29" w:line="230" w:lineRule="exact"/>
              <w:ind w:firstLine="-369" w:left="574" w:right="40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Children’s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Hospital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Philadelphia</w:t>
            </w:r>
          </w:p>
        </w:tc>
      </w:tr>
      <w:tr>
        <w:trPr>
          <w:trHeight w:val="2582" w:hRule="atLeast"/>
        </w:trPr>
        <w:tc>
          <w:tcPr>
            <w:tcBorders>
              <w:top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tcW w:w="1584" w:type="dxa"/>
          </w:tcPr>
          <w:p>
            <w:pPr>
              <w:spacing w:before="0" w:after="34" w:line="270" w:lineRule="exact"/>
              <w:ind w:firstLine="1" w:left="292" w:right="78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4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:400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"/>
                <w:noProof/>
              </w:rPr>
              <w:t>4:20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6"/>
                <w:noProof/>
              </w:rPr>
              <w:t>PM</w:t>
            </w:r>
          </w:p>
        </w:tc>
        <w:tc>
          <w:tcPr>
            <w:tcBorders>
              <w:top w:val="double" w:sz="4" w:space="0" w:color="AAAAAA"/>
              <w:bottom w:val="double" w:sz="4" w:space="0" w:color="AAAAAA"/>
              <w:left w:val="single" w:sz="4" w:space="0" w:color="AAAAAA"/>
              <w:right w:val="single" w:sz="4" w:space="0" w:color="AAAAAA"/>
            </w:tcBorders>
            <w:shd w:fill="F2F2F2" w:color="000000" w:val="clear"/>
            <w:vAlign w:val="center"/>
            <w:tcW w:w="2189" w:type="dxa"/>
          </w:tcPr>
          <w:p>
            <w:pPr>
              <w:spacing w:before="1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Interpreting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deep</w:t>
            </w:r>
          </w:p>
          <w:p>
            <w:pPr>
              <w:spacing w:before="1" w:after="0" w:line="230" w:lineRule="exact"/>
              <w:ind w:firstLine="1" w:left="187" w:right="7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learning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models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genomics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via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concept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attribution</w:t>
            </w:r>
          </w:p>
          <w:p>
            <w:pPr>
              <w:spacing w:before="116" w:after="29" w:line="230" w:lineRule="exact"/>
              <w:ind w:firstLine="1" w:left="329" w:right="21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Shaun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Mahony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Pennsylvania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State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University</w:t>
            </w:r>
          </w:p>
        </w:tc>
        <w:tc>
          <w:tcPr>
            <w:tcBorders>
              <w:top w:val="single" w:sz="4" w:space="0" w:color="AAAAAA"/>
              <w:bottom w:val="single" w:sz="4" w:space="0" w:color="AAAAAA"/>
              <w:left w:val="single" w:sz="4" w:space="0" w:color="AAAAAA"/>
            </w:tcBorders>
            <w:tcW w:w="2256" w:type="dxa"/>
          </w:tcPr>
          <w:p>
            <w:pPr>
              <w:spacing w:before="120" w:after="0" w:line="230" w:lineRule="exact"/>
              <w:ind w:firstLine="1" w:left="183" w:right="10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Machine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learning-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based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small-RNA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liquid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biopsy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enables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accurate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classification</w:t>
            </w:r>
          </w:p>
          <w:p>
            <w:pPr>
              <w:spacing w:before="11" w:after="0" w:line="225" w:lineRule="exact"/>
              <w:ind w:firstLine="1" w:left="208" w:right="8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benign,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malignant,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metastatic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breast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diseases</w:t>
            </w:r>
          </w:p>
          <w:p>
            <w:pPr>
              <w:spacing w:before="121" w:after="0" w:line="230" w:lineRule="exact"/>
              <w:ind w:firstLine="1" w:left="305" w:right="18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Xuhang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Liu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Roswell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Park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Cancer</w:t>
            </w:r>
          </w:p>
          <w:p>
            <w:pPr>
              <w:spacing w:before="29" w:after="29" w:line="198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Center</w:t>
            </w:r>
          </w:p>
        </w:tc>
        <w:tc>
          <w:tcPr>
            <w:tcBorders>
              <w:top w:val="double" w:sz="4" w:space="0" w:color="AAAAAA"/>
              <w:bottom w:val="double" w:sz="4" w:space="0" w:color="AAAAAA"/>
            </w:tcBorders>
            <w:shd w:fill="F2F2F2" w:color="000000" w:val="clear"/>
            <w:vAlign w:val="center"/>
            <w:tcW w:w="2155" w:type="dxa"/>
          </w:tcPr>
          <w:p>
            <w:pPr>
              <w:spacing w:before="1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Transposable</w:t>
            </w:r>
          </w:p>
          <w:p>
            <w:pPr>
              <w:spacing w:before="2" w:after="0" w:line="230" w:lineRule="exact"/>
              <w:ind w:firstLine="1" w:left="123" w:right="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Element–Driven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Viral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Mimicry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Constrains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Multistep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Pancreatic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Cancer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Progression</w:t>
            </w:r>
          </w:p>
          <w:p>
            <w:pPr>
              <w:spacing w:before="14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Siyu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Sun</w:t>
            </w:r>
          </w:p>
          <w:p>
            <w:pPr>
              <w:spacing w:before="29" w:after="29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Rochester</w:t>
            </w:r>
          </w:p>
        </w:tc>
        <w:tc>
          <w:tcPr>
            <w:tcBorders>
              <w:top w:val="single" w:sz="4" w:space="0" w:color="AAAAAA"/>
              <w:bottom w:val="single" w:sz="4" w:space="0" w:color="AAAAAA"/>
            </w:tcBorders>
            <w:vAlign w:val="center"/>
            <w:tcW w:w="2165" w:type="dxa"/>
          </w:tcPr>
          <w:p>
            <w:pPr>
              <w:spacing w:before="0" w:after="0" w:line="230" w:lineRule="exact"/>
              <w:ind w:firstLine="-117" w:left="152"/>
              <w:jc w:val="both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From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EHR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phenotyping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2"/>
                <w:noProof/>
              </w:rPr>
              <w:t>to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proactive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maternal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7"/>
                <w:noProof/>
              </w:rPr>
              <w:t>care: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Trustworthy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7"/>
                <w:noProof/>
              </w:rPr>
              <w:t>AI</w:t>
            </w:r>
          </w:p>
          <w:p>
            <w:pPr>
              <w:spacing w:before="11" w:after="0" w:line="225" w:lineRule="exact"/>
              <w:ind w:firstLine="1" w:left="10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early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risk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detection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personalized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decision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support</w:t>
            </w:r>
          </w:p>
          <w:p>
            <w:pPr>
              <w:spacing w:before="121" w:after="29" w:line="230" w:lineRule="exact"/>
              <w:ind w:firstLine="1" w:left="322" w:right="25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Huanmei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5"/>
                <w:noProof/>
              </w:rPr>
              <w:t>Wu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Temple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</w:tc>
      </w:tr>
      <w:tr>
        <w:trPr>
          <w:trHeight w:val="2347" w:hRule="atLeast"/>
        </w:trPr>
        <w:tc>
          <w:tcPr>
            <w:tcBorders>
              <w:top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tcW w:w="1584" w:type="dxa"/>
          </w:tcPr>
          <w:p>
            <w:pPr>
              <w:spacing w:before="18" w:after="38" w:line="260" w:lineRule="exact"/>
              <w:ind w:firstLine="1" w:left="352" w:right="138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4:20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4:40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top w:val="double" w:sz="4" w:space="0" w:color="AAAAAA"/>
              <w:bottom w:val="double" w:sz="4" w:space="0" w:color="AAAAAA"/>
              <w:left w:val="single" w:sz="4" w:space="0" w:color="AAAAAA"/>
              <w:right w:val="single" w:sz="4" w:space="0" w:color="AAAAAA"/>
            </w:tcBorders>
            <w:shd w:fill="F2F2F2" w:color="000000" w:val="clear"/>
            <w:tcW w:w="2189" w:type="dxa"/>
          </w:tcPr>
          <w:p>
            <w:pPr>
              <w:spacing w:before="106" w:after="0" w:line="230" w:lineRule="exact"/>
              <w:ind w:firstLine="1" w:left="201" w:right="8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Spatially-informed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reference-free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deconvolution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spatial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transcriptomics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with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SpatialCD</w:t>
            </w:r>
          </w:p>
          <w:p>
            <w:pPr>
              <w:spacing w:before="121" w:after="29" w:line="230" w:lineRule="exact"/>
              <w:ind w:firstLine="1" w:left="479" w:right="36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Yuehua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Cui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Michigan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State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University</w:t>
            </w:r>
          </w:p>
        </w:tc>
        <w:tc>
          <w:tcPr>
            <w:tcBorders>
              <w:top w:val="single" w:sz="4" w:space="0" w:color="AAAAAA"/>
              <w:bottom w:val="single" w:sz="4" w:space="0" w:color="AAAAAA"/>
              <w:left w:val="single" w:sz="4" w:space="0" w:color="AAAAAA"/>
            </w:tcBorders>
            <w:vAlign w:val="center"/>
            <w:tcW w:w="2256" w:type="dxa"/>
          </w:tcPr>
          <w:p>
            <w:pPr>
              <w:spacing w:before="0" w:after="0" w:line="230" w:lineRule="exact"/>
              <w:ind w:firstLine="1" w:left="186" w:right="6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Interpretable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spatial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programs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from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multi-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sample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tumor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spatial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transcriptomics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Zhang</w:t>
            </w:r>
          </w:p>
          <w:p>
            <w:pPr>
              <w:spacing w:before="29" w:after="29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Duke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</w:tc>
        <w:tc>
          <w:tcPr>
            <w:tcBorders>
              <w:top w:val="double" w:sz="4" w:space="0" w:color="AAAAAA"/>
              <w:bottom w:val="double" w:sz="4" w:space="0" w:color="AAAAAA"/>
            </w:tcBorders>
            <w:shd w:fill="F2F2F2" w:color="000000" w:val="clear"/>
            <w:vAlign w:val="center"/>
            <w:tcW w:w="2155" w:type="dxa"/>
          </w:tcPr>
          <w:p>
            <w:pPr>
              <w:spacing w:before="0" w:after="0" w:line="230" w:lineRule="exact"/>
              <w:ind w:firstLine="1" w:left="128" w:right="1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Single-molecule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RNA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modification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mapping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by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analysis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nanopore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sequencing</w:t>
            </w:r>
          </w:p>
          <w:p>
            <w:pPr>
              <w:spacing w:before="121" w:after="29" w:line="230" w:lineRule="exact"/>
              <w:ind w:firstLine="1" w:left="339" w:right="22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Yunxia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Wang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Boston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Children’s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Hospital</w:t>
            </w:r>
          </w:p>
        </w:tc>
        <w:tc>
          <w:tcPr>
            <w:tcBorders>
              <w:top w:val="single" w:sz="4" w:space="0" w:color="AAAAAA"/>
              <w:bottom w:val="single" w:sz="4" w:space="0" w:color="AAAAAA"/>
            </w:tcBorders>
            <w:tcW w:w="216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16"/>
                <w:szCs w:val="16"/>
                <w:color w:val="#000000"/>
                <w:b/>
                <w:bCs/>
                <w:spacing w:val="-2"/>
                <w:noProof/>
              </w:rPr>
            </w:pPr>
          </w:p>
          <w:p>
            <w:pPr>
              <w:spacing w:before="174" w:after="0" w:line="230" w:lineRule="exact"/>
              <w:ind w:firstLine="1" w:left="8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AI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biomedical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research--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hypothesis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generation,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drug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target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7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activity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prediction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Jie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Zhang</w:t>
            </w:r>
          </w:p>
          <w:p>
            <w:pPr>
              <w:spacing w:before="29" w:after="29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Indiana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</w:tc>
      </w:tr>
      <w:tr>
        <w:trPr>
          <w:trHeight w:val="2352" w:hRule="atLeast"/>
        </w:trPr>
        <w:tc>
          <w:tcPr>
            <w:tcBorders>
              <w:top w:val="single" w:sz="4" w:space="0" w:color="AAAAAA"/>
              <w:right w:val="single" w:sz="4" w:space="0" w:color="AAAAAA"/>
            </w:tcBorders>
            <w:vAlign w:val="center"/>
            <w:tcW w:w="1584" w:type="dxa"/>
          </w:tcPr>
          <w:p>
            <w:pPr>
              <w:spacing w:before="0" w:after="34" w:line="270" w:lineRule="exact"/>
              <w:ind w:firstLine="1" w:left="352" w:right="138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4:40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5:00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top w:val="double" w:sz="4" w:space="0" w:color="AAAAAA"/>
              <w:bottom w:val="double" w:sz="4" w:space="0" w:color="AAAAAA"/>
              <w:left w:val="single" w:sz="4" w:space="0" w:color="AAAAAA"/>
              <w:right w:val="single" w:sz="4" w:space="0" w:color="AAAAAA"/>
            </w:tcBorders>
            <w:shd w:fill="F2F2F2" w:color="000000" w:val="clear"/>
            <w:vAlign w:val="center"/>
            <w:tcW w:w="2189" w:type="dxa"/>
          </w:tcPr>
          <w:p>
            <w:pPr>
              <w:spacing w:before="0" w:after="0" w:line="230" w:lineRule="exact"/>
              <w:ind w:firstLine="1" w:left="140" w:right="2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spatiAlytica: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Spatially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intelligent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multimodal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agentic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system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decoding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tumor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ecosystems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Yufei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Huang</w:t>
            </w:r>
          </w:p>
          <w:p>
            <w:pPr>
              <w:spacing w:before="24" w:after="24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Pittsburgh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</w:tcBorders>
            <w:vAlign w:val="center"/>
            <w:tcW w:w="2256" w:type="dxa"/>
          </w:tcPr>
          <w:p>
            <w:pPr>
              <w:spacing w:before="0" w:after="0" w:line="230" w:lineRule="exact"/>
              <w:ind w:firstLine="1" w:left="144" w:right="5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Computational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techniques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cell-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level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inference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gene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effects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human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traits</w:t>
            </w:r>
          </w:p>
          <w:p>
            <w:pPr>
              <w:spacing w:before="121" w:after="0" w:line="230" w:lineRule="exact"/>
              <w:ind w:firstLine="1" w:left="414" w:right="34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4"/>
                <w:noProof/>
              </w:rPr>
              <w:t>Jinzhuang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8"/>
                <w:noProof/>
              </w:rPr>
              <w:t>Dou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</w:p>
          <w:p>
            <w:pPr>
              <w:spacing w:before="24" w:after="24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Alabama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at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Birmingham</w:t>
            </w:r>
          </w:p>
        </w:tc>
        <w:tc>
          <w:tcPr>
            <w:tcBorders>
              <w:top w:val="double" w:sz="4" w:space="0" w:color="AAAAAA"/>
              <w:bottom w:val="double" w:sz="4" w:space="0" w:color="AAAAAA"/>
            </w:tcBorders>
            <w:shd w:fill="F2F2F2" w:color="000000" w:val="clear"/>
            <w:tcW w:w="2155" w:type="dxa"/>
          </w:tcPr>
          <w:p>
            <w:pPr>
              <w:spacing w:before="109" w:after="0" w:line="230" w:lineRule="exact"/>
              <w:ind w:firstLine="1" w:left="201" w:right="8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Recurrent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Methylation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Pattern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Encoding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for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Interpretable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Analysis</w:t>
            </w:r>
          </w:p>
          <w:p>
            <w:pPr>
              <w:spacing w:before="1" w:after="0" w:line="230" w:lineRule="exact"/>
              <w:ind w:firstLine="1" w:left="431" w:right="31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Sparse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DNA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Methylomes</w:t>
            </w:r>
          </w:p>
          <w:p>
            <w:pPr>
              <w:spacing w:before="131" w:after="29" w:line="225" w:lineRule="exact"/>
              <w:ind w:firstLine="1" w:left="176" w:right="6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Wanding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Zhou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Children’s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Hospital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Philadelphia</w:t>
            </w:r>
          </w:p>
        </w:tc>
        <w:tc>
          <w:tcPr>
            <w:tcBorders>
              <w:top w:val="single" w:sz="4" w:space="0" w:color="AAAAAA"/>
            </w:tcBorders>
            <w:vAlign w:val="center"/>
            <w:tcW w:w="2165" w:type="dxa"/>
          </w:tcPr>
          <w:p>
            <w:pPr>
              <w:spacing w:before="0" w:after="0" w:line="230" w:lineRule="exact"/>
              <w:ind w:firstLine="1" w:left="108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Prompt-tuned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7"/>
                <w:noProof/>
              </w:rPr>
              <w:t>open-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source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large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language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7"/>
                <w:noProof/>
              </w:rPr>
              <w:t>model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1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structured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extraction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social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determinants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health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from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clinical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notes</w:t>
            </w:r>
          </w:p>
          <w:p>
            <w:pPr>
              <w:spacing w:before="116" w:after="24" w:line="230" w:lineRule="exact"/>
              <w:ind w:firstLine="1" w:left="227" w:right="11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Zhuang,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Indiana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University</w:t>
            </w:r>
          </w:p>
        </w:tc>
      </w:tr>
      <w:tr>
        <w:trPr>
          <w:trHeight w:val="2558" w:hRule="atLeast"/>
        </w:trPr>
        <w:tc>
          <w:tcPr>
            <w:tcBorders>
              <w:right w:val="single" w:sz="4" w:space="0" w:color="AAAAAA"/>
            </w:tcBorders>
            <w:vAlign w:val="center"/>
            <w:tcW w:w="1584" w:type="dxa"/>
          </w:tcPr>
          <w:p>
            <w:pPr>
              <w:spacing w:before="0" w:after="34" w:line="270" w:lineRule="exact"/>
              <w:ind w:firstLine="1" w:left="352" w:right="138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5:00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5:20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top w:val="double" w:sz="4" w:space="0" w:color="AAAAAA"/>
              <w:left w:val="single" w:sz="4" w:space="0" w:color="AAAAAA"/>
              <w:right w:val="single" w:sz="4" w:space="0" w:color="AAAAAA"/>
            </w:tcBorders>
            <w:shd w:fill="F2F2F2" w:color="000000" w:val="clear"/>
            <w:vAlign w:val="center"/>
            <w:tcW w:w="2189" w:type="dxa"/>
          </w:tcPr>
          <w:p>
            <w:pPr>
              <w:spacing w:before="0" w:after="0" w:line="230" w:lineRule="exact"/>
              <w:ind w:firstLine="1" w:left="151" w:right="3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Single-molecule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RNA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fate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modeling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by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deep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learning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Dean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Li</w:t>
            </w:r>
          </w:p>
          <w:p>
            <w:pPr>
              <w:spacing w:before="1" w:after="29" w:line="230" w:lineRule="exact"/>
              <w:ind w:firstLine="1" w:left="356" w:right="24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Boston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Children’s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Hospital</w:t>
            </w:r>
          </w:p>
        </w:tc>
        <w:tc>
          <w:tcPr>
            <w:tcBorders>
              <w:left w:val="single" w:sz="4" w:space="0" w:color="AAAAAA"/>
            </w:tcBorders>
            <w:tcW w:w="2256" w:type="dxa"/>
          </w:tcPr>
          <w:p>
            <w:pPr>
              <w:spacing w:before="116" w:after="0" w:line="230" w:lineRule="exact"/>
              <w:ind w:firstLine="1" w:left="133" w:right="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6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rigorous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leak-free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microbiome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pipeline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revealing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batch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effects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as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dominant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challenge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multi-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cohort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immunotherapy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response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prediction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Amey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Garg</w:t>
            </w:r>
          </w:p>
          <w:p>
            <w:pPr>
              <w:spacing w:before="18" w:after="25" w:line="210" w:lineRule="exact"/>
              <w:ind w:firstLine="1" w:left="133" w:right="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Santa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Clara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High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School 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6"/>
                <w:noProof/>
              </w:rPr>
              <w:t>5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"/>
                <w:noProof/>
              </w:rPr>
              <w:t>:00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5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51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"/>
                <w:noProof/>
              </w:rPr>
              <w:t>5:10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4"/>
                <w:noProof/>
              </w:rPr>
              <w:t>PM</w:t>
            </w:r>
          </w:p>
        </w:tc>
        <w:tc>
          <w:tcPr>
            <w:tcBorders>
              <w:top w:val="double" w:sz="4" w:space="0" w:color="AAAAAA"/>
            </w:tcBorders>
            <w:shd w:fill="F2F2F2" w:color="000000" w:val="clear"/>
            <w:tcW w:w="2155" w:type="dxa"/>
          </w:tcPr>
          <w:p>
            <w:pPr>
              <w:spacing w:before="0" w:after="34" w:line="27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</w:p>
        </w:tc>
        <w:tc>
          <w:tcPr>
            <w:vAlign w:val="center"/>
            <w:tcW w:w="2165" w:type="dxa"/>
          </w:tcPr>
          <w:p>
            <w:pPr>
              <w:spacing w:before="0" w:after="0" w:line="230" w:lineRule="exact"/>
              <w:ind w:firstLine="-130" w:left="154"/>
              <w:jc w:val="both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Identifying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subgroups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patient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with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6"/>
                <w:noProof/>
              </w:rPr>
              <w:t>low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back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0"/>
                <w:noProof/>
              </w:rPr>
              <w:t>pain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4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personalized</w:t>
            </w:r>
          </w:p>
          <w:p>
            <w:pPr>
              <w:spacing w:before="1" w:after="0" w:line="230" w:lineRule="exact"/>
              <w:ind w:firstLine="1" w:left="1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treatment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using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machine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learning</w:t>
            </w:r>
          </w:p>
          <w:p>
            <w:pPr>
              <w:spacing w:before="121" w:after="29" w:line="230" w:lineRule="exact"/>
              <w:ind w:firstLine="1" w:left="158" w:right="9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Leming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Zhou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Pittsburg</w:t>
            </w:r>
          </w:p>
        </w:tc>
      </w:tr>
    </w:tbl>
    <w:p>
      <w:pPr>
        <w:spacing w:before="0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</w:pPr>
    </w:p>
    <w:p>
      <w:pPr>
        <w:spacing w:before="0" w:after="0" w:line="392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</w:pPr>
    </w:p>
    <w:p>
      <w:pPr>
        <w:spacing w:before="240" w:after="164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Monday,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August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  <w:t>3rd,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  <w:t>2026</w:t>
      </w:r>
    </w:p>
    <w:tbl>
      <w:tblPr>
        <w:tblStyle w:val="TableGrid"/>
        <w:jc w:val="left"/>
        <w:tblW w:type="auto" w:w="0"/>
        <w:tblInd w:type="dxa" w:w="36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1339"/>
        <w:gridCol w:w="9010"/>
      </w:tblGrid>
      <w:tr>
        <w:trPr>
          <w:trHeight w:val="710" w:hRule="atLeast"/>
        </w:trPr>
        <w:tc>
          <w:tcPr>
            <w:vAlign w:val="center"/>
            <w:tcW w:w="1339" w:type="dxa"/>
          </w:tcPr>
          <w:p>
            <w:pPr>
              <w:spacing w:before="0" w:after="34" w:line="270" w:lineRule="exact"/>
              <w:ind w:firstLine="1" w:left="176" w:right="3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8:00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2"/>
                <w:noProof/>
              </w:rPr>
              <w:t>5:00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4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22"/>
                <w:noProof/>
              </w:rPr>
              <w:t>PM</w:t>
            </w:r>
          </w:p>
        </w:tc>
        <w:tc>
          <w:tcPr>
            <w:vAlign w:val="center"/>
            <w:tcW w:w="9010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Registration</w:t>
            </w:r>
          </w:p>
        </w:tc>
      </w:tr>
    </w:tbl>
    <w:p>
      <w:pPr>
        <w:spacing w:before="240" w:after="164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  <w:sectPr>
          <w:pgSz w:w="12240" w:h="15840"/>
          <w:pgMar w:top="720" w:right="720" w:bottom="1440" w:left="720" w:header="708" w:footer="708" w:gutter="0"/>
        </w:sectPr>
      </w:pPr>
    </w:p>
    <w:bookmarkStart w:id="5" w:name="5"/>
    <w:bookmarkEnd w:id="5"/>
    <w:p>
      <w:pPr>
        <w:spacing w:before="0" w:after="0" w:line="24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</w:p>
    <w:p>
      <w:pPr>
        <w:spacing w:before="0" w:after="0" w:line="46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</w:p>
    <w:tbl>
      <w:tblPr>
        <w:tblStyle w:val="TableGrid"/>
        <w:jc w:val="left"/>
        <w:tblW w:type="auto" w:w="0"/>
        <w:tblInd w:type="dxa" w:w="36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1339"/>
        <w:gridCol w:w="2041"/>
        <w:gridCol w:w="2200"/>
        <w:gridCol w:w="2420"/>
        <w:gridCol w:w="2344"/>
      </w:tblGrid>
      <w:tr>
        <w:trPr>
          <w:trHeight w:val="1089" w:hRule="atLeast"/>
        </w:trPr>
        <w:tc>
          <w:tcPr>
            <w:tcBorders>
              <w:bottom w:val="single" w:sz="4" w:space="0" w:color="D9D9D9"/>
              <w:right w:val="single" w:sz="4" w:space="0" w:color="D9D9D9"/>
            </w:tcBorders>
            <w:vAlign w:val="center"/>
            <w:tcW w:w="1339" w:type="dxa"/>
          </w:tcPr>
          <w:p>
            <w:pPr>
              <w:spacing w:before="0" w:after="34" w:line="270" w:lineRule="exact"/>
              <w:ind w:firstLine="-46" w:left="221" w:right="30"/>
              <w:jc w:val="left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8:20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7"/>
                <w:noProof/>
              </w:rPr>
              <w:t>9:00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2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4"/>
                <w:noProof/>
              </w:rPr>
              <w:t>AM</w:t>
            </w:r>
          </w:p>
        </w:tc>
        <w:tc>
          <w:tcPr>
            <w:gridSpan w:val="4"/>
            <w:tcBorders>
              <w:bottom w:val="single" w:sz="4" w:space="0" w:color="D9D9D9"/>
              <w:left w:val="single" w:sz="4" w:space="0" w:color="D9D9D9"/>
            </w:tcBorders>
            <w:vAlign w:val="center"/>
            <w:tcW w:w="9005" w:type="dxa"/>
          </w:tcPr>
          <w:p>
            <w:pPr>
              <w:spacing w:before="0" w:after="34" w:line="270" w:lineRule="exact"/>
              <w:ind w:firstLine="1" w:left="1927" w:right="1799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Keynote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Lecture: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Human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Pangenome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Project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2"/>
                <w:noProof/>
              </w:rPr>
              <w:t>Ting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1"/>
                <w:noProof/>
              </w:rPr>
              <w:t>Wang,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2"/>
                <w:noProof/>
              </w:rPr>
              <w:t>PhD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2"/>
                <w:noProof/>
              </w:rPr>
              <w:t>(Room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2220A&amp;B)</w:t>
            </w:r>
          </w:p>
        </w:tc>
      </w:tr>
      <w:tr>
        <w:trPr>
          <w:trHeight w:val="432" w:hRule="atLeast"/>
        </w:trPr>
        <w:tc>
          <w:tcPr>
            <w:gridSpan w:val="5"/>
            <w:tcBorders>
              <w:top w:val="single" w:sz="4" w:space="0" w:color="D9D9D9"/>
              <w:bottom w:val="single" w:sz="4" w:space="0" w:color="D9D9D9"/>
            </w:tcBorders>
            <w:vAlign w:val="center"/>
            <w:tcW w:w="10344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CONCURRENT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SESSIONS/WORKSHOPS</w:t>
            </w:r>
          </w:p>
        </w:tc>
      </w:tr>
      <w:tr>
        <w:trPr>
          <w:trHeight w:val="436" w:hRule="atLeast"/>
        </w:trPr>
        <w:tc>
          <w:tcPr>
            <w:gridSpan w:val="2"/>
            <w:tcBorders>
              <w:top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  <w:tcW w:w="3384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2220A</w:t>
            </w:r>
          </w:p>
        </w:tc>
        <w:tc>
          <w:tcPr>
            <w:tcBorders>
              <w:top w:val="single" w:sz="4" w:space="0" w:color="D9D9D9"/>
              <w:bottom w:val="single" w:sz="4" w:space="0" w:color="D9D9D9"/>
              <w:left w:val="single" w:sz="4" w:space="0" w:color="D9D9D9"/>
            </w:tcBorders>
            <w:vAlign w:val="center"/>
            <w:tcW w:w="2208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2213A</w:t>
            </w:r>
          </w:p>
        </w:tc>
        <w:tc>
          <w:tcPr>
            <w:tcBorders>
              <w:top w:val="single" w:sz="4" w:space="0" w:color="D9D9D9"/>
              <w:bottom w:val="single" w:sz="4" w:space="0" w:color="D9D9D9"/>
            </w:tcBorders>
            <w:vAlign w:val="center"/>
            <w:tcW w:w="2414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2213B</w:t>
            </w:r>
          </w:p>
        </w:tc>
        <w:tc>
          <w:tcPr>
            <w:tcBorders>
              <w:top w:val="single" w:sz="4" w:space="0" w:color="D9D9D9"/>
              <w:bottom w:val="single" w:sz="4" w:space="0" w:color="D9D9D9"/>
            </w:tcBorders>
            <w:vAlign w:val="center"/>
            <w:tcW w:w="2338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2220B</w:t>
            </w:r>
          </w:p>
        </w:tc>
      </w:tr>
      <w:tr>
        <w:trPr>
          <w:trHeight w:val="1603" w:hRule="exact"/>
        </w:trPr>
        <w:tc>
          <w:tcPr>
            <w:gridSpan w:val="2"/>
            <w:tcBorders>
              <w:top w:val="single" w:sz="4" w:space="0" w:color="D9D9D9"/>
              <w:bottom w:val="single" w:sz="4" w:space="0" w:color="D9D9D9"/>
              <w:right w:val="single" w:sz="4" w:space="0" w:color="D9D9D9"/>
            </w:tcBorders>
            <w:shd w:fill="FAE2D5" w:color="000000" w:val="clear"/>
            <w:tcW w:w="3384" w:type="dxa"/>
          </w:tcPr>
          <w:p>
            <w:pPr>
              <w:spacing w:before="100" w:after="0" w:line="22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i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i/>
                <w:spacing w:val="-1"/>
                <w:noProof/>
              </w:rPr>
              <w:t>Eminent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i/>
                <w:spacing w:val="0"/>
                <w:noProof/>
              </w:rPr>
              <w:t>Scholar</w:t>
            </w:r>
          </w:p>
          <w:p>
            <w:pPr>
              <w:spacing w:before="34" w:after="0" w:line="22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i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i/>
                <w:spacing w:val="-1"/>
                <w:noProof/>
              </w:rPr>
              <w:t>Dr.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i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i/>
                <w:spacing w:val="0"/>
                <w:noProof/>
              </w:rPr>
              <w:t>Yun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i/>
                <w:spacing w:val="0"/>
                <w:noProof/>
              </w:rPr>
              <w:t>Li</w:t>
            </w:r>
          </w:p>
          <w:p>
            <w:pPr>
              <w:spacing w:before="283" w:after="0" w:line="22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Precision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Medicine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Cancer</w:t>
            </w:r>
          </w:p>
          <w:p>
            <w:pPr>
              <w:spacing w:before="34" w:after="0" w:line="22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Systems</w:t>
            </w:r>
          </w:p>
          <w:p>
            <w:pPr>
              <w:spacing w:before="29" w:after="29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Chair: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Rachael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Hageman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Blair</w:t>
            </w:r>
          </w:p>
        </w:tc>
        <w:tc>
          <w:tcPr>
            <w:tcBorders>
              <w:top w:val="single" w:sz="4" w:space="0" w:color="D9D9D9"/>
              <w:bottom w:val="single" w:sz="4" w:space="0" w:color="D9D9D9"/>
              <w:left w:val="single" w:sz="4" w:space="0" w:color="D9D9D9"/>
            </w:tcBorders>
            <w:shd w:fill="FAE2D5" w:color="000000" w:val="clear"/>
            <w:tcW w:w="2208" w:type="dxa"/>
          </w:tcPr>
          <w:p>
            <w:pPr>
              <w:spacing w:before="67" w:after="0" w:line="253" w:lineRule="exact"/>
              <w:ind w:firstLine="1" w:left="63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Computational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Multi-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Omics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Approaches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2"/>
                <w:noProof/>
              </w:rPr>
              <w:t>to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Dissect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Regulatory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Variation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Disease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Mechanisms</w:t>
            </w:r>
          </w:p>
          <w:p>
            <w:pPr>
              <w:spacing w:before="29" w:after="29" w:line="220" w:lineRule="exact"/>
              <w:ind w:firstLine="1" w:left="525"/>
              <w:jc w:val="left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Chair: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Lei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Li</w:t>
            </w:r>
          </w:p>
        </w:tc>
        <w:tc>
          <w:tcPr>
            <w:tcBorders>
              <w:top w:val="single" w:sz="4" w:space="0" w:color="D9D9D9"/>
              <w:bottom w:val="single" w:sz="4" w:space="0" w:color="D9D9D9"/>
            </w:tcBorders>
            <w:shd w:fill="FAE2D5" w:color="000000" w:val="clear"/>
            <w:tcW w:w="2414" w:type="dxa"/>
          </w:tcPr>
          <w:p>
            <w:pPr>
              <w:spacing w:before="189" w:after="0" w:line="255" w:lineRule="exact"/>
              <w:ind w:firstLine="1" w:left="3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Bridging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Methodological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Innovation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4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2"/>
                <w:noProof/>
              </w:rPr>
              <w:t>Real-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2"/>
                <w:noProof/>
              </w:rPr>
              <w:t>World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Applications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4"/>
                <w:noProof/>
              </w:rPr>
              <w:t>in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2"/>
                <w:noProof/>
              </w:rPr>
              <w:t>Genetic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2"/>
                <w:noProof/>
              </w:rPr>
              <w:t>Studies</w:t>
            </w:r>
          </w:p>
          <w:p>
            <w:pPr>
              <w:spacing w:before="34" w:after="34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Chair: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Zikun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Yang</w:t>
            </w:r>
          </w:p>
        </w:tc>
        <w:tc>
          <w:tcPr>
            <w:tcBorders>
              <w:top w:val="single" w:sz="4" w:space="0" w:color="D9D9D9"/>
              <w:bottom w:val="single" w:sz="4" w:space="0" w:color="D9D9D9"/>
            </w:tcBorders>
            <w:shd w:fill="FAE2D5" w:color="000000" w:val="clear"/>
            <w:vAlign w:val="center"/>
            <w:tcW w:w="2338" w:type="dxa"/>
          </w:tcPr>
          <w:p>
            <w:pPr>
              <w:spacing w:before="0" w:after="0" w:line="250" w:lineRule="exact"/>
              <w:ind w:firstLine="1" w:left="74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AI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Multi-omics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Modeling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2"/>
                <w:noProof/>
              </w:rPr>
              <w:t>Aging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3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Disease</w:t>
            </w:r>
          </w:p>
          <w:p>
            <w:pPr>
              <w:spacing w:before="34" w:after="34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Chair: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Sheng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Li</w:t>
            </w:r>
          </w:p>
        </w:tc>
      </w:tr>
      <w:tr>
        <w:trPr>
          <w:trHeight w:val="2457" w:hRule="atLeast"/>
        </w:trPr>
        <w:tc>
          <w:tcPr>
            <w:tcBorders>
              <w:top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  <w:tcW w:w="1339" w:type="dxa"/>
          </w:tcPr>
          <w:p>
            <w:pPr>
              <w:spacing w:before="18" w:after="38" w:line="260" w:lineRule="exact"/>
              <w:ind w:firstLine="1" w:left="132" w:right="73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9:00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9:20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AM</w:t>
            </w:r>
          </w:p>
        </w:tc>
        <w:tc>
          <w:tcPr>
            <w:tcBorders>
              <w:top w:val="single" w:sz="4" w:space="0" w:color="D9D9D9"/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bottom"/>
            <w:tcW w:w="2045" w:type="dxa"/>
          </w:tcPr>
          <w:p>
            <w:pPr>
              <w:spacing w:before="7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  <w:t>Eminent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  <w:t>Scholar:</w:t>
            </w:r>
          </w:p>
          <w:p>
            <w:pPr>
              <w:spacing w:before="1" w:after="0" w:line="230" w:lineRule="exact"/>
              <w:ind w:firstLine="226" w:left="289" w:right="173"/>
              <w:jc w:val="both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4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1"/>
                <w:noProof/>
              </w:rPr>
              <w:t>Multi-omics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0"/>
                <w:noProof/>
              </w:rPr>
              <w:t>Understanding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3"/>
                <w:noProof/>
              </w:rPr>
              <w:t>Complex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3"/>
                <w:noProof/>
              </w:rPr>
              <w:t>Human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  <w:t>Diseases</w:t>
            </w:r>
          </w:p>
          <w:p>
            <w:pPr>
              <w:spacing w:before="149" w:after="149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i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i/>
                <w:spacing w:val="0"/>
                <w:noProof/>
              </w:rPr>
              <w:t>Dr.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i/>
                <w:spacing w:val="0"/>
                <w:noProof/>
              </w:rPr>
              <w:t>Yun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i/>
                <w:spacing w:val="0"/>
                <w:noProof/>
              </w:rPr>
              <w:t>Li</w:t>
            </w:r>
          </w:p>
          <w:p>
            <w:pPr>
              <w:spacing w:before="0" w:after="0" w:line="253" w:lineRule="exact"/>
              <w:ind w:firstLine="1" w:left="279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</w:pPr>
          </w:p>
        </w:tc>
        <w:tc>
          <w:tcPr>
            <w:tcBorders>
              <w:top w:val="single" w:sz="4" w:space="0" w:color="D9D9D9"/>
              <w:bottom w:val="single" w:sz="4" w:space="0" w:color="D9D9D9"/>
              <w:left w:val="single" w:sz="4" w:space="0" w:color="D9D9D9"/>
            </w:tcBorders>
            <w:vAlign w:val="bottom"/>
            <w:tcW w:w="2208" w:type="dxa"/>
          </w:tcPr>
          <w:p>
            <w:pPr>
              <w:spacing w:before="1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Prediction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rapid</w:t>
            </w:r>
          </w:p>
          <w:p>
            <w:pPr>
              <w:spacing w:before="18" w:after="0" w:line="227" w:lineRule="exact"/>
              <w:ind w:firstLine="1" w:left="6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fibrosis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progression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1"/>
                <w:noProof/>
              </w:rPr>
              <w:t>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metabolic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dysfunction–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associated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steatotic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liver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disease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with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interpretable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machine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learning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models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Tahmina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Sultana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Priya</w:t>
            </w:r>
          </w:p>
          <w:p>
            <w:pPr>
              <w:spacing w:before="29" w:after="29" w:line="198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Virginia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Tech</w:t>
            </w:r>
          </w:p>
          <w:p>
            <w:pPr>
              <w:spacing w:before="0" w:after="0" w:line="38" w:lineRule="exact"/>
              <w:ind w:firstLine="1" w:left="66"/>
              <w:jc w:val="left"/>
              <w:rPr>
                <w:rFonts w:ascii="Times New Roman" w:hAnsi="Times New Roman" w:cs="Times New Roman" w:eastAsia="Times New Roman"/>
                <w:sz w:val="2"/>
                <w:szCs w:val="2"/>
                <w:color w:val="#000000"/>
                <w:b/>
                <w:bCs/>
                <w:spacing w:val="1"/>
                <w:noProof/>
              </w:rPr>
            </w:pPr>
          </w:p>
        </w:tc>
        <w:tc>
          <w:tcPr>
            <w:tcBorders>
              <w:top w:val="single" w:sz="4" w:space="0" w:color="D9D9D9"/>
              <w:bottom w:val="double" w:sz="4" w:space="0" w:color="D9D9D9"/>
            </w:tcBorders>
            <w:shd w:fill="F2F2F2" w:color="000000" w:val="clear"/>
            <w:vAlign w:val="bottom"/>
            <w:tcW w:w="2414" w:type="dxa"/>
          </w:tcPr>
          <w:p>
            <w:pPr>
              <w:spacing w:before="0" w:after="0" w:line="227" w:lineRule="exact"/>
              <w:ind w:firstLine="1" w:left="11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fastGxE: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Powering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genome-wide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detection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genotype-environment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interactions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9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biobank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studies</w:t>
            </w:r>
          </w:p>
          <w:p>
            <w:pPr>
              <w:spacing w:before="121" w:after="29" w:line="230" w:lineRule="exact"/>
              <w:ind w:firstLine="1" w:left="564" w:right="49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Xiang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Zhou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Yale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  <w:p>
            <w:pPr>
              <w:spacing w:before="0" w:after="0" w:line="258" w:lineRule="exact"/>
              <w:ind w:firstLine="1" w:left="117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</w:pPr>
          </w:p>
        </w:tc>
        <w:tc>
          <w:tcPr>
            <w:tcBorders>
              <w:top w:val="single" w:sz="4" w:space="0" w:color="D9D9D9"/>
              <w:bottom w:val="single" w:sz="4" w:space="0" w:color="D9D9D9"/>
            </w:tcBorders>
            <w:vAlign w:val="bottom"/>
            <w:tcW w:w="2338" w:type="dxa"/>
          </w:tcPr>
          <w:p>
            <w:pPr>
              <w:spacing w:before="2" w:after="0" w:line="225" w:lineRule="exact"/>
              <w:ind w:firstLine="1" w:left="3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Transcriptional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heterogeneity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predicts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shapes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clonal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selection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7"/>
                <w:noProof/>
              </w:rPr>
              <w:t>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aging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hematopoiesis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Sheng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Li</w:t>
            </w:r>
          </w:p>
          <w:p>
            <w:pPr>
              <w:spacing w:before="1" w:after="29" w:line="230" w:lineRule="exact"/>
              <w:ind w:firstLine="1" w:left="248" w:right="12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Southern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California</w:t>
            </w:r>
          </w:p>
          <w:p>
            <w:pPr>
              <w:spacing w:before="0" w:after="0" w:line="268" w:lineRule="exact"/>
              <w:ind w:firstLine="1" w:left="32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</w:p>
        </w:tc>
      </w:tr>
      <w:tr>
        <w:trPr>
          <w:trHeight w:val="2131" w:hRule="exact"/>
        </w:trPr>
        <w:tc>
          <w:tcPr>
            <w:tcBorders>
              <w:top w:val="single" w:sz="4" w:space="0" w:color="D9D9D9"/>
              <w:right w:val="single" w:sz="4" w:space="0" w:color="D9D9D9"/>
            </w:tcBorders>
            <w:vAlign w:val="center"/>
            <w:tcW w:w="1339" w:type="dxa"/>
          </w:tcPr>
          <w:p>
            <w:pPr>
              <w:spacing w:before="0" w:after="34" w:line="270" w:lineRule="exact"/>
              <w:ind w:firstLine="1" w:left="132" w:right="73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9:20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9:40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AM</w:t>
            </w:r>
          </w:p>
        </w:tc>
        <w:tc>
          <w:tcPr>
            <w:tcBorders>
              <w:top w:val="double" w:sz="4" w:space="0" w:color="D9D9D9"/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bottom"/>
            <w:tcW w:w="2045" w:type="dxa"/>
          </w:tcPr>
          <w:p>
            <w:pPr>
              <w:spacing w:before="0" w:after="0" w:line="230" w:lineRule="exact"/>
              <w:ind w:firstLine="1" w:left="8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Gain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loss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DNA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methylation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during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tumor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evolution</w:t>
            </w:r>
          </w:p>
          <w:p>
            <w:pPr>
              <w:spacing w:before="121" w:after="29" w:line="230" w:lineRule="exact"/>
              <w:ind w:firstLine="-16" w:left="262" w:right="129"/>
              <w:jc w:val="both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Deyana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Tabatabaei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  <w:t>Temple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  <w:t>University</w:t>
            </w:r>
          </w:p>
          <w:p>
            <w:pPr>
              <w:spacing w:before="0" w:after="0" w:line="321" w:lineRule="exact"/>
              <w:ind w:firstLine="1" w:left="87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</w:pPr>
          </w:p>
        </w:tc>
        <w:tc>
          <w:tcPr>
            <w:tcBorders>
              <w:top w:val="single" w:sz="4" w:space="0" w:color="D9D9D9"/>
              <w:left w:val="single" w:sz="4" w:space="0" w:color="D9D9D9"/>
            </w:tcBorders>
            <w:vAlign w:val="bottom"/>
            <w:tcW w:w="2208" w:type="dxa"/>
          </w:tcPr>
          <w:p>
            <w:pPr>
              <w:spacing w:before="0" w:after="0" w:line="230" w:lineRule="exact"/>
              <w:ind w:firstLine="1" w:left="4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Atlas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cell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type-specific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post-transcriptional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genetic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impacts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immune-related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diseases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Lei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Li</w:t>
            </w:r>
          </w:p>
          <w:p>
            <w:pPr>
              <w:spacing w:before="29" w:after="29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Shenzhen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Bay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Laboratory</w:t>
            </w:r>
          </w:p>
          <w:p>
            <w:pPr>
              <w:spacing w:before="0" w:after="0" w:line="215" w:lineRule="exact"/>
              <w:ind w:firstLine="1" w:left="41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</w:pPr>
          </w:p>
        </w:tc>
        <w:tc>
          <w:tcPr>
            <w:tcBorders>
              <w:top w:val="double" w:sz="4" w:space="0" w:color="D9D9D9"/>
              <w:bottom w:val="double" w:sz="4" w:space="0" w:color="D9D9D9"/>
            </w:tcBorders>
            <w:shd w:fill="F2F2F2" w:color="000000" w:val="clear"/>
            <w:vAlign w:val="bottom"/>
            <w:tcW w:w="2414" w:type="dxa"/>
          </w:tcPr>
          <w:p>
            <w:pPr>
              <w:spacing w:before="0" w:after="0" w:line="230" w:lineRule="exact"/>
              <w:ind w:firstLine="1" w:left="7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Distributional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genetic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effects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reveal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context-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dependent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molecular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regulation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human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brain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aging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Alzheimer’s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disease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Tianying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Wang</w:t>
            </w:r>
          </w:p>
          <w:p>
            <w:pPr>
              <w:spacing w:before="29" w:after="0" w:line="198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Colorado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State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</w:tc>
        <w:tc>
          <w:tcPr>
            <w:tcBorders>
              <w:top w:val="single" w:sz="4" w:space="0" w:color="D9D9D9"/>
            </w:tcBorders>
            <w:vAlign w:val="center"/>
            <w:tcW w:w="2338" w:type="dxa"/>
          </w:tcPr>
          <w:p>
            <w:pPr>
              <w:spacing w:before="0" w:after="0" w:line="230" w:lineRule="exact"/>
              <w:ind w:firstLine="1" w:left="5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Liquid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biopsy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biomarkers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8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cancer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detection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6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disease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monitoring</w:t>
            </w:r>
          </w:p>
          <w:p>
            <w:pPr>
              <w:spacing w:before="121" w:after="29" w:line="230" w:lineRule="exact"/>
              <w:ind w:firstLine="1" w:left="3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Bodour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Salhia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Southern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California</w:t>
            </w:r>
          </w:p>
        </w:tc>
      </w:tr>
      <w:tr>
        <w:trPr>
          <w:trHeight w:val="3048" w:hRule="exact"/>
        </w:trPr>
        <w:tc>
          <w:tcPr>
            <w:tcBorders>
              <w:right w:val="single" w:sz="4" w:space="0" w:color="D9D9D9"/>
            </w:tcBorders>
            <w:vAlign w:val="center"/>
            <w:tcW w:w="1339" w:type="dxa"/>
          </w:tcPr>
          <w:p>
            <w:pPr>
              <w:spacing w:before="18" w:after="38" w:line="260" w:lineRule="exact"/>
              <w:ind w:firstLine="1" w:left="132" w:right="73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9:40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"/>
                <w:noProof/>
              </w:rPr>
              <w:t>10:00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6"/>
                <w:noProof/>
              </w:rPr>
              <w:t>AM</w:t>
            </w:r>
          </w:p>
        </w:tc>
        <w:tc>
          <w:tcPr>
            <w:tcBorders>
              <w:top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center"/>
            <w:tcW w:w="2045" w:type="dxa"/>
          </w:tcPr>
          <w:p>
            <w:pPr>
              <w:spacing w:before="0" w:after="0" w:line="230" w:lineRule="exact"/>
              <w:ind w:firstLine="1" w:left="2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Deep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learning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early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hepatocellular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carcinoma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risk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prediction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6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patients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with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chronic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liver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diseases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1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diabetes:</w:t>
            </w:r>
          </w:p>
          <w:p>
            <w:pPr>
              <w:spacing w:before="1" w:after="0" w:line="230" w:lineRule="exact"/>
              <w:ind w:firstLine="1" w:left="157" w:right="4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insights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from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retrospective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cohort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analysis</w:t>
            </w:r>
          </w:p>
          <w:p>
            <w:pPr>
              <w:spacing w:before="121" w:after="29" w:line="230" w:lineRule="exact"/>
              <w:ind w:firstLine="1" w:left="485" w:right="36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Jinlian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Wang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5"/>
                <w:noProof/>
              </w:rPr>
              <w:t>UT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Austin</w:t>
            </w:r>
          </w:p>
        </w:tc>
        <w:tc>
          <w:tcPr>
            <w:tcBorders>
              <w:left w:val="single" w:sz="4" w:space="0" w:color="D9D9D9"/>
            </w:tcBorders>
            <w:vAlign w:val="center"/>
            <w:tcW w:w="2208" w:type="dxa"/>
          </w:tcPr>
          <w:p>
            <w:pPr>
              <w:spacing w:before="0" w:after="0" w:line="230" w:lineRule="exact"/>
              <w:ind w:firstLine="1" w:left="8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Multi-omics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integration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predicts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17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disease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incidences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UK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biobank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Quan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Sun</w:t>
            </w:r>
          </w:p>
          <w:p>
            <w:pPr>
              <w:spacing w:before="29" w:after="29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Pennsylvania</w:t>
            </w:r>
          </w:p>
        </w:tc>
        <w:tc>
          <w:tcPr>
            <w:tcBorders>
              <w:top w:val="double" w:sz="4" w:space="0" w:color="D9D9D9"/>
            </w:tcBorders>
            <w:shd w:fill="F2F2F2" w:color="000000" w:val="clear"/>
            <w:vAlign w:val="center"/>
            <w:tcW w:w="2414" w:type="dxa"/>
          </w:tcPr>
          <w:p>
            <w:pPr>
              <w:spacing w:before="0" w:after="0" w:line="230" w:lineRule="exact"/>
              <w:ind w:firstLine="242" w:left="139" w:right="28"/>
              <w:jc w:val="both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Powerful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statistical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frameworks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genome-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wide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survival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association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analysis</w:t>
            </w:r>
          </w:p>
          <w:p>
            <w:pPr>
              <w:spacing w:before="116" w:after="29" w:line="230" w:lineRule="exact"/>
              <w:ind w:firstLine="1" w:left="406" w:right="28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Shiyang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Ma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Shanghai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Jiao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Tong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University</w:t>
            </w:r>
          </w:p>
        </w:tc>
        <w:tc>
          <w:tcPr>
            <w:vAlign w:val="center"/>
            <w:tcW w:w="2338" w:type="dxa"/>
          </w:tcPr>
          <w:p>
            <w:pPr>
              <w:spacing w:before="0" w:after="0" w:line="230" w:lineRule="exact"/>
              <w:ind w:firstLine="1" w:left="4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1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transcriptomics-native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foundation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model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universal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cell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representation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virtual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cell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synthesis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Jichun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Xie</w:t>
            </w:r>
          </w:p>
          <w:p>
            <w:pPr>
              <w:spacing w:before="29" w:after="29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Duke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</w:tc>
      </w:tr>
    </w:tbl>
    <w:p>
      <w:pPr>
        <w:spacing w:before="0" w:after="0" w:line="24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sectPr>
          <w:pgSz w:w="12240" w:h="15840"/>
          <w:pgMar w:top="720" w:right="720" w:bottom="1440" w:left="720" w:header="708" w:footer="708" w:gutter="0"/>
        </w:sectPr>
      </w:pPr>
    </w:p>
    <w:bookmarkStart w:id="6" w:name="6"/>
    <w:bookmarkEnd w:id="6"/>
    <w:p>
      <w:pPr>
        <w:spacing w:before="0" w:after="0" w:line="24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</w:p>
    <w:p>
      <w:pPr>
        <w:spacing w:before="0" w:after="0" w:line="46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</w:p>
    <w:tbl>
      <w:tblPr>
        <w:tblStyle w:val="TableGrid"/>
        <w:jc w:val="left"/>
        <w:tblW w:type="auto" w:w="0"/>
        <w:tblInd w:type="dxa" w:w="36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1339"/>
        <w:gridCol w:w="2045"/>
        <w:gridCol w:w="2213"/>
        <w:gridCol w:w="2410"/>
        <w:gridCol w:w="2338"/>
      </w:tblGrid>
      <w:tr>
        <w:trPr>
          <w:trHeight w:val="1814" w:hRule="exact"/>
        </w:trPr>
        <w:tc>
          <w:tcPr>
            <w:tcBorders>
              <w:bottom w:val="single" w:sz="4" w:space="0" w:color="D9D9D9"/>
              <w:right w:val="single" w:sz="4" w:space="0" w:color="D9D9D9"/>
            </w:tcBorders>
            <w:vAlign w:val="center"/>
            <w:tcW w:w="1339" w:type="dxa"/>
          </w:tcPr>
          <w:p>
            <w:pPr>
              <w:spacing w:before="19" w:after="0" w:line="240" w:lineRule="exact"/>
              <w:ind w:firstLine="1" w:left="-2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AM</w:t>
            </w:r>
          </w:p>
          <w:p>
            <w:pPr>
              <w:spacing w:before="34" w:after="0" w:line="240" w:lineRule="exact"/>
              <w:ind w:firstLine="1" w:left="-2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</w:p>
          <w:p>
            <w:pPr>
              <w:spacing w:before="38" w:after="38" w:line="240" w:lineRule="exact"/>
              <w:ind w:firstLine="1" w:left="-2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10:20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AM</w:t>
            </w:r>
          </w:p>
        </w:tc>
        <w:tc>
          <w:tcPr>
            <w:tcBorders>
              <w:bottom w:val="sing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tcW w:w="2045" w:type="dxa"/>
          </w:tcPr>
          <w:p>
            <w:pPr>
              <w:spacing w:before="95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immune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cell</w:t>
            </w:r>
          </w:p>
          <w:p>
            <w:pPr>
              <w:spacing w:before="11" w:after="0" w:line="225" w:lineRule="exact"/>
              <w:ind w:firstLine="1" w:left="68" w:right="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signature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4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6"/>
                <w:noProof/>
              </w:rPr>
              <w:t>sepsis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8"/>
                <w:noProof/>
              </w:rPr>
              <w:t>with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multiple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6"/>
                <w:noProof/>
              </w:rPr>
              <w:t>organ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dysfunction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syndrome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Rama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Shankar</w:t>
            </w:r>
          </w:p>
          <w:p>
            <w:pPr>
              <w:spacing w:before="1" w:after="29" w:line="230" w:lineRule="exact"/>
              <w:ind w:firstLine="1" w:left="407" w:right="29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Michigan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State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University</w:t>
            </w:r>
          </w:p>
        </w:tc>
        <w:tc>
          <w:tcPr>
            <w:tcBorders>
              <w:bottom w:val="single" w:sz="4" w:space="0" w:color="D9D9D9"/>
              <w:left w:val="single" w:sz="4" w:space="0" w:color="D9D9D9"/>
            </w:tcBorders>
            <w:tcW w:w="2213" w:type="dxa"/>
          </w:tcPr>
          <w:p>
            <w:pPr>
              <w:spacing w:before="63" w:after="0" w:line="230" w:lineRule="exact"/>
              <w:ind w:firstLine="1" w:left="5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Accurate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estimation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correction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open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chromatin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biases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CUT&amp;Tag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data</w:t>
            </w:r>
          </w:p>
          <w:p>
            <w:pPr>
              <w:spacing w:before="121" w:after="29" w:line="230" w:lineRule="exact"/>
              <w:ind w:firstLine="1" w:left="210" w:right="9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4"/>
                <w:noProof/>
              </w:rPr>
              <w:t>Sheng’en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6"/>
                <w:noProof/>
              </w:rPr>
              <w:t>Shawn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9"/>
                <w:noProof/>
              </w:rPr>
              <w:t>Hu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Virginia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School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5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Medicine</w:t>
            </w:r>
          </w:p>
        </w:tc>
        <w:tc>
          <w:tcPr>
            <w:tcBorders>
              <w:bottom w:val="single" w:sz="4" w:space="0" w:color="D9D9D9"/>
            </w:tcBorders>
            <w:shd w:fill="F2F2F2" w:color="000000" w:val="clear"/>
            <w:vAlign w:val="center"/>
            <w:tcW w:w="2410" w:type="dxa"/>
          </w:tcPr>
          <w:p>
            <w:pPr>
              <w:spacing w:before="0" w:after="0" w:line="230" w:lineRule="exact"/>
              <w:ind w:firstLine="20" w:left="45"/>
              <w:jc w:val="both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Interplay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Polygenic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Monogenic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Kidney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Disease</w:t>
            </w:r>
          </w:p>
          <w:p>
            <w:pPr>
              <w:spacing w:before="116" w:after="29" w:line="230" w:lineRule="exact"/>
              <w:ind w:firstLine="1" w:left="354" w:right="29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Atlas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Khan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Columbia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</w:tc>
        <w:tc>
          <w:tcPr>
            <w:tcBorders>
              <w:bottom w:val="single" w:sz="4" w:space="0" w:color="D9D9D9"/>
            </w:tcBorders>
            <w:tcW w:w="2338" w:type="dxa"/>
          </w:tcPr>
          <w:p>
            <w:pPr>
              <w:spacing w:before="64" w:after="0" w:line="230" w:lineRule="exact"/>
              <w:ind w:firstLine="1" w:left="2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stability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key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link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between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genetic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variation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disease: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insights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from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multi-omics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deep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learning</w:t>
            </w:r>
          </w:p>
          <w:p>
            <w:pPr>
              <w:spacing w:before="121" w:after="29" w:line="230" w:lineRule="exact"/>
              <w:ind w:firstLine="1" w:left="204" w:right="13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Xinshu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Grace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Xiao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California</w:t>
            </w:r>
          </w:p>
        </w:tc>
      </w:tr>
      <w:tr>
        <w:trPr>
          <w:trHeight w:val="487" w:hRule="atLeast"/>
        </w:trPr>
        <w:tc>
          <w:tcPr>
            <w:gridSpan w:val="5"/>
            <w:tcBorders>
              <w:top w:val="single" w:sz="4" w:space="0" w:color="D9D9D9"/>
            </w:tcBorders>
            <w:shd w:fill="DAE9F7" w:color="000000" w:val="clear"/>
            <w:vAlign w:val="bottom"/>
            <w:tcW w:w="10344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10:20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6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10:40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spacing w:val="-1"/>
                <w:noProof/>
              </w:rPr>
              <w:t>Coffee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noProof/>
              </w:rPr>
              <w:t>Break</w:t>
            </w:r>
          </w:p>
          <w:p>
            <w:pPr>
              <w:spacing w:before="0" w:after="0" w:line="62" w:lineRule="exact"/>
              <w:ind w:firstLine="1" w:left="3365"/>
              <w:jc w:val="left"/>
              <w:rPr>
                <w:rFonts w:ascii="Times New Roman" w:hAnsi="Times New Roman" w:cs="Times New Roman" w:eastAsia="Times New Roman"/>
                <w:sz w:val="6"/>
                <w:szCs w:val="6"/>
                <w:color w:val="#000000"/>
                <w:b/>
                <w:bCs/>
                <w:i/>
                <w:noProof/>
              </w:rPr>
            </w:pPr>
          </w:p>
        </w:tc>
      </w:tr>
      <w:tr>
        <w:trPr>
          <w:trHeight w:val="2551" w:hRule="exact"/>
        </w:trPr>
        <w:tc>
          <w:tcPr>
            <w:tcBorders>
              <w:bottom w:val="single" w:sz="4" w:space="0" w:color="D9D9D9"/>
              <w:right w:val="single" w:sz="4" w:space="0" w:color="D9D9D9"/>
            </w:tcBorders>
            <w:vAlign w:val="center"/>
            <w:tcW w:w="1339" w:type="dxa"/>
          </w:tcPr>
          <w:p>
            <w:pPr>
              <w:spacing w:before="0" w:after="38" w:line="275" w:lineRule="exact"/>
              <w:ind w:firstLine="1" w:left="162" w:right="104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10:40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9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7"/>
                <w:noProof/>
              </w:rPr>
              <w:t>11:00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6"/>
                <w:noProof/>
              </w:rPr>
              <w:t>AM</w:t>
            </w:r>
          </w:p>
        </w:tc>
        <w:tc>
          <w:tcPr>
            <w:tcBorders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bottom"/>
            <w:tcW w:w="2045" w:type="dxa"/>
          </w:tcPr>
          <w:p>
            <w:pPr>
              <w:spacing w:before="0" w:after="0" w:line="230" w:lineRule="exact"/>
              <w:ind w:firstLine="1" w:left="4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GenePriori: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leakage-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aware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multi-agent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framework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bias-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robust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gene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prioritization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with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translational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oncology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relevance</w:t>
            </w:r>
          </w:p>
          <w:p>
            <w:pPr>
              <w:spacing w:before="121" w:after="0" w:line="230" w:lineRule="exact"/>
              <w:ind w:firstLine="1" w:left="246" w:right="13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Yuxuan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Jiang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Southwest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Medical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University</w:t>
            </w:r>
          </w:p>
        </w:tc>
        <w:tc>
          <w:tcPr>
            <w:tcBorders>
              <w:bottom w:val="single" w:sz="4" w:space="0" w:color="D9D9D9"/>
              <w:left w:val="single" w:sz="4" w:space="0" w:color="D9D9D9"/>
            </w:tcBorders>
            <w:vAlign w:val="bottom"/>
            <w:tcW w:w="2213" w:type="dxa"/>
          </w:tcPr>
          <w:p>
            <w:pPr>
              <w:spacing w:before="0" w:after="0" w:line="230" w:lineRule="exact"/>
              <w:ind w:firstLine="1" w:left="4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6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novel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admixed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population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fine-mapping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method: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mitigating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false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discovery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9"/>
                <w:noProof/>
              </w:rPr>
              <w:t>rate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through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local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genetic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ancestry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modeling</w:t>
            </w:r>
          </w:p>
          <w:p>
            <w:pPr>
              <w:spacing w:before="149" w:after="0" w:line="202" w:lineRule="exact"/>
              <w:ind w:firstLine="1" w:left="713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Kai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Yuan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Indiana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School</w:t>
            </w:r>
          </w:p>
          <w:p>
            <w:pPr>
              <w:spacing w:before="29" w:after="29" w:line="198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Medicine</w:t>
            </w:r>
          </w:p>
          <w:p>
            <w:pPr>
              <w:spacing w:before="0" w:after="0" w:line="100" w:lineRule="exact"/>
              <w:ind w:firstLine="1" w:left="40"/>
              <w:jc w:val="left"/>
              <w:rPr>
                <w:rFonts w:ascii="Times New Roman" w:hAnsi="Times New Roman" w:cs="Times New Roman" w:eastAsia="Times New Roman"/>
                <w:sz w:val="10"/>
                <w:szCs w:val="10"/>
                <w:color w:val="#000000"/>
                <w:b/>
                <w:bCs/>
                <w:spacing w:val="0"/>
                <w:noProof/>
              </w:rPr>
            </w:pPr>
          </w:p>
        </w:tc>
        <w:tc>
          <w:tcPr>
            <w:tcBorders>
              <w:bottom w:val="double" w:sz="4" w:space="0" w:color="D9D9D9"/>
            </w:tcBorders>
            <w:shd w:fill="F2F2F2" w:color="000000" w:val="clear"/>
            <w:vAlign w:val="center"/>
            <w:tcW w:w="2410" w:type="dxa"/>
          </w:tcPr>
          <w:p>
            <w:pPr>
              <w:spacing w:before="0" w:after="0" w:line="230" w:lineRule="exact"/>
              <w:ind w:firstLine="1" w:left="5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Integrating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6"/>
                <w:noProof/>
              </w:rPr>
              <w:t>genomic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9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proteomic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8"/>
                <w:noProof/>
              </w:rPr>
              <w:t>data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improves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complex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trait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prediction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diverse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populations.</w:t>
            </w:r>
          </w:p>
          <w:p>
            <w:pPr>
              <w:spacing w:before="14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Haoyu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Zhang</w:t>
            </w:r>
          </w:p>
          <w:p>
            <w:pPr>
              <w:spacing w:before="29" w:after="29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National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Cancer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Institute</w:t>
            </w:r>
          </w:p>
        </w:tc>
        <w:tc>
          <w:tcPr>
            <w:tcBorders>
              <w:bottom w:val="single" w:sz="4" w:space="0" w:color="D9D9D9"/>
            </w:tcBorders>
            <w:vAlign w:val="bottom"/>
            <w:tcW w:w="2338" w:type="dxa"/>
          </w:tcPr>
          <w:p>
            <w:pPr>
              <w:spacing w:before="0" w:after="0" w:line="230" w:lineRule="exact"/>
              <w:ind w:firstLine="1" w:left="4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Precisely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integrate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single-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cell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data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to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decipher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aging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signatures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8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monkey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brain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under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calorie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restriction</w:t>
            </w:r>
          </w:p>
          <w:p>
            <w:pPr>
              <w:spacing w:before="121" w:after="29" w:line="230" w:lineRule="exact"/>
              <w:ind w:firstLine="1" w:left="434" w:right="36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Chao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Zhang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Boston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  <w:p>
            <w:pPr>
              <w:spacing w:before="0" w:after="0" w:line="331" w:lineRule="exact"/>
              <w:ind w:firstLine="1" w:left="43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</w:p>
        </w:tc>
      </w:tr>
      <w:tr>
        <w:trPr>
          <w:trHeight w:val="2822" w:hRule="exact"/>
        </w:trPr>
        <w:tc>
          <w:tcPr>
            <w:tcBorders>
              <w:top w:val="single" w:sz="4" w:space="0" w:color="D9D9D9"/>
              <w:right w:val="single" w:sz="4" w:space="0" w:color="D9D9D9"/>
            </w:tcBorders>
            <w:vAlign w:val="center"/>
            <w:tcW w:w="1339" w:type="dxa"/>
          </w:tcPr>
          <w:p>
            <w:pPr>
              <w:spacing w:before="14" w:after="34" w:line="265" w:lineRule="exact"/>
              <w:ind w:firstLine="1" w:left="162" w:right="104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11:00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9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7"/>
                <w:noProof/>
              </w:rPr>
              <w:t>11:20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6"/>
                <w:noProof/>
              </w:rPr>
              <w:t>AM</w:t>
            </w:r>
          </w:p>
        </w:tc>
        <w:tc>
          <w:tcPr>
            <w:tcBorders>
              <w:top w:val="double" w:sz="4" w:space="0" w:color="D9D9D9"/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bottom"/>
            <w:tcW w:w="2045" w:type="dxa"/>
          </w:tcPr>
          <w:p>
            <w:pPr>
              <w:spacing w:before="0" w:after="0" w:line="230" w:lineRule="exact"/>
              <w:ind w:firstLine="1" w:left="48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Identification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intrinsic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pancreatic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cancer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expression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subtypes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from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patient-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derived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xenograft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samples</w:t>
            </w:r>
          </w:p>
          <w:p>
            <w:pPr>
              <w:spacing w:before="121" w:after="0" w:line="230" w:lineRule="exact"/>
              <w:ind w:firstLine="1" w:left="221" w:right="15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Orry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Huang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Texas</w:t>
            </w:r>
          </w:p>
          <w:p>
            <w:pPr>
              <w:spacing w:before="1" w:after="29" w:line="230" w:lineRule="exact"/>
              <w:ind w:firstLine="1" w:left="9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Health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Science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Center,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4"/>
                <w:noProof/>
              </w:rPr>
              <w:t>San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Antonio</w:t>
            </w:r>
          </w:p>
          <w:p>
            <w:pPr>
              <w:spacing w:before="0" w:after="0" w:line="90" w:lineRule="exact"/>
              <w:ind w:firstLine="1" w:left="48"/>
              <w:jc w:val="left"/>
              <w:rPr>
                <w:rFonts w:ascii="Times New Roman" w:hAnsi="Times New Roman" w:cs="Times New Roman" w:eastAsia="Times New Roman"/>
                <w:sz w:val="8"/>
                <w:szCs w:val="8"/>
                <w:color w:val="#000000"/>
                <w:b/>
                <w:bCs/>
                <w:spacing w:val="0"/>
                <w:noProof/>
              </w:rPr>
            </w:pPr>
          </w:p>
        </w:tc>
        <w:tc>
          <w:tcPr>
            <w:tcBorders>
              <w:top w:val="single" w:sz="4" w:space="0" w:color="D9D9D9"/>
              <w:left w:val="single" w:sz="4" w:space="0" w:color="D9D9D9"/>
            </w:tcBorders>
            <w:vAlign w:val="bottom"/>
            <w:tcW w:w="2213" w:type="dxa"/>
          </w:tcPr>
          <w:p>
            <w:pPr>
              <w:spacing w:before="0" w:after="0" w:line="230" w:lineRule="exact"/>
              <w:ind w:firstLine="1" w:left="4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Associated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cell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types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influential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genes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identified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through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integration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9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genome-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wide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association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studies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single-cell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transcriptomics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circulating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fatty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acid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traits</w:t>
            </w:r>
          </w:p>
          <w:p>
            <w:pPr>
              <w:spacing w:before="121" w:after="23" w:line="230" w:lineRule="exact"/>
              <w:ind w:firstLine="1" w:left="221" w:right="15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Elijah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Sterling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Georgia</w:t>
            </w:r>
          </w:p>
        </w:tc>
        <w:tc>
          <w:tcPr>
            <w:tcBorders>
              <w:top w:val="double" w:sz="4" w:space="0" w:color="D9D9D9"/>
              <w:bottom w:val="double" w:sz="4" w:space="0" w:color="D9D9D9"/>
            </w:tcBorders>
            <w:shd w:fill="F2F2F2" w:color="000000" w:val="clear"/>
            <w:vAlign w:val="center"/>
            <w:tcW w:w="2410" w:type="dxa"/>
          </w:tcPr>
          <w:p>
            <w:pPr>
              <w:spacing w:before="0" w:after="0" w:line="230" w:lineRule="exact"/>
              <w:ind w:firstLine="1" w:left="2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Multi-ancestry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modeling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leveraging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genetic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diversity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reveals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heterogeneous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architecture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primary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open-angle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glaucoma</w:t>
            </w:r>
          </w:p>
          <w:p>
            <w:pPr>
              <w:spacing w:before="121" w:after="29" w:line="230" w:lineRule="exact"/>
              <w:ind w:firstLine="1" w:left="207" w:right="14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Jessica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Cooke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Bailey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East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Carolina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</w:tc>
        <w:tc>
          <w:tcPr>
            <w:tcBorders>
              <w:top w:val="single" w:sz="4" w:space="0" w:color="D9D9D9"/>
            </w:tcBorders>
            <w:vAlign w:val="bottom"/>
            <w:tcW w:w="2338" w:type="dxa"/>
          </w:tcPr>
          <w:p>
            <w:pPr>
              <w:spacing w:before="0" w:after="0" w:line="230" w:lineRule="exact"/>
              <w:ind w:firstLine="1" w:left="9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Integrative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AI-driven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multi-omics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identifies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NR2F1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key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driver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lineage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plasticity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metastatic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progression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prostate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cancer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Ping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Mu</w:t>
            </w:r>
          </w:p>
          <w:p>
            <w:pPr>
              <w:spacing w:before="29" w:after="29" w:line="198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Yale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  <w:p>
            <w:pPr>
              <w:spacing w:before="0" w:after="0" w:line="331" w:lineRule="exact"/>
              <w:ind w:firstLine="1" w:left="93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</w:p>
        </w:tc>
      </w:tr>
      <w:tr>
        <w:trPr>
          <w:trHeight w:val="2477" w:hRule="exact"/>
        </w:trPr>
        <w:tc>
          <w:tcPr>
            <w:tcBorders>
              <w:right w:val="single" w:sz="4" w:space="0" w:color="D9D9D9"/>
            </w:tcBorders>
            <w:vAlign w:val="center"/>
            <w:tcW w:w="1339" w:type="dxa"/>
          </w:tcPr>
          <w:p>
            <w:pPr>
              <w:spacing w:before="14" w:after="34" w:line="265" w:lineRule="exact"/>
              <w:ind w:firstLine="1" w:left="162" w:right="104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11:20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9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7"/>
                <w:noProof/>
              </w:rPr>
              <w:t>11:40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6"/>
                <w:noProof/>
              </w:rPr>
              <w:t>AM</w:t>
            </w:r>
          </w:p>
        </w:tc>
        <w:tc>
          <w:tcPr>
            <w:tcBorders>
              <w:top w:val="double" w:sz="4" w:space="0" w:color="D9D9D9"/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bottom"/>
            <w:tcW w:w="2045" w:type="dxa"/>
          </w:tcPr>
          <w:p>
            <w:pPr>
              <w:spacing w:before="0" w:after="0" w:line="230" w:lineRule="exact"/>
              <w:ind w:firstLine="1" w:left="3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Oncoordinate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captures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microenvironmental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state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dynamics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and</w:t>
            </w:r>
          </w:p>
          <w:p>
            <w:pPr>
              <w:spacing w:before="121" w:after="0" w:line="230" w:lineRule="exact"/>
              <w:ind w:firstLine="1" w:left="162" w:right="4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identifies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aggressive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niches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tumors</w:t>
            </w:r>
          </w:p>
          <w:p>
            <w:pPr>
              <w:spacing w:before="14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Vignesh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Venkat</w:t>
            </w:r>
          </w:p>
          <w:p>
            <w:pPr>
              <w:spacing w:before="1" w:after="0" w:line="230" w:lineRule="exact"/>
              <w:ind w:firstLine="1" w:left="18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Rutgers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Cancer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Institute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5"/>
                <w:noProof/>
              </w:rPr>
              <w:t>&amp;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Icahn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School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Medicine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at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Mount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Sinai</w:t>
            </w:r>
          </w:p>
        </w:tc>
        <w:tc>
          <w:tcPr>
            <w:tcBorders>
              <w:left w:val="single" w:sz="4" w:space="0" w:color="D9D9D9"/>
            </w:tcBorders>
            <w:vAlign w:val="bottom"/>
            <w:tcW w:w="2213" w:type="dxa"/>
          </w:tcPr>
          <w:p>
            <w:pPr>
              <w:spacing w:before="0" w:after="0" w:line="230" w:lineRule="exact"/>
              <w:ind w:firstLine="1" w:left="7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Single-cell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multiomics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reveals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malignant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plasticity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1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immune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suppression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high-risk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pediatric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cancers</w:t>
            </w:r>
          </w:p>
          <w:p>
            <w:pPr>
              <w:spacing w:before="231" w:after="29" w:line="230" w:lineRule="exact"/>
              <w:ind w:firstLine="1" w:left="263" w:right="14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Wenbao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Yu,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Temple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University</w:t>
            </w:r>
          </w:p>
          <w:p>
            <w:pPr>
              <w:spacing w:before="0" w:after="0" w:line="220" w:lineRule="exact"/>
              <w:ind w:firstLine="1" w:left="71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</w:pPr>
          </w:p>
        </w:tc>
        <w:tc>
          <w:tcPr>
            <w:tcBorders>
              <w:top w:val="double" w:sz="4" w:space="0" w:color="D9D9D9"/>
              <w:bottom w:val="double" w:sz="4" w:space="0" w:color="D9D9D9"/>
            </w:tcBorders>
            <w:shd w:fill="F2F2F2" w:color="000000" w:val="clear"/>
            <w:vAlign w:val="bottom"/>
            <w:tcW w:w="2410" w:type="dxa"/>
          </w:tcPr>
          <w:p>
            <w:pPr>
              <w:spacing w:before="0" w:after="0" w:line="230" w:lineRule="exact"/>
              <w:ind w:firstLine="1" w:left="9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Signatures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recent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positive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selection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refine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novel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Primary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open-angle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glaucoma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risk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loci</w:t>
            </w:r>
          </w:p>
          <w:p>
            <w:pPr>
              <w:spacing w:before="121" w:after="29" w:line="230" w:lineRule="exact"/>
              <w:ind w:firstLine="1" w:left="296" w:right="18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Timothy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Ciesielski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Case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Western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Reserve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University</w:t>
            </w:r>
          </w:p>
          <w:p>
            <w:pPr>
              <w:spacing w:before="0" w:after="0" w:line="263" w:lineRule="exact"/>
              <w:ind w:firstLine="1" w:left="90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</w:p>
        </w:tc>
        <w:tc>
          <w:tcPr>
            <w:vAlign w:val="bottom"/>
            <w:tcW w:w="2338" w:type="dxa"/>
          </w:tcPr>
          <w:p>
            <w:pPr>
              <w:spacing w:before="0" w:after="0" w:line="230" w:lineRule="exact"/>
              <w:ind w:firstLine="1" w:left="126" w:right="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Quantifiable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blood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TCR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repertoire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components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associated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with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immune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aging</w:t>
            </w:r>
          </w:p>
          <w:p>
            <w:pPr>
              <w:spacing w:before="149" w:after="0" w:line="202" w:lineRule="exact"/>
              <w:ind w:firstLine="1" w:left="934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Bo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Li</w:t>
            </w:r>
          </w:p>
          <w:p>
            <w:pPr>
              <w:spacing w:before="29" w:after="29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Pennsylvania</w:t>
            </w:r>
          </w:p>
          <w:p>
            <w:pPr>
              <w:spacing w:before="0" w:after="0" w:line="388" w:lineRule="exact"/>
              <w:ind w:firstLine="1" w:left="76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</w:pPr>
          </w:p>
        </w:tc>
      </w:tr>
      <w:tr>
        <w:trPr>
          <w:trHeight w:val="2611" w:hRule="atLeast"/>
        </w:trPr>
        <w:tc>
          <w:tcPr>
            <w:tcBorders>
              <w:right w:val="single" w:sz="4" w:space="0" w:color="D9D9D9"/>
            </w:tcBorders>
            <w:vAlign w:val="center"/>
            <w:tcW w:w="1339" w:type="dxa"/>
          </w:tcPr>
          <w:p>
            <w:pPr>
              <w:spacing w:before="14" w:after="34" w:line="265" w:lineRule="exact"/>
              <w:ind w:firstLine="1" w:left="162" w:right="104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11:40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9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7"/>
                <w:noProof/>
              </w:rPr>
              <w:t>12:00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6"/>
                <w:noProof/>
              </w:rPr>
              <w:t>PM</w:t>
            </w:r>
          </w:p>
        </w:tc>
        <w:tc>
          <w:tcPr>
            <w:tcBorders>
              <w:top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bottom"/>
            <w:tcW w:w="2045" w:type="dxa"/>
          </w:tcPr>
          <w:p>
            <w:pPr>
              <w:spacing w:before="0" w:after="0" w:line="230" w:lineRule="exact"/>
              <w:ind w:firstLine="1" w:left="2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density-based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spatial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functional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modularity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framework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characterizing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6"/>
                <w:noProof/>
              </w:rPr>
              <w:t>tumor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functional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niches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HER2-positive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breast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cancer</w:t>
            </w:r>
          </w:p>
          <w:p>
            <w:pPr>
              <w:spacing w:before="121" w:after="29" w:line="230" w:lineRule="exact"/>
              <w:ind w:firstLine="1" w:left="346" w:right="22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4"/>
                <w:noProof/>
              </w:rPr>
              <w:t>Fan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Jhen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Liu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National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Taiwan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University</w:t>
            </w:r>
          </w:p>
        </w:tc>
        <w:tc>
          <w:tcPr>
            <w:tcBorders>
              <w:left w:val="single" w:sz="4" w:space="0" w:color="D9D9D9"/>
            </w:tcBorders>
            <w:tcW w:w="2213" w:type="dxa"/>
          </w:tcPr>
          <w:p>
            <w:pPr>
              <w:spacing w:before="14" w:after="34" w:line="265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</w:p>
        </w:tc>
        <w:tc>
          <w:tcPr>
            <w:tcBorders>
              <w:top w:val="double" w:sz="4" w:space="0" w:color="D9D9D9"/>
            </w:tcBorders>
            <w:shd w:fill="F2F2F2" w:color="000000" w:val="clear"/>
            <w:vAlign w:val="bottom"/>
            <w:tcW w:w="2410" w:type="dxa"/>
          </w:tcPr>
          <w:p>
            <w:pPr>
              <w:spacing w:before="0" w:after="0" w:line="230" w:lineRule="exact"/>
              <w:ind w:firstLine="1" w:left="207" w:right="9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Tractor-PGS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uses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local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ancestry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to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improve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prediction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accuracy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admixed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populations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Yi-Sian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Lin</w:t>
            </w:r>
          </w:p>
          <w:p>
            <w:pPr>
              <w:spacing w:before="29" w:after="29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Baylor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College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Medicine</w:t>
            </w:r>
          </w:p>
          <w:p>
            <w:pPr>
              <w:spacing w:before="0" w:after="0" w:line="460" w:lineRule="exact"/>
              <w:ind w:firstLine="1" w:left="76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</w:p>
        </w:tc>
        <w:tc>
          <w:tcPr>
            <w:vAlign w:val="bottom"/>
            <w:tcW w:w="2338" w:type="dxa"/>
          </w:tcPr>
          <w:p>
            <w:pPr>
              <w:spacing w:before="0" w:after="0" w:line="230" w:lineRule="exact"/>
              <w:ind w:firstLine="1" w:left="3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Cell-free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DNA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fragmentomics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methylation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AI-enabled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multi-omics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biomarkers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across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cancer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neuroinflammatory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disease</w:t>
            </w:r>
          </w:p>
          <w:p>
            <w:pPr>
              <w:spacing w:before="121" w:after="29" w:line="230" w:lineRule="exact"/>
              <w:ind w:firstLine="1" w:left="173" w:right="10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Yaping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Liu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Northwestern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  <w:p>
            <w:pPr>
              <w:spacing w:before="0" w:after="0" w:line="115" w:lineRule="exact"/>
              <w:ind w:firstLine="1" w:left="37"/>
              <w:jc w:val="left"/>
              <w:rPr>
                <w:rFonts w:ascii="Times New Roman" w:hAnsi="Times New Roman" w:cs="Times New Roman" w:eastAsia="Times New Roman"/>
                <w:sz w:val="10"/>
                <w:szCs w:val="10"/>
                <w:color w:val="#000000"/>
                <w:b/>
                <w:bCs/>
                <w:spacing w:val="2"/>
                <w:noProof/>
              </w:rPr>
            </w:pPr>
          </w:p>
        </w:tc>
      </w:tr>
    </w:tbl>
    <w:p>
      <w:pPr>
        <w:spacing w:before="0" w:after="0" w:line="24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sectPr>
          <w:pgSz w:w="12240" w:h="15840"/>
          <w:pgMar w:top="720" w:right="720" w:bottom="1440" w:left="720" w:header="708" w:footer="708" w:gutter="0"/>
        </w:sectPr>
      </w:pPr>
    </w:p>
    <w:bookmarkStart w:id="7" w:name="7"/>
    <w:bookmarkEnd w:id="7"/>
    <w:p>
      <w:pPr>
        <w:spacing w:before="0" w:after="0" w:line="24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</w:p>
    <w:p>
      <w:pPr>
        <w:spacing w:before="0" w:after="0" w:line="46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</w:p>
    <w:tbl>
      <w:tblPr>
        <w:tblStyle w:val="TableGrid"/>
        <w:jc w:val="left"/>
        <w:tblW w:type="auto" w:w="0"/>
        <w:tblInd w:type="dxa" w:w="36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1339"/>
        <w:gridCol w:w="2041"/>
        <w:gridCol w:w="2200"/>
        <w:gridCol w:w="2420"/>
        <w:gridCol w:w="2344"/>
      </w:tblGrid>
      <w:tr>
        <w:trPr>
          <w:trHeight w:val="988" w:hRule="atLeast"/>
        </w:trPr>
        <w:tc>
          <w:tcPr>
            <w:tcBorders>
              <w:bottom w:val="single" w:sz="4" w:space="0" w:color="D9D9D9"/>
              <w:right w:val="single" w:sz="4" w:space="0" w:color="D9D9D9"/>
            </w:tcBorders>
            <w:vAlign w:val="center"/>
            <w:tcW w:w="1339" w:type="dxa"/>
          </w:tcPr>
          <w:p>
            <w:pPr>
              <w:spacing w:before="19" w:after="0" w:line="240" w:lineRule="exact"/>
              <w:ind w:firstLine="1" w:left="-2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12:00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PM</w:t>
            </w:r>
          </w:p>
          <w:p>
            <w:pPr>
              <w:spacing w:before="34" w:after="0" w:line="240" w:lineRule="exact"/>
              <w:ind w:firstLine="1" w:left="-2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</w:p>
          <w:p>
            <w:pPr>
              <w:spacing w:before="38" w:after="38" w:line="240" w:lineRule="exact"/>
              <w:ind w:firstLine="1" w:left="-2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PM</w:t>
            </w:r>
          </w:p>
        </w:tc>
        <w:tc>
          <w:tcPr>
            <w:gridSpan w:val="4"/>
            <w:tcBorders>
              <w:bottom w:val="single" w:sz="4" w:space="0" w:color="D9D9D9"/>
              <w:left w:val="single" w:sz="4" w:space="0" w:color="D9D9D9"/>
            </w:tcBorders>
            <w:vAlign w:val="center"/>
            <w:tcW w:w="9005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spacing w:val="0"/>
                <w:noProof/>
              </w:rPr>
              <w:t>Lunch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noProof/>
              </w:rPr>
              <w:t>Break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(Room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1220)</w:t>
            </w:r>
          </w:p>
        </w:tc>
      </w:tr>
      <w:tr>
        <w:trPr>
          <w:trHeight w:val="436" w:hRule="atLeast"/>
        </w:trPr>
        <w:tc>
          <w:tcPr>
            <w:gridSpan w:val="5"/>
            <w:tcBorders>
              <w:top w:val="single" w:sz="4" w:space="0" w:color="D9D9D9"/>
            </w:tcBorders>
            <w:vAlign w:val="center"/>
            <w:tcW w:w="10344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CONCURRENT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SESSIONS/WORKSHOPS</w:t>
            </w:r>
          </w:p>
        </w:tc>
      </w:tr>
      <w:tr>
        <w:trPr>
          <w:trHeight w:val="436" w:hRule="atLeast"/>
        </w:trPr>
        <w:tc>
          <w:tcPr>
            <w:gridSpan w:val="2"/>
            <w:tcBorders>
              <w:right w:val="single" w:sz="4" w:space="0" w:color="D9D9D9"/>
            </w:tcBorders>
            <w:vAlign w:val="center"/>
            <w:tcW w:w="3384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2220A</w:t>
            </w:r>
          </w:p>
        </w:tc>
        <w:tc>
          <w:tcPr>
            <w:tcBorders>
              <w:left w:val="single" w:sz="4" w:space="0" w:color="D9D9D9"/>
            </w:tcBorders>
            <w:vAlign w:val="center"/>
            <w:tcW w:w="2208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2213A</w:t>
            </w:r>
          </w:p>
        </w:tc>
        <w:tc>
          <w:tcPr>
            <w:vAlign w:val="center"/>
            <w:tcW w:w="2414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2213B</w:t>
            </w:r>
          </w:p>
        </w:tc>
        <w:tc>
          <w:tcPr>
            <w:vAlign w:val="center"/>
            <w:tcW w:w="2338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2220B</w:t>
            </w:r>
          </w:p>
        </w:tc>
      </w:tr>
      <w:tr>
        <w:trPr>
          <w:trHeight w:val="1613" w:hRule="exact"/>
        </w:trPr>
        <w:tc>
          <w:tcPr>
            <w:gridSpan w:val="2"/>
            <w:tcBorders>
              <w:right w:val="single" w:sz="4" w:space="0" w:color="D9D9D9"/>
            </w:tcBorders>
            <w:shd w:fill="FAE2D5" w:color="000000" w:val="clear"/>
            <w:tcW w:w="3384" w:type="dxa"/>
          </w:tcPr>
          <w:p>
            <w:pPr>
              <w:spacing w:before="100" w:after="0" w:line="22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i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i/>
                <w:spacing w:val="-1"/>
                <w:noProof/>
              </w:rPr>
              <w:t>Invited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i/>
                <w:spacing w:val="-1"/>
                <w:noProof/>
              </w:rPr>
              <w:t>Speaker</w:t>
            </w:r>
          </w:p>
          <w:p>
            <w:pPr>
              <w:spacing w:before="154" w:after="0" w:line="22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i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i/>
                <w:spacing w:val="-1"/>
                <w:noProof/>
              </w:rPr>
              <w:t>Dr.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i/>
                <w:spacing w:val="0"/>
                <w:noProof/>
              </w:rPr>
              <w:t>Min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i/>
                <w:spacing w:val="0"/>
                <w:noProof/>
              </w:rPr>
              <w:t>Xu</w:t>
            </w:r>
          </w:p>
          <w:p>
            <w:pPr>
              <w:spacing w:before="154" w:after="0" w:line="22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Genome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Browser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Tutorial</w:t>
            </w:r>
          </w:p>
          <w:p>
            <w:pPr>
              <w:spacing w:before="29" w:after="29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Chair: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Daofeng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Li</w:t>
            </w:r>
          </w:p>
        </w:tc>
        <w:tc>
          <w:tcPr>
            <w:tcBorders>
              <w:left w:val="single" w:sz="4" w:space="0" w:color="D9D9D9"/>
            </w:tcBorders>
            <w:shd w:fill="FAE2D5" w:color="000000" w:val="clear"/>
            <w:tcW w:w="2208" w:type="dxa"/>
          </w:tcPr>
          <w:p>
            <w:pPr>
              <w:spacing w:before="80" w:after="0" w:line="250" w:lineRule="exact"/>
              <w:ind w:firstLine="1" w:left="458" w:right="275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Biological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Biomedical</w:t>
            </w:r>
          </w:p>
          <w:p>
            <w:pPr>
              <w:spacing w:before="4" w:after="0" w:line="250" w:lineRule="exact"/>
              <w:ind w:firstLine="1" w:left="143" w:right="16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Ontology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Workshop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4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3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4"/>
                <w:noProof/>
              </w:rPr>
              <w:t>AI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2"/>
                <w:noProof/>
              </w:rPr>
              <w:t>Era</w:t>
            </w:r>
          </w:p>
          <w:p>
            <w:pPr>
              <w:spacing w:before="9" w:after="34" w:line="250" w:lineRule="exact"/>
              <w:ind w:firstLine="1" w:left="290" w:right="163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Chairs: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Oliver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He,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5"/>
                <w:noProof/>
              </w:rPr>
              <w:t>Alexander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4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9"/>
                <w:noProof/>
              </w:rPr>
              <w:t>Diehl</w:t>
            </w:r>
          </w:p>
        </w:tc>
        <w:tc>
          <w:tcPr>
            <w:shd w:fill="FAE2D5" w:color="000000" w:val="clear"/>
            <w:vAlign w:val="center"/>
            <w:tcW w:w="2414" w:type="dxa"/>
          </w:tcPr>
          <w:p>
            <w:pPr>
              <w:spacing w:before="17" w:after="0" w:line="22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Cancer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Genomics</w:t>
            </w:r>
          </w:p>
          <w:p>
            <w:pPr>
              <w:spacing w:before="9" w:after="34" w:line="250" w:lineRule="exact"/>
              <w:ind w:firstLine="1" w:left="214" w:right="91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Chairs: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Siyuan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Zheng,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"/>
                <w:noProof/>
              </w:rPr>
              <w:t>Xiaojing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3"/>
                <w:noProof/>
              </w:rPr>
              <w:t>Wang</w:t>
            </w:r>
          </w:p>
        </w:tc>
        <w:tc>
          <w:tcPr>
            <w:shd w:fill="FAE2D5" w:color="000000" w:val="clear"/>
            <w:vAlign w:val="center"/>
            <w:tcW w:w="2338" w:type="dxa"/>
          </w:tcPr>
          <w:p>
            <w:pPr>
              <w:spacing w:before="0" w:after="0" w:line="250" w:lineRule="exact"/>
              <w:ind w:firstLine="-3" w:left="263" w:right="131"/>
              <w:jc w:val="both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Deep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Learning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2"/>
                <w:noProof/>
              </w:rPr>
              <w:t>CRISPR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2"/>
                <w:noProof/>
              </w:rPr>
              <w:t>Screening</w:t>
            </w:r>
          </w:p>
          <w:p>
            <w:pPr>
              <w:spacing w:before="34" w:after="34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Chair: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Xueqiu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Lin</w:t>
            </w:r>
          </w:p>
        </w:tc>
      </w:tr>
      <w:tr>
        <w:trPr>
          <w:trHeight w:val="3550" w:hRule="exact"/>
        </w:trPr>
        <w:tc>
          <w:tcPr>
            <w:tcBorders>
              <w:bottom w:val="single" w:sz="4" w:space="0" w:color="D9D9D9"/>
              <w:right w:val="single" w:sz="4" w:space="0" w:color="D9D9D9"/>
            </w:tcBorders>
            <w:vAlign w:val="center"/>
            <w:tcW w:w="1339" w:type="dxa"/>
          </w:tcPr>
          <w:p>
            <w:pPr>
              <w:spacing w:before="0" w:after="34" w:line="270" w:lineRule="exact"/>
              <w:ind w:firstLine="1" w:left="152" w:right="93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1:20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bottom"/>
            <w:tcW w:w="2045" w:type="dxa"/>
          </w:tcPr>
          <w:p>
            <w:pPr>
              <w:spacing w:before="1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From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Pixels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to</w:t>
            </w:r>
          </w:p>
          <w:p>
            <w:pPr>
              <w:spacing w:before="1" w:after="0" w:line="230" w:lineRule="exact"/>
              <w:ind w:firstLine="1" w:left="538" w:right="47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Biological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Reasoning:</w:t>
            </w:r>
          </w:p>
          <w:p>
            <w:pPr>
              <w:spacing w:before="2" w:after="0" w:line="230" w:lineRule="exact"/>
              <w:ind w:firstLine="1" w:left="232" w:right="11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Semantic,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Hierarchical,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Graph-Structured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Learning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Interpretable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Biomedical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AI</w:t>
            </w:r>
          </w:p>
          <w:p>
            <w:pPr>
              <w:spacing w:before="14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Min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Xu</w:t>
            </w:r>
          </w:p>
          <w:p>
            <w:pPr>
              <w:spacing w:before="2" w:after="29" w:line="230" w:lineRule="exact"/>
              <w:ind w:firstLine="1" w:left="152" w:right="3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  <w:t>Mohamed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5"/>
                <w:noProof/>
              </w:rPr>
              <w:t>bin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  <w:t>Zayed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4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Artificial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Intelligence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6"/>
                <w:noProof/>
              </w:rPr>
              <w:t>&amp;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CMU</w:t>
            </w:r>
          </w:p>
        </w:tc>
        <w:tc>
          <w:tcPr>
            <w:tcBorders>
              <w:bottom w:val="single" w:sz="4" w:space="0" w:color="D9D9D9"/>
              <w:left w:val="single" w:sz="4" w:space="0" w:color="D9D9D9"/>
            </w:tcBorders>
            <w:vAlign w:val="center"/>
            <w:tcW w:w="2208" w:type="dxa"/>
          </w:tcPr>
          <w:p>
            <w:pPr>
              <w:spacing w:before="0" w:after="0" w:line="230" w:lineRule="exact"/>
              <w:ind w:firstLine="1" w:left="200" w:right="7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Representing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dental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care-related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fear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anxiety</w:t>
            </w:r>
          </w:p>
          <w:p>
            <w:pPr>
              <w:spacing w:before="116" w:after="29" w:line="230" w:lineRule="exact"/>
              <w:ind w:firstLine="1" w:left="255" w:right="18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Bill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Duncan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Florida</w:t>
            </w:r>
          </w:p>
        </w:tc>
        <w:tc>
          <w:tcPr>
            <w:shd w:fill="F2F2F2" w:color="000000" w:val="clear"/>
            <w:vAlign w:val="center"/>
            <w:tcW w:w="2414" w:type="dxa"/>
            <w:vMerge w:val="restart"/>
          </w:tcPr>
          <w:p>
            <w:pPr>
              <w:spacing w:before="0" w:after="0" w:line="230" w:lineRule="exact"/>
              <w:ind w:firstLine="1" w:left="140" w:right="2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6"/>
                <w:noProof/>
              </w:rPr>
              <w:t>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embedding-based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framework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statistical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testing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7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LLM-inferred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gene-set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functions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Yu-Chiao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Chiu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Pittsburgh</w:t>
            </w:r>
          </w:p>
          <w:p>
            <w:pPr>
              <w:spacing w:before="2" w:after="0" w:line="230" w:lineRule="exact"/>
              <w:ind w:firstLine="1" w:left="184" w:right="6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"/>
                <w:noProof/>
              </w:rPr>
              <w:t>------------------------------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Creative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applications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AI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biomedical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research</w:t>
            </w:r>
          </w:p>
          <w:p>
            <w:pPr>
              <w:spacing w:before="254" w:after="0" w:line="202" w:lineRule="exact"/>
              <w:ind w:firstLine="1" w:left="837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Guo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Miami</w:t>
            </w:r>
          </w:p>
          <w:p>
            <w:pPr>
              <w:spacing w:before="1" w:after="0" w:line="230" w:lineRule="exact"/>
              <w:ind w:firstLine="-10" w:left="211" w:right="84"/>
              <w:jc w:val="both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"/>
                <w:noProof/>
              </w:rPr>
              <w:t>------------------------------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Proteogenomics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guides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tumor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systems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biology:</w:t>
            </w:r>
          </w:p>
          <w:p>
            <w:pPr>
              <w:spacing w:before="1" w:after="0" w:line="230" w:lineRule="exact"/>
              <w:ind w:firstLine="1" w:left="442" w:right="32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opportunities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challenges</w:t>
            </w:r>
          </w:p>
          <w:p>
            <w:pPr>
              <w:spacing w:before="25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Chen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Huang</w:t>
            </w:r>
          </w:p>
          <w:p>
            <w:pPr>
              <w:spacing w:before="1" w:after="0" w:line="230" w:lineRule="exact"/>
              <w:ind w:firstLine="1" w:left="187" w:right="6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Alabama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at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Birmingham</w:t>
            </w:r>
          </w:p>
          <w:p>
            <w:pPr>
              <w:spacing w:before="14" w:after="0" w:line="227" w:lineRule="exact"/>
              <w:ind w:firstLine="1" w:left="162" w:right="4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"/>
                <w:noProof/>
              </w:rPr>
              <w:t>------------------------------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Phenylalanine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reprograms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TLS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architecture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plasma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cell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fate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7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MASH-HCC</w:t>
            </w:r>
          </w:p>
          <w:p>
            <w:pPr>
              <w:spacing w:before="25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Chunru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Lin</w:t>
            </w:r>
          </w:p>
          <w:p>
            <w:pPr>
              <w:spacing w:before="1" w:after="0" w:line="230" w:lineRule="exact"/>
              <w:ind w:firstLine="1" w:left="226" w:right="108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Texas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8"/>
                <w:noProof/>
              </w:rPr>
              <w:t>MD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5"/>
                <w:noProof/>
              </w:rPr>
              <w:t>Anderson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6"/>
                <w:noProof/>
              </w:rPr>
              <w:t>Cancer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Center</w:t>
            </w:r>
          </w:p>
          <w:p>
            <w:pPr>
              <w:spacing w:before="0" w:after="0" w:line="230" w:lineRule="exact"/>
              <w:ind w:firstLine="-202" w:left="403" w:right="84"/>
              <w:jc w:val="both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"/>
                <w:noProof/>
              </w:rPr>
              <w:t>------------------------------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9"/>
                <w:noProof/>
              </w:rPr>
              <w:t>HOXA9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maintains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cancer-specific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6"/>
                <w:noProof/>
              </w:rPr>
              <w:t>3D</w:t>
            </w:r>
          </w:p>
          <w:p>
            <w:pPr>
              <w:spacing w:before="1" w:after="29" w:line="230" w:lineRule="exact"/>
              <w:ind w:firstLine="1" w:left="201" w:right="8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genome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organization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AML</w:t>
            </w:r>
          </w:p>
        </w:tc>
        <w:tc>
          <w:tcPr>
            <w:tcBorders>
              <w:bottom w:val="single" w:sz="4" w:space="0" w:color="D9D9D9"/>
            </w:tcBorders>
            <w:vAlign w:val="center"/>
            <w:tcW w:w="2338" w:type="dxa"/>
          </w:tcPr>
          <w:p>
            <w:pPr>
              <w:spacing w:before="0" w:after="0" w:line="230" w:lineRule="exact"/>
              <w:ind w:firstLine="1" w:left="2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Decoding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Non-Coding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Regulatory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Mutations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2"/>
                <w:noProof/>
              </w:rPr>
              <w:t>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Cancer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Using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FFPE-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CUTAC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Interpretable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Deep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Learning</w:t>
            </w:r>
          </w:p>
          <w:p>
            <w:pPr>
              <w:spacing w:before="14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Xueqiu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(Chu)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Lin</w:t>
            </w:r>
          </w:p>
          <w:p>
            <w:pPr>
              <w:spacing w:before="1" w:after="29" w:line="230" w:lineRule="exact"/>
              <w:ind w:firstLine="1" w:left="187" w:right="6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Fred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Hutchinson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Cancer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Center</w:t>
            </w:r>
          </w:p>
        </w:tc>
      </w:tr>
      <w:tr>
        <w:trPr>
          <w:trHeight w:val="1660" w:hRule="atLeast"/>
        </w:trPr>
        <w:tc>
          <w:tcPr>
            <w:tcBorders>
              <w:top w:val="single" w:sz="4" w:space="0" w:color="D9D9D9"/>
              <w:right w:val="single" w:sz="4" w:space="0" w:color="D9D9D9"/>
            </w:tcBorders>
            <w:vAlign w:val="center"/>
            <w:tcW w:w="1339" w:type="dxa"/>
          </w:tcPr>
          <w:p>
            <w:pPr>
              <w:spacing w:before="18" w:after="38" w:line="260" w:lineRule="exact"/>
              <w:ind w:firstLine="1" w:left="152" w:right="93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1:40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top w:val="double" w:sz="4" w:space="0" w:color="D9D9D9"/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tcW w:w="2045" w:type="dxa"/>
          </w:tcPr>
          <w:p>
            <w:pPr>
              <w:spacing w:before="119" w:after="0" w:line="230" w:lineRule="exact"/>
              <w:ind w:firstLine="1" w:left="163" w:right="9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Browser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tutorial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session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introduction</w:t>
            </w:r>
          </w:p>
          <w:p>
            <w:pPr>
              <w:spacing w:before="131" w:after="0" w:line="225" w:lineRule="exact"/>
              <w:ind w:firstLine="1" w:left="532" w:right="41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  <w:t>Daofeng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4"/>
                <w:noProof/>
              </w:rPr>
              <w:t>Li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Washington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4"/>
                <w:noProof/>
              </w:rPr>
              <w:t>University</w:t>
            </w:r>
          </w:p>
          <w:p>
            <w:pPr>
              <w:spacing w:before="25" w:after="25" w:line="18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1: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20PM-1:30PM</w:t>
            </w:r>
          </w:p>
        </w:tc>
        <w:tc>
          <w:tcPr>
            <w:tcBorders>
              <w:top w:val="single" w:sz="4" w:space="0" w:color="D9D9D9"/>
              <w:left w:val="single" w:sz="4" w:space="0" w:color="D9D9D9"/>
            </w:tcBorders>
            <w:tcW w:w="2208" w:type="dxa"/>
          </w:tcPr>
          <w:p>
            <w:pPr>
              <w:spacing w:before="114" w:after="0" w:line="230" w:lineRule="exact"/>
              <w:ind w:firstLine="1" w:left="235" w:right="11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Pain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both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general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specific</w:t>
            </w:r>
          </w:p>
          <w:p>
            <w:pPr>
              <w:spacing w:before="1" w:after="0" w:line="230" w:lineRule="exact"/>
              <w:ind w:firstLine="1" w:left="477" w:right="40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ontological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representation</w:t>
            </w:r>
          </w:p>
          <w:p>
            <w:pPr>
              <w:spacing w:before="121" w:after="29" w:line="230" w:lineRule="exact"/>
              <w:ind w:firstLine="1" w:left="249" w:right="17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Alexander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Diehl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at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Buffalo</w:t>
            </w:r>
          </w:p>
        </w:tc>
        <w:tc>
          <w:tcPr>
            <w:tcBorders>
              <w:top w:val="none" w:sz="0" w:space="0" w:color="000000"/>
            </w:tcBorders>
            <w:shd w:fill="F2F2F2" w:color="000000" w:val="clear"/>
            <w:vAlign w:val="center"/>
            <w:tcW w:w="2414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single" w:sz="4" w:space="0" w:color="D9D9D9"/>
            </w:tcBorders>
            <w:tcW w:w="2338" w:type="dxa"/>
          </w:tcPr>
          <w:p>
            <w:pPr>
              <w:spacing w:before="115" w:after="0" w:line="230" w:lineRule="exact"/>
              <w:ind w:firstLine="1" w:left="7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Harnessing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tandem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repeats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to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understand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the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genetic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basis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human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diseases</w:t>
            </w:r>
          </w:p>
          <w:p>
            <w:pPr>
              <w:spacing w:before="121" w:after="29" w:line="230" w:lineRule="exact"/>
              <w:ind w:firstLine="1" w:left="1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(Allen)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Cui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California</w:t>
            </w:r>
          </w:p>
        </w:tc>
      </w:tr>
      <w:tr>
        <w:trPr>
          <w:trHeight w:val="2213" w:hRule="exact"/>
        </w:trPr>
        <w:tc>
          <w:tcPr>
            <w:tcBorders>
              <w:right w:val="single" w:sz="4" w:space="0" w:color="D9D9D9"/>
            </w:tcBorders>
            <w:vAlign w:val="center"/>
            <w:tcW w:w="1339" w:type="dxa"/>
          </w:tcPr>
          <w:p>
            <w:pPr>
              <w:spacing w:before="0" w:after="34" w:line="270" w:lineRule="exact"/>
              <w:ind w:firstLine="1" w:left="152" w:right="93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2:00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top w:val="double" w:sz="4" w:space="0" w:color="D9D9D9"/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tcW w:w="2045" w:type="dxa"/>
          </w:tcPr>
          <w:p>
            <w:pPr>
              <w:spacing w:before="104" w:after="0" w:line="230" w:lineRule="exact"/>
              <w:ind w:firstLine="1" w:left="363" w:right="24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UCSC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Genome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Browser:</w:t>
            </w:r>
          </w:p>
          <w:p>
            <w:pPr>
              <w:spacing w:before="1" w:after="0" w:line="230" w:lineRule="exact"/>
              <w:ind w:firstLine="1" w:left="147" w:right="2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Introduction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+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5min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6"/>
                <w:noProof/>
              </w:rPr>
              <w:t>QA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EE0000"/>
                <w:b/>
                <w:bCs/>
                <w:u w:val="single" w:color="EE0000"/>
                <w:spacing w:val="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EE0000"/>
                <w:b/>
                <w:bCs/>
                <w:u w:val="single" w:color="EE0000"/>
                <w:spacing w:val="1"/>
                <w:noProof/>
              </w:rPr>
              <w:t>Zoom</w:t>
            </w:r>
          </w:p>
          <w:p>
            <w:pPr>
              <w:spacing w:before="1" w:after="0" w:line="230" w:lineRule="exact"/>
              <w:ind w:firstLine="1" w:left="324" w:right="20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Robert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Kuhn,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UCSC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Genomics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Institute</w:t>
            </w:r>
          </w:p>
          <w:p>
            <w:pPr>
              <w:spacing w:before="25" w:after="25" w:line="18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1:30PM-2:00PM</w:t>
            </w:r>
          </w:p>
        </w:tc>
        <w:tc>
          <w:tcPr>
            <w:tcBorders>
              <w:left w:val="single" w:sz="4" w:space="0" w:color="D9D9D9"/>
            </w:tcBorders>
            <w:vAlign w:val="center"/>
            <w:tcW w:w="2208" w:type="dxa"/>
          </w:tcPr>
          <w:p>
            <w:pPr>
              <w:spacing w:before="0" w:after="0" w:line="230" w:lineRule="exact"/>
              <w:ind w:firstLine="1" w:left="197" w:right="7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Recent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developments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social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ontology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Bill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Hogan</w:t>
            </w:r>
          </w:p>
          <w:p>
            <w:pPr>
              <w:spacing w:before="1" w:after="29" w:line="230" w:lineRule="exact"/>
              <w:ind w:firstLine="1" w:left="327" w:right="20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Medical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College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Wisconsin</w:t>
            </w:r>
          </w:p>
        </w:tc>
        <w:tc>
          <w:tcPr>
            <w:tcBorders>
              <w:top w:val="none" w:sz="0" w:space="0" w:color="000000"/>
            </w:tcBorders>
            <w:shd w:fill="F2F2F2" w:color="000000" w:val="clear"/>
            <w:vAlign w:val="center"/>
            <w:tcW w:w="2414" w:type="dxa"/>
            <w:vMerge/>
          </w:tcPr>
          <w:p>
            <w:pPr>
              <w:rPr w:sz="5" w:szCs="5"/>
            </w:pPr>
          </w:p>
        </w:tc>
        <w:tc>
          <w:tcPr>
            <w:vAlign w:val="center"/>
            <w:tcW w:w="2338" w:type="dxa"/>
          </w:tcPr>
          <w:p>
            <w:pPr>
              <w:spacing w:before="0" w:after="0" w:line="230" w:lineRule="exact"/>
              <w:ind w:firstLine="1" w:left="159" w:right="3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Structured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Modeling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Allelic-specific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Gene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Expression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EE0000"/>
                <w:b/>
                <w:bCs/>
                <w:spacing w:val="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EE0000"/>
                <w:b/>
                <w:bCs/>
                <w:spacing w:val="1"/>
                <w:noProof/>
              </w:rPr>
              <w:t>Zoom</w:t>
            </w:r>
          </w:p>
          <w:p>
            <w:pPr>
              <w:spacing w:before="1" w:after="29" w:line="230" w:lineRule="exact"/>
              <w:ind w:firstLine="1" w:left="357" w:right="23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William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H.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Majoros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Duke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University</w:t>
            </w:r>
          </w:p>
        </w:tc>
      </w:tr>
      <w:tr>
        <w:trPr>
          <w:trHeight w:val="1771" w:hRule="atLeast"/>
        </w:trPr>
        <w:tc>
          <w:tcPr>
            <w:tcBorders>
              <w:right w:val="single" w:sz="4" w:space="0" w:color="D9D9D9"/>
            </w:tcBorders>
            <w:vAlign w:val="center"/>
            <w:tcW w:w="1339" w:type="dxa"/>
          </w:tcPr>
          <w:p>
            <w:pPr>
              <w:spacing w:before="18" w:after="38" w:line="260" w:lineRule="exact"/>
              <w:ind w:firstLine="1" w:left="152" w:right="93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2:00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2:20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top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tcW w:w="2045" w:type="dxa"/>
          </w:tcPr>
          <w:p>
            <w:pPr>
              <w:spacing w:before="109" w:after="0" w:line="230" w:lineRule="exact"/>
              <w:ind w:firstLine="1" w:left="474" w:right="35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UCSC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Brain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Explorer</w:t>
            </w:r>
          </w:p>
          <w:p>
            <w:pPr>
              <w:spacing w:before="1" w:after="0" w:line="230" w:lineRule="exact"/>
              <w:ind w:firstLine="1" w:left="542" w:right="42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+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5min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QA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EE0000"/>
                <w:b/>
                <w:bCs/>
                <w:u w:val="single" w:color="EE0000"/>
                <w:spacing w:val="3"/>
                <w:noProof/>
              </w:rPr>
              <w:t>Zoom</w:t>
            </w:r>
          </w:p>
          <w:p>
            <w:pPr>
              <w:spacing w:before="1" w:after="29" w:line="230" w:lineRule="exact"/>
              <w:ind w:firstLine="1" w:left="324" w:right="20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9"/>
                <w:noProof/>
              </w:rPr>
              <w:t>Mary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4"/>
                <w:noProof/>
              </w:rPr>
              <w:t>Goldman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UCSC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Genomics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Institute</w:t>
            </w:r>
          </w:p>
        </w:tc>
        <w:tc>
          <w:tcPr>
            <w:tcBorders>
              <w:left w:val="single" w:sz="4" w:space="0" w:color="D9D9D9"/>
            </w:tcBorders>
            <w:vAlign w:val="center"/>
            <w:tcW w:w="2208" w:type="dxa"/>
          </w:tcPr>
          <w:p>
            <w:pPr>
              <w:spacing w:before="0" w:after="0" w:line="230" w:lineRule="exact"/>
              <w:ind w:firstLine="1" w:left="127" w:right="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Introducing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Injury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Ontology</w:t>
            </w:r>
          </w:p>
          <w:p>
            <w:pPr>
              <w:spacing w:before="121" w:after="29" w:line="230" w:lineRule="exact"/>
              <w:ind w:firstLine="1" w:left="249" w:right="17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Barry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Smith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at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Buffalo</w:t>
            </w:r>
          </w:p>
        </w:tc>
        <w:tc>
          <w:tcPr>
            <w:tcBorders>
              <w:top w:val="none" w:sz="0" w:space="0" w:color="000000"/>
            </w:tcBorders>
            <w:shd w:fill="F2F2F2" w:color="000000" w:val="clear"/>
            <w:vAlign w:val="center"/>
            <w:tcW w:w="2414" w:type="dxa"/>
            <w:vMerge/>
          </w:tcPr>
          <w:p>
            <w:pPr>
              <w:rPr w:sz="5" w:szCs="5"/>
            </w:pPr>
          </w:p>
        </w:tc>
        <w:tc>
          <w:tcPr>
            <w:tcW w:w="2338" w:type="dxa"/>
          </w:tcPr>
          <w:p>
            <w:pPr>
              <w:spacing w:before="173" w:after="0" w:line="230" w:lineRule="exact"/>
              <w:ind w:firstLine="1" w:left="38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Characterizing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genetic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architecture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molecular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mechanism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2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circulating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fatty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acids</w:t>
            </w:r>
          </w:p>
          <w:p>
            <w:pPr>
              <w:spacing w:before="121" w:after="29" w:line="230" w:lineRule="exact"/>
              <w:ind w:firstLine="5" w:left="287" w:right="169"/>
              <w:jc w:val="both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Kaixiong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(Calvin)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Georgia</w:t>
            </w:r>
          </w:p>
        </w:tc>
      </w:tr>
    </w:tbl>
    <w:p>
      <w:pPr>
        <w:spacing w:before="0" w:after="0" w:line="24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sectPr>
          <w:pgSz w:w="12240" w:h="15840"/>
          <w:pgMar w:top="720" w:right="720" w:bottom="1440" w:left="720" w:header="708" w:footer="708" w:gutter="0"/>
        </w:sectPr>
      </w:pPr>
    </w:p>
    <w:bookmarkStart w:id="8" w:name="8"/>
    <w:bookmarkEnd w:id="8"/>
    <w:p>
      <w:pPr>
        <w:spacing w:before="0" w:after="0" w:line="24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</w:p>
    <w:p>
      <w:pPr>
        <w:spacing w:before="0" w:after="0" w:line="46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</w:p>
    <w:tbl>
      <w:tblPr>
        <w:tblStyle w:val="TableGrid"/>
        <w:jc w:val="left"/>
        <w:tblW w:type="auto" w:w="0"/>
        <w:tblInd w:type="dxa" w:w="36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1339"/>
        <w:gridCol w:w="2045"/>
        <w:gridCol w:w="2213"/>
        <w:gridCol w:w="2410"/>
        <w:gridCol w:w="2338"/>
      </w:tblGrid>
      <w:tr>
        <w:trPr>
          <w:trHeight w:val="343" w:hRule="atLeast"/>
        </w:trPr>
        <w:tc>
          <w:tcPr>
            <w:tcBorders>
              <w:bottom w:val="single" w:sz="4" w:space="0" w:color="D9D9D9"/>
            </w:tcBorders>
            <w:tcW w:w="1339" w:type="dxa"/>
          </w:tcPr>
          <w:p>
            <w:pPr>
              <w:spacing w:before="0" w:after="0" w:line="18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noProof/>
              </w:rPr>
            </w:pPr>
          </w:p>
        </w:tc>
        <w:tc>
          <w:tcPr>
            <w:tcBorders>
              <w:bottom w:val="double" w:sz="4" w:space="0" w:color="D9D9D9"/>
            </w:tcBorders>
            <w:shd w:fill="F2F2F2" w:color="000000" w:val="clear"/>
            <w:vAlign w:val="center"/>
            <w:tcW w:w="2045" w:type="dxa"/>
          </w:tcPr>
          <w:p>
            <w:pPr>
              <w:spacing w:before="0" w:after="0" w:line="18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2:00PM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-2:30PM</w:t>
            </w:r>
          </w:p>
        </w:tc>
        <w:tc>
          <w:tcPr>
            <w:tcBorders>
              <w:bottom w:val="single" w:sz="4" w:space="0" w:color="D9D9D9"/>
              <w:right w:val="single" w:sz="4" w:space="0" w:color="D9D9D9"/>
            </w:tcBorders>
            <w:tcW w:w="2213" w:type="dxa"/>
          </w:tcPr>
          <w:p>
            <w:pPr>
              <w:spacing w:before="0" w:after="0" w:line="18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noProof/>
              </w:rPr>
            </w:pPr>
          </w:p>
        </w:tc>
        <w:tc>
          <w:tcPr>
            <w:tcBorders>
              <w:left w:val="single" w:sz="4" w:space="0" w:color="D9D9D9"/>
              <w:right w:val="single" w:sz="4" w:space="0" w:color="D9D9D9"/>
            </w:tcBorders>
            <w:shd w:fill="F2F2F2" w:color="000000" w:val="clear"/>
            <w:tcW w:w="2410" w:type="dxa"/>
            <w:vMerge w:val="restart"/>
          </w:tcPr>
          <w:p>
            <w:pPr>
              <w:spacing w:before="101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Qili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Shi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UT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Health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Antonio</w:t>
            </w:r>
          </w:p>
          <w:p>
            <w:pPr>
              <w:spacing w:before="0" w:after="0" w:line="230" w:lineRule="exact"/>
              <w:ind w:firstLine="1" w:left="197" w:right="8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"/>
                <w:noProof/>
              </w:rPr>
              <w:t>------------------------------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From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unresolved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variants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6"/>
                <w:noProof/>
              </w:rPr>
              <w:t>to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actionable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biomarkers: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defining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when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long-read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sequencing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3"/>
                <w:noProof/>
              </w:rPr>
              <w:t>is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required</w:t>
            </w:r>
          </w:p>
          <w:p>
            <w:pPr>
              <w:spacing w:before="121" w:after="0" w:line="230" w:lineRule="exact"/>
              <w:ind w:firstLine="1" w:left="398" w:right="28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Xiaotu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Ma,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St.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Jude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Children's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Research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Hospital</w:t>
            </w:r>
          </w:p>
          <w:p>
            <w:pPr>
              <w:spacing w:before="0" w:after="0" w:line="230" w:lineRule="exact"/>
              <w:ind w:firstLine="1" w:left="197" w:right="8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"/>
                <w:noProof/>
              </w:rPr>
              <w:t>------------------------------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AI-empowered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virtual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immunopeptidomics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neoantigen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immunogenicity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Yuhao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Tan</w:t>
            </w:r>
          </w:p>
          <w:p>
            <w:pPr>
              <w:spacing w:before="1" w:after="0" w:line="230" w:lineRule="exact"/>
              <w:ind w:firstLine="1" w:left="136" w:right="2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Children's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Hospital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  <w:t>Philadelphia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8"/>
                <w:noProof/>
              </w:rPr>
              <w:t>/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4"/>
                <w:noProof/>
              </w:rPr>
              <w:t>University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Pennsylvania</w:t>
            </w:r>
          </w:p>
          <w:p>
            <w:pPr>
              <w:spacing w:before="2" w:after="0" w:line="230" w:lineRule="exact"/>
              <w:ind w:firstLine="1" w:left="230" w:right="11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"/>
                <w:noProof/>
              </w:rPr>
              <w:t>-----------------------------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Genomic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alterations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across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racial/ethnic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groups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cancer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outcome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disparities</w:t>
            </w:r>
          </w:p>
          <w:p>
            <w:pPr>
              <w:spacing w:before="14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Xiaojing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Wang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UT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Health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Antonio</w:t>
            </w:r>
          </w:p>
          <w:p>
            <w:pPr>
              <w:spacing w:before="1" w:after="0" w:line="230" w:lineRule="exact"/>
              <w:ind w:firstLine="1" w:left="171" w:right="10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"/>
                <w:noProof/>
              </w:rPr>
              <w:t>-----------------------------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Genome-scale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discovery</w:t>
            </w:r>
          </w:p>
          <w:p>
            <w:pPr>
              <w:spacing w:before="2" w:after="0" w:line="230" w:lineRule="exact"/>
              <w:ind w:firstLine="1" w:left="341" w:right="22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RNA-centered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regulation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cancer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7"/>
                <w:noProof/>
              </w:rPr>
              <w:t>drug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response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7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immunotherapy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Da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Yang</w:t>
            </w:r>
          </w:p>
          <w:p>
            <w:pPr>
              <w:spacing w:before="29" w:after="29" w:line="188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Pittsburgh</w:t>
            </w:r>
          </w:p>
        </w:tc>
        <w:tc>
          <w:tcPr>
            <w:tcBorders>
              <w:bottom w:val="single" w:sz="4" w:space="0" w:color="D9D9D9"/>
              <w:left w:val="single" w:sz="4" w:space="0" w:color="D9D9D9"/>
            </w:tcBorders>
            <w:tcW w:w="2338" w:type="dxa"/>
          </w:tcPr>
          <w:p>
            <w:pPr>
              <w:spacing w:before="0" w:after="0" w:line="18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noProof/>
              </w:rPr>
            </w:pPr>
          </w:p>
        </w:tc>
      </w:tr>
      <w:tr>
        <w:trPr>
          <w:trHeight w:val="2357" w:hRule="exact"/>
        </w:trPr>
        <w:tc>
          <w:tcPr>
            <w:tcBorders>
              <w:top w:val="single" w:sz="4" w:space="0" w:color="D9D9D9"/>
            </w:tcBorders>
            <w:vAlign w:val="center"/>
            <w:tcW w:w="1339" w:type="dxa"/>
          </w:tcPr>
          <w:p>
            <w:pPr>
              <w:spacing w:before="18" w:after="38" w:line="260" w:lineRule="exact"/>
              <w:ind w:firstLine="1" w:left="152" w:right="93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2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2:40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top w:val="double" w:sz="4" w:space="0" w:color="D9D9D9"/>
              <w:bottom w:val="double" w:sz="4" w:space="0" w:color="D9D9D9"/>
            </w:tcBorders>
            <w:shd w:fill="F2F2F2" w:color="000000" w:val="clear"/>
            <w:vAlign w:val="center"/>
            <w:tcW w:w="2045" w:type="dxa"/>
          </w:tcPr>
          <w:p>
            <w:pPr>
              <w:spacing w:before="0" w:after="0" w:line="230" w:lineRule="exact"/>
              <w:ind w:firstLine="1" w:left="196" w:right="78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WashU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Epigenome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Browser: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Introduction</w:t>
            </w:r>
          </w:p>
          <w:p>
            <w:pPr>
              <w:spacing w:before="116" w:after="0" w:line="230" w:lineRule="exact"/>
              <w:ind w:firstLine="1" w:left="532" w:right="41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  <w:t>Daofeng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4"/>
                <w:noProof/>
              </w:rPr>
              <w:t>Li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Washington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4"/>
                <w:noProof/>
              </w:rPr>
              <w:t>University</w:t>
            </w:r>
          </w:p>
          <w:p>
            <w:pPr>
              <w:spacing w:before="25" w:after="25" w:line="18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2:30PM-2:40PM</w:t>
            </w:r>
          </w:p>
        </w:tc>
        <w:tc>
          <w:tcPr>
            <w:tcBorders>
              <w:top w:val="single" w:sz="4" w:space="0" w:color="D9D9D9"/>
              <w:right w:val="single" w:sz="4" w:space="0" w:color="D9D9D9"/>
            </w:tcBorders>
            <w:vAlign w:val="center"/>
            <w:tcW w:w="2213" w:type="dxa"/>
          </w:tcPr>
          <w:p>
            <w:pPr>
              <w:spacing w:before="0" w:after="0" w:line="230" w:lineRule="exact"/>
              <w:ind w:firstLine="1" w:left="255" w:right="13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2026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Cell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Line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Ontology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Updating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CellCards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Web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Display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Jie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Zheng</w:t>
            </w:r>
          </w:p>
          <w:p>
            <w:pPr>
              <w:spacing w:before="1" w:after="29" w:line="230" w:lineRule="exact"/>
              <w:ind w:firstLine="1" w:left="161" w:right="4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Michigan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Medical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School</w:t>
            </w:r>
          </w:p>
        </w:tc>
        <w:tc>
          <w:tcPr>
            <w:tcBorders>
              <w:top w:val="none" w:sz="0" w:space="0" w:color="000000"/>
              <w:left w:val="single" w:sz="4" w:space="0" w:color="D9D9D9"/>
              <w:right w:val="single" w:sz="4" w:space="0" w:color="D9D9D9"/>
            </w:tcBorders>
            <w:shd w:fill="F2F2F2" w:color="000000" w:val="clear"/>
            <w:tcW w:w="2410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single" w:sz="4" w:space="0" w:color="D9D9D9"/>
              <w:left w:val="single" w:sz="4" w:space="0" w:color="D9D9D9"/>
            </w:tcBorders>
            <w:tcW w:w="2338" w:type="dxa"/>
          </w:tcPr>
          <w:p>
            <w:pPr>
              <w:spacing w:before="114" w:after="0" w:line="230" w:lineRule="exact"/>
              <w:ind w:firstLine="1" w:left="168" w:right="4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How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Align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Unpaired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Single-Cell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Omics:</w:t>
            </w:r>
          </w:p>
          <w:p>
            <w:pPr>
              <w:spacing w:before="1" w:after="0" w:line="230" w:lineRule="exact"/>
              <w:ind w:firstLine="1" w:left="129" w:right="5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Benchmarks,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Practical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Guidelines,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Impacts</w:t>
            </w:r>
          </w:p>
          <w:p>
            <w:pPr>
              <w:spacing w:before="1" w:after="0" w:line="230" w:lineRule="exact"/>
              <w:ind w:firstLine="1" w:left="309" w:right="18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Gene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Regulatory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Modeling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Zhana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Duren</w:t>
            </w:r>
          </w:p>
          <w:p>
            <w:pPr>
              <w:spacing w:before="1" w:after="29" w:line="230" w:lineRule="exact"/>
              <w:ind w:firstLine="1" w:left="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Indiana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School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Medicine</w:t>
            </w:r>
          </w:p>
        </w:tc>
      </w:tr>
      <w:tr>
        <w:trPr>
          <w:trHeight w:val="2362" w:hRule="exact"/>
        </w:trPr>
        <w:tc>
          <w:tcPr>
            <w:tcBorders>
              <w:bottom w:val="single" w:sz="4" w:space="0" w:color="D9D9D9"/>
            </w:tcBorders>
            <w:vAlign w:val="center"/>
            <w:tcW w:w="1339" w:type="dxa"/>
          </w:tcPr>
          <w:p>
            <w:pPr>
              <w:spacing w:before="0" w:after="34" w:line="270" w:lineRule="exact"/>
              <w:ind w:firstLine="1" w:left="152" w:right="93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2:40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3:00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top w:val="double" w:sz="4" w:space="0" w:color="D9D9D9"/>
              <w:bottom w:val="double" w:sz="4" w:space="0" w:color="D9D9D9"/>
            </w:tcBorders>
            <w:shd w:fill="F2F2F2" w:color="000000" w:val="clear"/>
            <w:vAlign w:val="center"/>
            <w:tcW w:w="2045" w:type="dxa"/>
          </w:tcPr>
          <w:p>
            <w:pPr>
              <w:spacing w:before="0" w:after="0" w:line="230" w:lineRule="exact"/>
              <w:ind w:firstLine="1" w:left="190" w:right="12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Develop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visualization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portal</w:t>
            </w:r>
          </w:p>
          <w:p>
            <w:pPr>
              <w:spacing w:before="1" w:after="0" w:line="230" w:lineRule="exact"/>
              <w:ind w:firstLine="1" w:left="138" w:right="1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(example: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BICAN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&amp;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IGVF)</w:t>
            </w:r>
          </w:p>
          <w:p>
            <w:pPr>
              <w:spacing w:before="121" w:after="0" w:line="230" w:lineRule="exact"/>
              <w:ind w:firstLine="1" w:left="441" w:right="32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Wenjin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Zhang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4"/>
                <w:noProof/>
              </w:rPr>
              <w:t>Washington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University</w:t>
            </w:r>
          </w:p>
          <w:p>
            <w:pPr>
              <w:spacing w:before="25" w:after="25" w:line="18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2:40PM-2:45PM</w:t>
            </w:r>
          </w:p>
        </w:tc>
        <w:tc>
          <w:tcPr>
            <w:tcBorders>
              <w:bottom w:val="single" w:sz="4" w:space="0" w:color="D9D9D9"/>
              <w:right w:val="single" w:sz="4" w:space="0" w:color="D9D9D9"/>
            </w:tcBorders>
            <w:tcW w:w="2213" w:type="dxa"/>
          </w:tcPr>
          <w:p>
            <w:pPr>
              <w:spacing w:before="120" w:after="0" w:line="230" w:lineRule="exact"/>
              <w:ind w:firstLine="1" w:left="180" w:right="9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decade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progress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automated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quality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assurance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biomedical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ontologies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EE0000"/>
                <w:b/>
                <w:bCs/>
                <w:spacing w:val="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EE0000"/>
                <w:b/>
                <w:bCs/>
                <w:spacing w:val="1"/>
                <w:noProof/>
              </w:rPr>
              <w:t>Zoom</w:t>
            </w:r>
          </w:p>
          <w:p>
            <w:pPr>
              <w:spacing w:before="0" w:after="0" w:line="230" w:lineRule="exact"/>
              <w:ind w:firstLine="1" w:left="305" w:right="238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Licong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Cui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Texas</w:t>
            </w:r>
          </w:p>
          <w:p>
            <w:pPr>
              <w:spacing w:before="1" w:after="29" w:line="230" w:lineRule="exact"/>
              <w:ind w:firstLine="1" w:left="205" w:right="88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Health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Science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Center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5"/>
                <w:noProof/>
              </w:rPr>
              <w:t>at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Houston</w:t>
            </w:r>
          </w:p>
        </w:tc>
        <w:tc>
          <w:tcPr>
            <w:tcBorders>
              <w:top w:val="none" w:sz="0" w:space="0" w:color="000000"/>
              <w:left w:val="single" w:sz="4" w:space="0" w:color="D9D9D9"/>
              <w:right w:val="single" w:sz="4" w:space="0" w:color="D9D9D9"/>
            </w:tcBorders>
            <w:shd w:fill="F2F2F2" w:color="000000" w:val="clear"/>
            <w:tcW w:w="2410" w:type="dxa"/>
            <w:vMerge/>
          </w:tcPr>
          <w:p>
            <w:pPr>
              <w:rPr w:sz="5" w:szCs="5"/>
            </w:pPr>
          </w:p>
        </w:tc>
        <w:tc>
          <w:tcPr>
            <w:tcBorders>
              <w:bottom w:val="single" w:sz="4" w:space="0" w:color="D9D9D9"/>
              <w:left w:val="single" w:sz="4" w:space="0" w:color="D9D9D9"/>
            </w:tcBorders>
            <w:tcW w:w="2338" w:type="dxa"/>
          </w:tcPr>
          <w:p>
            <w:pPr>
              <w:spacing w:before="119" w:after="0" w:line="230" w:lineRule="exact"/>
              <w:ind w:firstLine="1" w:left="129" w:right="5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Perturbation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6"/>
                <w:noProof/>
              </w:rPr>
              <w:t>allele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specific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chromatin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variants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human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colon</w:t>
            </w:r>
          </w:p>
          <w:p>
            <w:pPr>
              <w:spacing w:before="2" w:after="0" w:line="230" w:lineRule="exact"/>
              <w:ind w:firstLine="1" w:left="11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organoids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links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gene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regulation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non-coding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variants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associated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with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digestive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disease</w:t>
            </w:r>
          </w:p>
          <w:p>
            <w:pPr>
              <w:spacing w:before="116" w:after="29" w:line="230" w:lineRule="exact"/>
              <w:ind w:firstLine="1" w:left="396" w:right="32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Siming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Zhao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Dartmouth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College</w:t>
            </w:r>
          </w:p>
        </w:tc>
      </w:tr>
      <w:tr>
        <w:trPr>
          <w:trHeight w:val="2779" w:hRule="atLeast"/>
        </w:trPr>
        <w:tc>
          <w:tcPr>
            <w:tcBorders>
              <w:top w:val="single" w:sz="4" w:space="0" w:color="D9D9D9"/>
              <w:bottom w:val="single" w:sz="4" w:space="0" w:color="D9D9D9"/>
            </w:tcBorders>
            <w:vAlign w:val="center"/>
            <w:tcW w:w="1339" w:type="dxa"/>
          </w:tcPr>
          <w:p>
            <w:pPr>
              <w:spacing w:before="0" w:after="34" w:line="270" w:lineRule="exact"/>
              <w:ind w:firstLine="1" w:left="152" w:right="93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3:00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3:20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top w:val="double" w:sz="4" w:space="0" w:color="D9D9D9"/>
              <w:bottom w:val="double" w:sz="4" w:space="0" w:color="D9D9D9"/>
            </w:tcBorders>
            <w:shd w:fill="F2F2F2" w:color="000000" w:val="clear"/>
            <w:vAlign w:val="center"/>
            <w:tcW w:w="2045" w:type="dxa"/>
          </w:tcPr>
          <w:p>
            <w:pPr>
              <w:spacing w:before="0" w:after="0" w:line="230" w:lineRule="exact"/>
              <w:ind w:firstLine="1" w:left="229" w:right="11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HPRC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Epigenome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Browser</w:t>
            </w:r>
          </w:p>
          <w:p>
            <w:pPr>
              <w:spacing w:before="121" w:after="0" w:line="230" w:lineRule="exact"/>
              <w:ind w:firstLine="1" w:left="532" w:right="41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  <w:t>Tianjie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4"/>
                <w:noProof/>
              </w:rPr>
              <w:t>Liu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Washington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4"/>
                <w:noProof/>
              </w:rPr>
              <w:t>University</w:t>
            </w:r>
          </w:p>
          <w:p>
            <w:pPr>
              <w:spacing w:before="25" w:after="25" w:line="18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2:45PM-2:50PM</w:t>
            </w:r>
          </w:p>
        </w:tc>
        <w:tc>
          <w:tcPr>
            <w:tcBorders>
              <w:top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  <w:tcW w:w="2213" w:type="dxa"/>
          </w:tcPr>
          <w:p>
            <w:pPr>
              <w:spacing w:before="0" w:after="0" w:line="230" w:lineRule="exact"/>
              <w:ind w:firstLine="1" w:left="119" w:right="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Automating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Intervention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Discovery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from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Scientific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Literature: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6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Progressive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Ontology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Prompting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9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Dual-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LLM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Framework</w:t>
            </w:r>
          </w:p>
          <w:p>
            <w:pPr>
              <w:spacing w:before="116" w:after="24" w:line="230" w:lineRule="exact"/>
              <w:ind w:firstLine="1" w:left="249" w:right="18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Jinjun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Xiong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at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Buffalo</w:t>
            </w:r>
          </w:p>
        </w:tc>
        <w:tc>
          <w:tcPr>
            <w:tcBorders>
              <w:top w:val="none" w:sz="0" w:space="0" w:color="000000"/>
              <w:left w:val="single" w:sz="4" w:space="0" w:color="D9D9D9"/>
              <w:right w:val="single" w:sz="4" w:space="0" w:color="D9D9D9"/>
            </w:tcBorders>
            <w:shd w:fill="F2F2F2" w:color="000000" w:val="clear"/>
            <w:tcW w:w="2410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single" w:sz="4" w:space="0" w:color="D9D9D9"/>
              <w:bottom w:val="single" w:sz="4" w:space="0" w:color="D9D9D9"/>
              <w:left w:val="single" w:sz="4" w:space="0" w:color="D9D9D9"/>
            </w:tcBorders>
            <w:vAlign w:val="center"/>
            <w:tcW w:w="2338" w:type="dxa"/>
          </w:tcPr>
          <w:p>
            <w:pPr>
              <w:spacing w:before="0" w:after="0" w:line="230" w:lineRule="exact"/>
              <w:ind w:firstLine="1" w:left="2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Improving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Disease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Risk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Prediction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with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Functional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Genomics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Annotations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Using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LLMs</w:t>
            </w:r>
          </w:p>
          <w:p>
            <w:pPr>
              <w:spacing w:before="121" w:after="29" w:line="230" w:lineRule="exact"/>
              <w:ind w:firstLine="1" w:left="373" w:right="30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Wanwen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Zeng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Stanford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</w:tc>
      </w:tr>
      <w:tr>
        <w:trPr>
          <w:trHeight w:val="835" w:hRule="exact"/>
        </w:trPr>
        <w:tc>
          <w:tcPr>
            <w:tcBorders>
              <w:top w:val="single" w:sz="4" w:space="0" w:color="D9D9D9"/>
            </w:tcBorders>
            <w:vAlign w:val="center"/>
            <w:tcW w:w="1339" w:type="dxa"/>
            <w:vMerge w:val="restart"/>
          </w:tcPr>
          <w:p>
            <w:pPr>
              <w:spacing w:before="0" w:after="34" w:line="270" w:lineRule="exact"/>
              <w:ind w:firstLine="1" w:left="152" w:right="93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3:20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3:40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top w:val="double" w:sz="4" w:space="0" w:color="D9D9D9"/>
              <w:bottom w:val="double" w:sz="4" w:space="0" w:color="D9D9D9"/>
            </w:tcBorders>
            <w:shd w:fill="F2F2F2" w:color="000000" w:val="clear"/>
            <w:tcW w:w="2045" w:type="dxa"/>
          </w:tcPr>
          <w:p>
            <w:pPr>
              <w:spacing w:before="104" w:after="0" w:line="230" w:lineRule="exact"/>
              <w:ind w:firstLine="1" w:left="129" w:right="1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5min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QA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WashU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Epigenome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Browser</w:t>
            </w:r>
          </w:p>
          <w:p>
            <w:pPr>
              <w:spacing w:before="25" w:after="25" w:line="18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2:50PM-2:55PM</w:t>
            </w:r>
          </w:p>
        </w:tc>
        <w:tc>
          <w:tcPr>
            <w:tcBorders>
              <w:top w:val="single" w:sz="4" w:space="0" w:color="D9D9D9"/>
              <w:right w:val="single" w:sz="4" w:space="0" w:color="D9D9D9"/>
            </w:tcBorders>
            <w:vAlign w:val="center"/>
            <w:tcW w:w="2213" w:type="dxa"/>
            <w:vMerge w:val="restart"/>
          </w:tcPr>
          <w:p>
            <w:pPr>
              <w:spacing w:before="0" w:after="0" w:line="230" w:lineRule="exact"/>
              <w:ind w:firstLine="1" w:left="141" w:right="7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From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Biomedical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Ontologies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to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Knowledge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Discovery:</w:t>
            </w:r>
          </w:p>
          <w:p>
            <w:pPr>
              <w:spacing w:before="1" w:after="0" w:line="230" w:lineRule="exact"/>
              <w:ind w:firstLine="1" w:left="205" w:right="88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Ontology-Driven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Applications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Ignet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2.0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Vignet</w:t>
            </w:r>
          </w:p>
          <w:p>
            <w:pPr>
              <w:spacing w:before="131" w:after="29" w:line="225" w:lineRule="exact"/>
              <w:ind w:firstLine="1" w:left="311" w:right="19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Junguk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Hur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North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Dakota</w:t>
            </w:r>
          </w:p>
        </w:tc>
        <w:tc>
          <w:tcPr>
            <w:tcBorders>
              <w:top w:val="none" w:sz="0" w:space="0" w:color="000000"/>
              <w:left w:val="single" w:sz="4" w:space="0" w:color="D9D9D9"/>
              <w:right w:val="single" w:sz="4" w:space="0" w:color="D9D9D9"/>
            </w:tcBorders>
            <w:shd w:fill="F2F2F2" w:color="000000" w:val="clear"/>
            <w:tcW w:w="2410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single" w:sz="4" w:space="0" w:color="D9D9D9"/>
              <w:left w:val="single" w:sz="4" w:space="0" w:color="D9D9D9"/>
            </w:tcBorders>
            <w:vAlign w:val="center"/>
            <w:tcW w:w="2338" w:type="dxa"/>
            <w:vMerge w:val="restart"/>
          </w:tcPr>
          <w:p>
            <w:pPr>
              <w:spacing w:before="0" w:after="0" w:line="230" w:lineRule="exact"/>
              <w:ind w:firstLine="-94" w:left="214"/>
              <w:jc w:val="both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Interpret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human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genetic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variants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7"/>
                <w:noProof/>
              </w:rPr>
              <w:t>via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single-cell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multimodal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6"/>
                <w:noProof/>
              </w:rPr>
              <w:t>omics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0"/>
                <w:noProof/>
              </w:rPr>
              <w:t>and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AI/ML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models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Yang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Li</w:t>
            </w:r>
          </w:p>
          <w:p>
            <w:pPr>
              <w:spacing w:before="0" w:after="24" w:line="230" w:lineRule="exact"/>
              <w:ind w:firstLine="1" w:left="132" w:right="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Washington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St.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Louis</w:t>
            </w:r>
          </w:p>
        </w:tc>
      </w:tr>
      <w:tr>
        <w:trPr>
          <w:trHeight w:val="580" w:hRule="atLeast"/>
        </w:trPr>
        <w:tc>
          <w:tcPr>
            <w:tcBorders>
              <w:top w:val="none" w:sz="0" w:space="0" w:color="000000"/>
            </w:tcBorders>
            <w:vAlign w:val="center"/>
            <w:tcW w:w="1339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double" w:sz="4" w:space="0" w:color="D9D9D9"/>
              <w:bottom w:val="double" w:sz="4" w:space="0" w:color="D9D9D9"/>
            </w:tcBorders>
            <w:shd w:fill="F2F2F2" w:color="000000" w:val="clear"/>
            <w:tcW w:w="2045" w:type="dxa"/>
          </w:tcPr>
          <w:p>
            <w:pPr>
              <w:spacing w:before="137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5min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Break</w:t>
            </w:r>
          </w:p>
          <w:p>
            <w:pPr>
              <w:spacing w:before="25" w:after="25" w:line="18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2:55PM-3:00PM</w:t>
            </w:r>
          </w:p>
        </w:tc>
        <w:tc>
          <w:tcPr>
            <w:tcBorders>
              <w:top w:val="none" w:sz="0" w:space="0" w:color="000000"/>
              <w:right w:val="single" w:sz="4" w:space="0" w:color="D9D9D9"/>
            </w:tcBorders>
            <w:vAlign w:val="center"/>
            <w:tcW w:w="2213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left w:val="single" w:sz="4" w:space="0" w:color="D9D9D9"/>
              <w:right w:val="single" w:sz="4" w:space="0" w:color="D9D9D9"/>
            </w:tcBorders>
            <w:shd w:fill="F2F2F2" w:color="000000" w:val="clear"/>
            <w:tcW w:w="2410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left w:val="single" w:sz="4" w:space="0" w:color="D9D9D9"/>
            </w:tcBorders>
            <w:vAlign w:val="center"/>
            <w:tcW w:w="2338" w:type="dxa"/>
            <w:vMerge/>
          </w:tcPr>
          <w:p>
            <w:pPr>
              <w:rPr w:sz="5" w:szCs="5"/>
            </w:pPr>
          </w:p>
        </w:tc>
      </w:tr>
      <w:tr>
        <w:trPr>
          <w:trHeight w:val="2957" w:hRule="exact"/>
        </w:trPr>
        <w:tc>
          <w:tcPr>
            <w:tcBorders>
              <w:top w:val="none" w:sz="0" w:space="0" w:color="000000"/>
            </w:tcBorders>
            <w:vAlign w:val="center"/>
            <w:tcW w:w="1339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double" w:sz="4" w:space="0" w:color="D9D9D9"/>
            </w:tcBorders>
            <w:shd w:fill="F2F2F2" w:color="000000" w:val="clear"/>
            <w:vAlign w:val="center"/>
            <w:tcW w:w="2045" w:type="dxa"/>
          </w:tcPr>
          <w:p>
            <w:pPr>
              <w:spacing w:before="0" w:after="0" w:line="225" w:lineRule="exact"/>
              <w:ind w:firstLine="1" w:left="196" w:right="78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Hands-on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WashU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Epigenome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Browser</w:t>
            </w:r>
          </w:p>
          <w:p>
            <w:pPr>
              <w:spacing w:before="121" w:after="0" w:line="230" w:lineRule="exact"/>
              <w:ind w:firstLine="1" w:left="532" w:right="41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Chad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Seng,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Washington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4"/>
                <w:noProof/>
              </w:rPr>
              <w:t>University</w:t>
            </w:r>
          </w:p>
          <w:p>
            <w:pPr>
              <w:spacing w:before="25" w:after="0" w:line="18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3:00PM-3:40PM</w:t>
            </w:r>
          </w:p>
          <w:p>
            <w:pPr>
              <w:spacing w:before="28" w:after="28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u w:val="single" w:color="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u w:val="single" w:color="000000"/>
                <w:spacing w:val="0"/>
                <w:noProof/>
              </w:rPr>
              <w:t>Bring laptop</w:t>
            </w:r>
          </w:p>
        </w:tc>
        <w:tc>
          <w:tcPr>
            <w:tcBorders>
              <w:top w:val="none" w:sz="0" w:space="0" w:color="000000"/>
              <w:right w:val="single" w:sz="4" w:space="0" w:color="D9D9D9"/>
            </w:tcBorders>
            <w:vAlign w:val="center"/>
            <w:tcW w:w="2213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left w:val="single" w:sz="4" w:space="0" w:color="D9D9D9"/>
              <w:right w:val="single" w:sz="4" w:space="0" w:color="D9D9D9"/>
            </w:tcBorders>
            <w:shd w:fill="F2F2F2" w:color="000000" w:val="clear"/>
            <w:tcW w:w="2410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left w:val="single" w:sz="4" w:space="0" w:color="D9D9D9"/>
            </w:tcBorders>
            <w:vAlign w:val="center"/>
            <w:tcW w:w="2338" w:type="dxa"/>
            <w:vMerge/>
          </w:tcPr>
          <w:p>
            <w:pPr>
              <w:rPr w:sz="5" w:szCs="5"/>
            </w:pPr>
          </w:p>
        </w:tc>
      </w:tr>
      <w:tr>
        <w:trPr>
          <w:trHeight w:val="446" w:hRule="atLeast"/>
        </w:trPr>
        <w:tc>
          <w:tcPr>
            <w:gridSpan w:val="5"/>
            <w:shd w:fill="DAE9F7" w:color="000000" w:val="clear"/>
            <w:tcW w:w="10344" w:type="dxa"/>
          </w:tcPr>
          <w:p>
            <w:pPr>
              <w:spacing w:before="154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3:40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6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4:00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spacing w:val="-1"/>
                <w:noProof/>
              </w:rPr>
              <w:t>Coffee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noProof/>
              </w:rPr>
              <w:t>Break</w:t>
            </w:r>
          </w:p>
        </w:tc>
      </w:tr>
    </w:tbl>
    <w:p>
      <w:pPr>
        <w:spacing w:before="0" w:after="0" w:line="24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sectPr>
          <w:pgSz w:w="12240" w:h="15840"/>
          <w:pgMar w:top="720" w:right="720" w:bottom="1440" w:left="720" w:header="708" w:footer="708" w:gutter="0"/>
        </w:sectPr>
      </w:pPr>
    </w:p>
    <w:bookmarkStart w:id="9" w:name="9"/>
    <w:bookmarkEnd w:id="9"/>
    <w:p>
      <w:pPr>
        <w:spacing w:before="0" w:after="0" w:line="24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</w:p>
    <w:p>
      <w:pPr>
        <w:spacing w:before="0" w:after="0" w:line="46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</w:p>
    <w:tbl>
      <w:tblPr>
        <w:tblStyle w:val="TableGrid"/>
        <w:jc w:val="left"/>
        <w:tblW w:type="auto" w:w="0"/>
        <w:tblInd w:type="dxa" w:w="36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1320"/>
        <w:gridCol w:w="2064"/>
        <w:gridCol w:w="2208"/>
        <w:gridCol w:w="2414"/>
        <w:gridCol w:w="2338"/>
      </w:tblGrid>
      <w:tr>
        <w:trPr>
          <w:trHeight w:val="1075" w:hRule="exact"/>
        </w:trPr>
        <w:tc>
          <w:tcPr>
            <w:gridSpan w:val="2"/>
            <w:tcBorders>
              <w:bottom w:val="single" w:sz="4" w:space="0" w:color="D9D9D9"/>
              <w:right w:val="single" w:sz="4" w:space="0" w:color="D9D9D9"/>
            </w:tcBorders>
            <w:shd w:fill="FAE2D5" w:color="000000" w:val="clear"/>
            <w:vAlign w:val="center"/>
            <w:tcW w:w="3384" w:type="dxa"/>
          </w:tcPr>
          <w:p>
            <w:pPr>
              <w:spacing w:before="17" w:after="0" w:line="22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Clinical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Imaging,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Multimodal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AI,</w:t>
            </w:r>
          </w:p>
          <w:p>
            <w:pPr>
              <w:spacing w:before="29" w:after="0" w:line="22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Healthcare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Deployment</w:t>
            </w:r>
          </w:p>
          <w:p>
            <w:pPr>
              <w:spacing w:before="34" w:after="34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Chair: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Shaolei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Teng</w:t>
            </w:r>
          </w:p>
        </w:tc>
        <w:tc>
          <w:tcPr>
            <w:tcBorders>
              <w:bottom w:val="single" w:sz="4" w:space="0" w:color="D9D9D9"/>
              <w:left w:val="single" w:sz="4" w:space="0" w:color="D9D9D9"/>
            </w:tcBorders>
            <w:shd w:fill="FAE2D5" w:color="000000" w:val="clear"/>
            <w:vAlign w:val="center"/>
            <w:tcW w:w="2208" w:type="dxa"/>
          </w:tcPr>
          <w:p>
            <w:pPr>
              <w:spacing w:before="17" w:after="0" w:line="22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Technology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Session</w:t>
            </w:r>
          </w:p>
          <w:p>
            <w:pPr>
              <w:spacing w:before="34" w:after="34" w:line="220" w:lineRule="exact"/>
              <w:ind w:firstLine="1" w:left="170"/>
              <w:jc w:val="left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Chair: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Yongfu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Wang</w:t>
            </w:r>
          </w:p>
        </w:tc>
        <w:tc>
          <w:tcPr>
            <w:tcBorders>
              <w:bottom w:val="single" w:sz="4" w:space="0" w:color="D9D9D9"/>
            </w:tcBorders>
            <w:shd w:fill="FAE2D5" w:color="000000" w:val="clear"/>
            <w:tcW w:w="2414" w:type="dxa"/>
          </w:tcPr>
          <w:p>
            <w:pPr>
              <w:spacing w:before="41" w:after="0" w:line="255" w:lineRule="exact"/>
              <w:ind w:firstLine="1" w:left="101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Special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panel: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4"/>
                <w:noProof/>
              </w:rPr>
              <w:t>AI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3"/>
                <w:noProof/>
              </w:rPr>
              <w:t>in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Research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Scientific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2"/>
                <w:noProof/>
              </w:rPr>
              <w:t>Writing</w:t>
            </w:r>
          </w:p>
          <w:p>
            <w:pPr>
              <w:spacing w:before="29" w:after="29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Chair: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Wei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Zhang</w:t>
            </w:r>
          </w:p>
        </w:tc>
        <w:tc>
          <w:tcPr>
            <w:tcBorders>
              <w:bottom w:val="single" w:sz="4" w:space="0" w:color="D9D9D9"/>
            </w:tcBorders>
            <w:shd w:fill="FAE2D5" w:color="000000" w:val="clear"/>
            <w:vAlign w:val="center"/>
            <w:tcW w:w="2338" w:type="dxa"/>
          </w:tcPr>
          <w:p>
            <w:pPr>
              <w:spacing w:before="17" w:after="0" w:line="22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Flash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Talks</w:t>
            </w:r>
          </w:p>
          <w:p>
            <w:pPr>
              <w:spacing w:before="34" w:after="34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Chair: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Tong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Wang</w:t>
            </w:r>
          </w:p>
        </w:tc>
      </w:tr>
      <w:tr>
        <w:trPr>
          <w:trHeight w:val="2820" w:hRule="exact"/>
        </w:trPr>
        <w:tc>
          <w:tcPr>
            <w:tcBorders>
              <w:top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  <w:tcW w:w="1339" w:type="dxa"/>
            <w:vMerge w:val="restart"/>
          </w:tcPr>
          <w:p>
            <w:pPr>
              <w:spacing w:before="0" w:after="34" w:line="270" w:lineRule="exact"/>
              <w:ind w:firstLine="1" w:left="152" w:right="93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4:00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4:20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top w:val="single" w:sz="4" w:space="0" w:color="D9D9D9"/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center"/>
            <w:tcW w:w="2045" w:type="dxa"/>
            <w:vMerge w:val="restart"/>
          </w:tcPr>
          <w:p>
            <w:pPr>
              <w:spacing w:before="0" w:after="0" w:line="230" w:lineRule="exact"/>
              <w:ind w:firstLine="1" w:left="293" w:right="17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Matching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speech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models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to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ADRD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subtypes: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6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mechanistic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benchmark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Xiaoyu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Zhang</w:t>
            </w:r>
          </w:p>
          <w:p>
            <w:pPr>
              <w:spacing w:before="29" w:after="29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SUNY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at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Buffalo</w:t>
            </w:r>
          </w:p>
        </w:tc>
        <w:tc>
          <w:tcPr>
            <w:tcBorders>
              <w:top w:val="single" w:sz="4" w:space="0" w:color="D9D9D9"/>
              <w:bottom w:val="single" w:sz="4" w:space="0" w:color="D9D9D9"/>
              <w:left w:val="single" w:sz="4" w:space="0" w:color="D9D9D9"/>
            </w:tcBorders>
            <w:vAlign w:val="center"/>
            <w:tcW w:w="2208" w:type="dxa"/>
            <w:vMerge w:val="restart"/>
          </w:tcPr>
          <w:p>
            <w:pPr>
              <w:spacing w:before="0" w:after="0" w:line="230" w:lineRule="exact"/>
              <w:ind w:firstLine="1" w:left="9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Empowering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genomic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discovery: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Accelerating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regulatory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biology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through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multi-omic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solutions</w:t>
            </w:r>
          </w:p>
          <w:p>
            <w:pPr>
              <w:spacing w:before="121" w:after="0" w:line="230" w:lineRule="exact"/>
              <w:ind w:firstLine="1" w:left="8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u w:val="single" w:color="000000"/>
                <w:spacing w:val="0"/>
                <w:noProof/>
              </w:rPr>
              <w:t>Yun Zhao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,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Zonghui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Peng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Admera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Health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(30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minutes)</w:t>
            </w:r>
          </w:p>
          <w:p>
            <w:pPr>
              <w:spacing w:before="25" w:after="25" w:line="18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4:00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3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45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4:30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1"/>
                <w:noProof/>
              </w:rPr>
              <w:t>PM</w:t>
            </w:r>
          </w:p>
        </w:tc>
        <w:tc>
          <w:tcPr>
            <w:tcBorders>
              <w:top w:val="single" w:sz="4" w:space="0" w:color="D9D9D9"/>
              <w:bottom w:val="double" w:sz="4" w:space="0" w:color="D9D9D9"/>
            </w:tcBorders>
            <w:shd w:fill="F2F2F2" w:color="000000" w:val="clear"/>
            <w:vAlign w:val="center"/>
            <w:tcW w:w="2414" w:type="dxa"/>
            <w:vMerge w:val="restart"/>
          </w:tcPr>
          <w:p>
            <w:pPr>
              <w:spacing w:before="16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TBD</w:t>
            </w:r>
          </w:p>
          <w:p>
            <w:pPr>
              <w:spacing w:before="33" w:after="33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Zhandong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Liu</w:t>
            </w:r>
          </w:p>
        </w:tc>
        <w:tc>
          <w:tcPr>
            <w:tcBorders>
              <w:top w:val="single" w:sz="4" w:space="0" w:color="D9D9D9"/>
              <w:bottom w:val="single" w:sz="4" w:space="0" w:color="D9D9D9"/>
            </w:tcBorders>
            <w:vAlign w:val="center"/>
            <w:tcW w:w="2338" w:type="dxa"/>
          </w:tcPr>
          <w:p>
            <w:pPr>
              <w:spacing w:before="13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CO-PICO/PECO: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Condition-based</w:t>
            </w:r>
          </w:p>
          <w:p>
            <w:pPr>
              <w:spacing w:before="1" w:after="0" w:line="230" w:lineRule="exact"/>
              <w:ind w:firstLine="1" w:left="4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occupational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PICO/PECO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its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applications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LLM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extraction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and</w:t>
            </w:r>
          </w:p>
          <w:p>
            <w:pPr>
              <w:spacing w:before="1" w:after="0" w:line="230" w:lineRule="exact"/>
              <w:ind w:firstLine="1" w:left="146" w:right="2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ontological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modeling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structured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occupational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safety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health</w:t>
            </w:r>
          </w:p>
          <w:p>
            <w:pPr>
              <w:spacing w:before="121" w:after="0" w:line="230" w:lineRule="exact"/>
              <w:ind w:firstLine="1" w:left="2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Hasin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Rehana,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North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Dakota</w:t>
            </w:r>
          </w:p>
          <w:p>
            <w:pPr>
              <w:spacing w:before="25" w:after="25" w:line="17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4:00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3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45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4:10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1"/>
                <w:noProof/>
              </w:rPr>
              <w:t>PM</w:t>
            </w:r>
          </w:p>
        </w:tc>
      </w:tr>
      <w:tr>
        <w:trPr>
          <w:trHeight w:val="2004" w:hRule="exact"/>
        </w:trPr>
        <w:tc>
          <w:tcPr>
            <w:tcBorders>
              <w:top w:val="none" w:sz="0" w:space="0" w:color="000000"/>
              <w:bottom w:val="single" w:sz="4" w:space="0" w:color="D9D9D9"/>
              <w:right w:val="single" w:sz="4" w:space="0" w:color="D9D9D9"/>
            </w:tcBorders>
            <w:vAlign w:val="center"/>
            <w:tcW w:w="1339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center"/>
            <w:tcW w:w="2045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bottom w:val="single" w:sz="4" w:space="0" w:color="D9D9D9"/>
              <w:left w:val="single" w:sz="4" w:space="0" w:color="D9D9D9"/>
            </w:tcBorders>
            <w:vAlign w:val="center"/>
            <w:tcW w:w="2208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bottom w:val="double" w:sz="4" w:space="0" w:color="D9D9D9"/>
            </w:tcBorders>
            <w:shd w:fill="F2F2F2" w:color="000000" w:val="clear"/>
            <w:vAlign w:val="center"/>
            <w:tcW w:w="2414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single" w:sz="4" w:space="0" w:color="D9D9D9"/>
              <w:bottom w:val="single" w:sz="4" w:space="0" w:color="D9D9D9"/>
            </w:tcBorders>
            <w:tcW w:w="2338" w:type="dxa"/>
          </w:tcPr>
          <w:p>
            <w:pPr>
              <w:spacing w:before="47" w:after="0" w:line="230" w:lineRule="exact"/>
              <w:ind w:firstLine="-133" w:left="167"/>
              <w:jc w:val="both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CIRCA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identifies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cell-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niche-level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interactions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9"/>
                <w:noProof/>
              </w:rPr>
              <w:t>with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amyloid-β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6"/>
                <w:noProof/>
              </w:rPr>
              <w:t>plaques</w:t>
            </w:r>
          </w:p>
          <w:p>
            <w:pPr>
              <w:spacing w:before="0" w:after="0" w:line="230" w:lineRule="exact"/>
              <w:ind w:firstLine="1" w:left="162" w:right="8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using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causal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representation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learning</w:t>
            </w:r>
          </w:p>
          <w:p>
            <w:pPr>
              <w:spacing w:before="98" w:after="25" w:line="230" w:lineRule="exact"/>
              <w:ind w:firstLine="1" w:left="401" w:right="27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Tyler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Lovelace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UTHealth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Houston 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-5"/>
                <w:noProof/>
              </w:rPr>
              <w:t>4:10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-2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12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4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-5"/>
                <w:noProof/>
              </w:rPr>
              <w:t>4:20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-2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-10"/>
                <w:noProof/>
              </w:rPr>
              <w:t>PM</w:t>
            </w:r>
          </w:p>
        </w:tc>
      </w:tr>
      <w:tr>
        <w:trPr>
          <w:trHeight w:val="2356" w:hRule="exact"/>
        </w:trPr>
        <w:tc>
          <w:tcPr>
            <w:tcBorders>
              <w:top w:val="single" w:sz="4" w:space="0" w:color="D9D9D9"/>
              <w:right w:val="single" w:sz="4" w:space="0" w:color="D9D9D9"/>
            </w:tcBorders>
            <w:vAlign w:val="center"/>
            <w:tcW w:w="1339" w:type="dxa"/>
            <w:vMerge w:val="restart"/>
          </w:tcPr>
          <w:p>
            <w:pPr>
              <w:spacing w:before="0" w:after="34" w:line="270" w:lineRule="exact"/>
              <w:ind w:firstLine="1" w:left="152" w:right="93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4:20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4:40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top w:val="double" w:sz="4" w:space="0" w:color="D9D9D9"/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center"/>
            <w:tcW w:w="2045" w:type="dxa"/>
            <w:vMerge w:val="restart"/>
          </w:tcPr>
          <w:p>
            <w:pPr>
              <w:spacing w:before="0" w:after="0" w:line="230" w:lineRule="exact"/>
              <w:ind w:firstLine="1" w:left="124" w:right="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6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framework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dynamically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training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adapting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deep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reinforcement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learning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models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to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different,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low-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compute,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continuously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changing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radiology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deployment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environments</w:t>
            </w:r>
          </w:p>
          <w:p>
            <w:pPr>
              <w:spacing w:before="144" w:after="0" w:line="202" w:lineRule="exact"/>
              <w:ind w:firstLine="1" w:left="416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C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C00000"/>
                <w:b/>
                <w:bCs/>
                <w:spacing w:val="-1"/>
                <w:noProof/>
              </w:rPr>
              <w:t>Pre-recording</w:t>
            </w:r>
          </w:p>
          <w:p>
            <w:pPr>
              <w:spacing w:before="1" w:after="29" w:line="230" w:lineRule="exact"/>
              <w:ind w:firstLine="1" w:left="302" w:right="18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Vishwa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S.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Parekh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Rice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University</w:t>
            </w:r>
          </w:p>
        </w:tc>
        <w:tc>
          <w:tcPr>
            <w:tcBorders>
              <w:top w:val="single" w:sz="4" w:space="0" w:color="D9D9D9"/>
              <w:left w:val="single" w:sz="4" w:space="0" w:color="D9D9D9"/>
            </w:tcBorders>
            <w:vAlign w:val="center"/>
            <w:tcW w:w="2208" w:type="dxa"/>
            <w:vMerge w:val="restart"/>
          </w:tcPr>
          <w:p>
            <w:pPr>
              <w:spacing w:before="0" w:after="0" w:line="230" w:lineRule="exact"/>
              <w:ind w:firstLine="1" w:left="163" w:right="9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Unlocking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Archived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Pathology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Specimens:</w:t>
            </w:r>
          </w:p>
          <w:p>
            <w:pPr>
              <w:spacing w:before="0" w:after="0" w:line="230" w:lineRule="exact"/>
              <w:ind w:firstLine="1" w:left="157" w:right="3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Robust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Single-Cell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Transcriptomics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from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FFPE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Tissue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u w:val="single" w:color="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u w:val="single" w:color="000000"/>
                <w:spacing w:val="0"/>
                <w:noProof/>
              </w:rPr>
              <w:t>Jing Zhou</w:t>
            </w:r>
          </w:p>
          <w:p>
            <w:pPr>
              <w:spacing w:before="1" w:after="0" w:line="230" w:lineRule="exact"/>
              <w:ind w:firstLine="1" w:left="3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Singleron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Biotechnologies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4"/>
                <w:noProof/>
              </w:rPr>
              <w:t>(20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minutes)</w:t>
            </w:r>
          </w:p>
          <w:p>
            <w:pPr>
              <w:spacing w:before="25" w:after="25" w:line="18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4:30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3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45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4:50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1"/>
                <w:noProof/>
              </w:rPr>
              <w:t>PM</w:t>
            </w:r>
          </w:p>
        </w:tc>
        <w:tc>
          <w:tcPr>
            <w:tcBorders>
              <w:top w:val="double" w:sz="4" w:space="0" w:color="D9D9D9"/>
              <w:bottom w:val="double" w:sz="4" w:space="0" w:color="D9D9D9"/>
            </w:tcBorders>
            <w:shd w:fill="F2F2F2" w:color="000000" w:val="clear"/>
            <w:vAlign w:val="center"/>
            <w:tcW w:w="2414" w:type="dxa"/>
            <w:vMerge w:val="restart"/>
          </w:tcPr>
          <w:p>
            <w:pPr>
              <w:spacing w:before="0" w:after="0" w:line="230" w:lineRule="exact"/>
              <w:ind w:firstLine="378" w:left="122" w:right="4"/>
              <w:jc w:val="both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From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Prompt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to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Publication: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Applying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AI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Agents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7"/>
                <w:noProof/>
              </w:rPr>
              <w:t>to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Bioinformatics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Research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Wei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Zhang</w:t>
            </w:r>
          </w:p>
          <w:p>
            <w:pPr>
              <w:spacing w:before="29" w:after="29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Central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Florida</w:t>
            </w:r>
          </w:p>
        </w:tc>
        <w:tc>
          <w:tcPr>
            <w:tcBorders>
              <w:top w:val="single" w:sz="4" w:space="0" w:color="D9D9D9"/>
              <w:bottom w:val="single" w:sz="4" w:space="0" w:color="D9D9D9"/>
            </w:tcBorders>
            <w:vAlign w:val="center"/>
            <w:tcW w:w="2338" w:type="dxa"/>
          </w:tcPr>
          <w:p>
            <w:pPr>
              <w:spacing w:before="0" w:after="0" w:line="230" w:lineRule="exact"/>
              <w:ind w:firstLine="1" w:left="132" w:right="8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Machine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learning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augmented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mechanistic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modeling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identifying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predictive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tumor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biomarkers</w:t>
            </w:r>
          </w:p>
          <w:p>
            <w:pPr>
              <w:spacing w:before="121" w:after="0" w:line="230" w:lineRule="exact"/>
              <w:ind w:firstLine="1" w:left="282" w:right="15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Alexander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Silalahi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MD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Anderson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Cancer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Center</w:t>
            </w:r>
          </w:p>
          <w:p>
            <w:pPr>
              <w:spacing w:before="25" w:after="25" w:line="18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4:20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3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45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4:30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1"/>
                <w:noProof/>
              </w:rPr>
              <w:t>PM</w:t>
            </w:r>
          </w:p>
        </w:tc>
      </w:tr>
      <w:tr>
        <w:trPr>
          <w:trHeight w:val="2007" w:hRule="exact"/>
        </w:trPr>
        <w:tc>
          <w:tcPr>
            <w:tcBorders>
              <w:top w:val="none" w:sz="0" w:space="0" w:color="000000"/>
              <w:right w:val="single" w:sz="4" w:space="0" w:color="D9D9D9"/>
            </w:tcBorders>
            <w:vAlign w:val="center"/>
            <w:tcW w:w="1339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center"/>
            <w:tcW w:w="2045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left w:val="single" w:sz="4" w:space="0" w:color="D9D9D9"/>
            </w:tcBorders>
            <w:vAlign w:val="center"/>
            <w:tcW w:w="2208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bottom w:val="double" w:sz="4" w:space="0" w:color="D9D9D9"/>
            </w:tcBorders>
            <w:shd w:fill="F2F2F2" w:color="000000" w:val="clear"/>
            <w:vAlign w:val="center"/>
            <w:tcW w:w="2414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single" w:sz="4" w:space="0" w:color="D9D9D9"/>
            </w:tcBorders>
            <w:tcW w:w="2338" w:type="dxa"/>
          </w:tcPr>
          <w:p>
            <w:pPr>
              <w:spacing w:before="48" w:after="0" w:line="230" w:lineRule="exact"/>
              <w:ind w:firstLine="1" w:left="11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Multimodal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protein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function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inference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via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vision-language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models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structural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similarity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representations,</w:t>
            </w:r>
          </w:p>
          <w:p>
            <w:pPr>
              <w:spacing w:before="14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Renzhi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Cao</w:t>
            </w:r>
          </w:p>
          <w:p>
            <w:pPr>
              <w:spacing w:before="18" w:after="25" w:line="210" w:lineRule="exact"/>
              <w:ind w:firstLine="1" w:left="5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Pacific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Lutheran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 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"/>
                <w:noProof/>
              </w:rPr>
              <w:t>4:30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6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52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"/>
                <w:noProof/>
              </w:rPr>
              <w:t>4:40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4"/>
                <w:noProof/>
              </w:rPr>
              <w:t>PM</w:t>
            </w:r>
          </w:p>
        </w:tc>
      </w:tr>
      <w:tr>
        <w:trPr>
          <w:trHeight w:val="1608" w:hRule="exact"/>
        </w:trPr>
        <w:tc>
          <w:tcPr>
            <w:tcBorders>
              <w:right w:val="single" w:sz="4" w:space="0" w:color="D9D9D9"/>
            </w:tcBorders>
            <w:vAlign w:val="center"/>
            <w:tcW w:w="1339" w:type="dxa"/>
          </w:tcPr>
          <w:p>
            <w:pPr>
              <w:spacing w:before="0" w:after="34" w:line="270" w:lineRule="exact"/>
              <w:ind w:firstLine="1" w:left="152" w:right="93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4:40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5:00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top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bottom"/>
            <w:tcW w:w="2045" w:type="dxa"/>
          </w:tcPr>
          <w:p>
            <w:pPr>
              <w:spacing w:before="0" w:after="29" w:line="230" w:lineRule="exact"/>
              <w:ind w:firstLine="1" w:left="174" w:right="5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Multimodal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deep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learning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Alzheimer’s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disease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prediction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with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Improved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training</w:t>
            </w:r>
          </w:p>
          <w:p>
            <w:pPr>
              <w:spacing w:before="0" w:after="0" w:line="148" w:lineRule="exact"/>
              <w:ind w:firstLine="1" w:left="174"/>
              <w:jc w:val="left"/>
              <w:rPr>
                <w:rFonts w:ascii="Times New Roman" w:hAnsi="Times New Roman" w:cs="Times New Roman" w:eastAsia="Times New Roman"/>
                <w:sz w:val="14"/>
                <w:szCs w:val="14"/>
                <w:color w:val="#000000"/>
                <w:b/>
                <w:bCs/>
                <w:spacing w:val="1"/>
                <w:noProof/>
              </w:rPr>
            </w:pPr>
          </w:p>
        </w:tc>
        <w:tc>
          <w:tcPr>
            <w:tcBorders>
              <w:left w:val="single" w:sz="4" w:space="0" w:color="D9D9D9"/>
            </w:tcBorders>
            <w:vAlign w:val="bottom"/>
            <w:tcW w:w="2208" w:type="dxa"/>
          </w:tcPr>
          <w:p>
            <w:pPr>
              <w:spacing w:before="0" w:after="0" w:line="230" w:lineRule="exact"/>
              <w:ind w:firstLine="1" w:left="4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Protein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interactomics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by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proximity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networks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4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single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cells</w:t>
            </w:r>
          </w:p>
          <w:p>
            <w:pPr>
              <w:spacing w:before="263" w:after="0" w:line="22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C00000"/>
                <w:b/>
                <w:bCs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C00000"/>
                <w:b/>
                <w:bCs/>
                <w:spacing w:val="0"/>
                <w:noProof/>
              </w:rPr>
              <w:t>Zoom</w:t>
            </w:r>
          </w:p>
          <w:p>
            <w:pPr>
              <w:spacing w:before="25" w:after="25" w:line="20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u w:val="single" w:color="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u w:val="single" w:color="000000"/>
                <w:spacing w:val="-1"/>
                <w:noProof/>
              </w:rPr>
              <w:t>Michael Förster</w:t>
            </w:r>
          </w:p>
          <w:p>
            <w:pPr>
              <w:spacing w:before="0" w:after="0" w:line="27" w:lineRule="exact"/>
              <w:ind w:firstLine="1" w:left="49"/>
              <w:jc w:val="left"/>
              <w:rPr>
                <w:rFonts w:ascii="Times New Roman" w:hAnsi="Times New Roman" w:cs="Times New Roman" w:eastAsia="Times New Roman"/>
                <w:sz w:val="2"/>
                <w:szCs w:val="2"/>
                <w:color w:val="#000000"/>
                <w:b/>
                <w:bCs/>
                <w:spacing w:val="1"/>
                <w:noProof/>
              </w:rPr>
            </w:pPr>
          </w:p>
        </w:tc>
        <w:tc>
          <w:tcPr>
            <w:tcBorders>
              <w:top w:val="double" w:sz="4" w:space="0" w:color="D9D9D9"/>
            </w:tcBorders>
            <w:shd w:fill="F2F2F2" w:color="000000" w:val="clear"/>
            <w:vAlign w:val="center"/>
            <w:tcW w:w="2414" w:type="dxa"/>
          </w:tcPr>
          <w:p>
            <w:pPr>
              <w:spacing w:before="0" w:after="29" w:line="230" w:lineRule="exact"/>
              <w:ind w:firstLine="1" w:left="5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Agentic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Loop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Engineering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Bioinformatics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Research: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Data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Gathering,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Algorithm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Development,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Paper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Writing</w:t>
            </w:r>
          </w:p>
        </w:tc>
        <w:tc>
          <w:tcPr>
            <w:vAlign w:val="bottom"/>
            <w:tcW w:w="2338" w:type="dxa"/>
          </w:tcPr>
          <w:p>
            <w:pPr>
              <w:spacing w:before="0" w:after="0" w:line="230" w:lineRule="exact"/>
              <w:ind w:firstLine="1" w:left="2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scDCBC: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Model-based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scRNA-seq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deep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clustering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with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batch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correction</w:t>
            </w:r>
          </w:p>
          <w:p>
            <w:pPr>
              <w:spacing w:before="121" w:after="0" w:line="230" w:lineRule="exact"/>
              <w:ind w:firstLine="1" w:left="7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Xiaohe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Chen,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Florida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State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University</w:t>
            </w:r>
          </w:p>
          <w:p>
            <w:pPr>
              <w:spacing w:before="25" w:after="18" w:line="18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4:40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3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45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4:50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1"/>
                <w:noProof/>
              </w:rPr>
              <w:t>PM</w:t>
            </w:r>
          </w:p>
        </w:tc>
      </w:tr>
    </w:tbl>
    <w:p>
      <w:pPr>
        <w:spacing w:before="0" w:after="0" w:line="24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sectPr>
          <w:pgSz w:w="12240" w:h="15840"/>
          <w:pgMar w:top="720" w:right="720" w:bottom="1440" w:left="720" w:header="708" w:footer="708" w:gutter="0"/>
        </w:sectPr>
      </w:pPr>
    </w:p>
    <w:bookmarkStart w:id="10" w:name="10"/>
    <w:bookmarkEnd w:id="10"/>
    <w:p>
      <w:pPr>
        <w:spacing w:before="0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</w:pPr>
    </w:p>
    <w:p>
      <w:pPr>
        <w:spacing w:before="0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</w:pPr>
    </w:p>
    <w:p>
      <w:pPr>
        <w:spacing w:before="0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</w:pPr>
    </w:p>
    <w:tbl>
      <w:tblPr>
        <w:tblStyle w:val="TableGrid"/>
        <w:jc w:val="left"/>
        <w:tblW w:type="auto" w:w="0"/>
        <w:tblInd w:type="dxa" w:w="36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1339"/>
        <w:gridCol w:w="2045"/>
        <w:gridCol w:w="2213"/>
        <w:gridCol w:w="2410"/>
        <w:gridCol w:w="2342"/>
      </w:tblGrid>
      <w:tr>
        <w:trPr>
          <w:trHeight w:val="2232" w:hRule="exact"/>
        </w:trPr>
        <w:tc>
          <w:tcPr>
            <w:tcW w:w="1339" w:type="dxa"/>
          </w:tcPr>
          <w:p>
            <w:pPr>
              <w:spacing w:before="49" w:after="0" w:line="23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double" w:sz="4" w:space="0" w:color="D9D9D9"/>
            </w:tcBorders>
            <w:shd w:fill="F2F2F2" w:color="000000" w:val="clear"/>
            <w:tcW w:w="2045" w:type="dxa"/>
          </w:tcPr>
          <w:p>
            <w:pPr>
              <w:spacing w:before="49" w:after="0" w:line="230" w:lineRule="exact"/>
              <w:ind w:firstLine="1" w:left="485" w:right="36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stability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flexibility</w:t>
            </w:r>
          </w:p>
          <w:p>
            <w:pPr>
              <w:spacing w:before="149" w:after="0" w:line="202" w:lineRule="exact"/>
              <w:ind w:firstLine="1" w:left="596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Jianan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Liu</w:t>
            </w:r>
          </w:p>
          <w:p>
            <w:pPr>
              <w:spacing w:before="29" w:after="29" w:line="20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Southeast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</w:tc>
        <w:tc>
          <w:tcPr>
            <w:tcBorders>
              <w:right w:val="single" w:sz="4" w:space="0" w:color="D9D9D9"/>
            </w:tcBorders>
            <w:tcW w:w="2213" w:type="dxa"/>
          </w:tcPr>
          <w:p>
            <w:pPr>
              <w:spacing w:before="77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Pixelgen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(30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minutes)</w:t>
            </w:r>
          </w:p>
          <w:p>
            <w:pPr>
              <w:spacing w:before="25" w:after="25" w:line="18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4:50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3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45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5:20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1"/>
                <w:noProof/>
              </w:rPr>
              <w:t>PM</w:t>
            </w:r>
          </w:p>
        </w:tc>
        <w:tc>
          <w:tcPr>
            <w:tcBorders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tcW w:w="2410" w:type="dxa"/>
          </w:tcPr>
          <w:p>
            <w:pPr>
              <w:spacing w:before="49" w:after="29" w:line="230" w:lineRule="exact"/>
              <w:ind w:firstLine="1" w:left="3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Tejas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Sandip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Mahajan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Central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Florida</w:t>
            </w:r>
          </w:p>
        </w:tc>
        <w:tc>
          <w:tcPr>
            <w:tcBorders>
              <w:left w:val="single" w:sz="4" w:space="0" w:color="D9D9D9"/>
            </w:tcBorders>
            <w:tcW w:w="2342" w:type="dxa"/>
          </w:tcPr>
          <w:p>
            <w:pPr>
              <w:spacing w:before="70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systematic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investigation</w:t>
            </w:r>
          </w:p>
          <w:p>
            <w:pPr>
              <w:spacing w:before="2" w:after="0" w:line="230" w:lineRule="exact"/>
              <w:ind w:firstLine="1" w:left="18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molecular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encoding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methods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drug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property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predictions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6"/>
                <w:noProof/>
              </w:rPr>
              <w:t>across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neural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network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8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transformer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encoder-based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model</w:t>
            </w:r>
          </w:p>
          <w:p>
            <w:pPr>
              <w:spacing w:before="121" w:after="0" w:line="230" w:lineRule="exact"/>
              <w:ind w:firstLine="1" w:left="257" w:right="138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Shan-Ju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Yeh,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National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6"/>
                <w:noProof/>
              </w:rPr>
              <w:t>Tsing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9"/>
                <w:noProof/>
              </w:rPr>
              <w:t>Hua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  <w:t>University</w:t>
            </w:r>
          </w:p>
          <w:p>
            <w:pPr>
              <w:spacing w:before="25" w:after="25" w:line="18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5:00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3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45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5:10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1"/>
                <w:noProof/>
              </w:rPr>
              <w:t>PM</w:t>
            </w:r>
          </w:p>
        </w:tc>
      </w:tr>
      <w:tr>
        <w:trPr>
          <w:trHeight w:val="2343" w:hRule="exact"/>
        </w:trPr>
        <w:tc>
          <w:tcPr>
            <w:vAlign w:val="center"/>
            <w:tcW w:w="1339" w:type="dxa"/>
            <w:vMerge w:val="restart"/>
          </w:tcPr>
          <w:p>
            <w:pPr>
              <w:spacing w:before="0" w:after="34" w:line="270" w:lineRule="exact"/>
              <w:ind w:firstLine="1" w:left="152" w:right="93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5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5:20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top w:val="double" w:sz="4" w:space="0" w:color="D9D9D9"/>
              <w:bottom w:val="double" w:sz="4" w:space="0" w:color="D9D9D9"/>
            </w:tcBorders>
            <w:shd w:fill="F2F2F2" w:color="000000" w:val="clear"/>
            <w:vAlign w:val="center"/>
            <w:tcW w:w="2045" w:type="dxa"/>
            <w:vMerge w:val="restart"/>
          </w:tcPr>
          <w:p>
            <w:pPr>
              <w:spacing w:before="0" w:after="0" w:line="230" w:lineRule="exact"/>
              <w:ind w:firstLine="1" w:left="113" w:right="2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RA-CMF: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Region-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adaptive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conditional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MeanFlow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CT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image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reconstruction</w:t>
            </w:r>
          </w:p>
          <w:p>
            <w:pPr>
              <w:spacing w:before="116" w:after="0" w:line="230" w:lineRule="exact"/>
              <w:ind w:firstLine="1" w:left="254" w:right="13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Md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Shifatul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Ahsan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Apurba</w:t>
            </w:r>
          </w:p>
          <w:p>
            <w:pPr>
              <w:spacing w:before="1" w:after="29" w:line="230" w:lineRule="exact"/>
              <w:ind w:firstLine="1" w:left="485" w:right="36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4"/>
                <w:noProof/>
              </w:rPr>
              <w:t>Alabama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0"/>
                <w:noProof/>
              </w:rPr>
              <w:t>at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  <w:t>Birmingham</w:t>
            </w:r>
          </w:p>
        </w:tc>
        <w:tc>
          <w:tcPr>
            <w:tcBorders>
              <w:right w:val="single" w:sz="4" w:space="0" w:color="D9D9D9"/>
            </w:tcBorders>
            <w:vAlign w:val="center"/>
            <w:tcW w:w="2213" w:type="dxa"/>
            <w:vMerge w:val="restart"/>
          </w:tcPr>
          <w:p>
            <w:pPr>
              <w:spacing w:before="0" w:after="0" w:line="230" w:lineRule="exact"/>
              <w:ind w:firstLine="1" w:left="130" w:right="1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Use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Stereo-seq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to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dissect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cell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type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spatial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differences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4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human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brain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organoids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mouse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eyeball</w:t>
            </w:r>
          </w:p>
          <w:p>
            <w:pPr>
              <w:spacing w:before="148" w:after="0" w:line="22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C00000"/>
                <w:b/>
                <w:bCs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C00000"/>
                <w:b/>
                <w:bCs/>
                <w:spacing w:val="0"/>
                <w:noProof/>
              </w:rPr>
              <w:t>Zoom</w:t>
            </w:r>
          </w:p>
          <w:p>
            <w:pPr>
              <w:spacing w:before="2" w:after="0" w:line="230" w:lineRule="exact"/>
              <w:ind w:firstLine="1" w:left="538" w:right="42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u w:val="single" w:color="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u w:val="single" w:color="000000"/>
                <w:spacing w:val="1"/>
                <w:noProof/>
              </w:rPr>
              <w:t>Elaine Lim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MGI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US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LLC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1"/>
                <w:noProof/>
              </w:rPr>
              <w:t>(20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4"/>
                <w:noProof/>
              </w:rPr>
              <w:t>minutes)</w:t>
            </w:r>
          </w:p>
          <w:p>
            <w:pPr>
              <w:spacing w:before="25" w:after="25" w:line="17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5:20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3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45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5:40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1"/>
                <w:noProof/>
              </w:rPr>
              <w:t>PM</w:t>
            </w:r>
          </w:p>
        </w:tc>
        <w:tc>
          <w:tcPr>
            <w:tcBorders>
              <w:top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tcW w:w="2410" w:type="dxa"/>
            <w:vMerge w:val="restart"/>
          </w:tcPr>
          <w:p>
            <w:pPr>
              <w:spacing w:before="0" w:after="0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</w:p>
          <w:p>
            <w:pPr>
              <w:spacing w:before="0" w:after="0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</w:p>
          <w:p>
            <w:pPr>
              <w:spacing w:before="0" w:after="0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</w:p>
          <w:p>
            <w:pPr>
              <w:spacing w:before="0" w:after="0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</w:p>
          <w:p>
            <w:pPr>
              <w:spacing w:before="0" w:after="0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</w:p>
          <w:p>
            <w:pPr>
              <w:spacing w:before="0" w:after="0" w:line="316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</w:p>
          <w:p>
            <w:pPr>
              <w:spacing w:before="202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Panel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Discussion</w:t>
            </w:r>
          </w:p>
          <w:p>
            <w:pPr>
              <w:spacing w:before="17" w:after="0" w:line="225" w:lineRule="exact"/>
              <w:ind w:firstLine="1" w:left="408" w:right="29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5:00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5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45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6:00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PM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4"/>
                <w:noProof/>
              </w:rPr>
              <w:t>Dr.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6"/>
                <w:noProof/>
              </w:rPr>
              <w:t>Lu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Zhang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  <w:t>Indiana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  <w:t>University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Indianapolis</w:t>
            </w:r>
          </w:p>
          <w:p>
            <w:pPr>
              <w:spacing w:before="232" w:after="0" w:line="230" w:lineRule="exact"/>
              <w:ind w:firstLine="1" w:left="129" w:right="1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4"/>
                <w:noProof/>
              </w:rPr>
              <w:t>Dr.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Jianhua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Ruan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Texas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at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San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Antonio</w:t>
            </w:r>
          </w:p>
          <w:p>
            <w:pPr>
              <w:spacing w:before="231" w:after="0" w:line="230" w:lineRule="exact"/>
              <w:ind w:firstLine="1" w:left="373" w:right="31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4"/>
                <w:noProof/>
              </w:rPr>
              <w:t>Dr.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4"/>
                <w:noProof/>
              </w:rPr>
              <w:t>Yan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Guo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Miami</w:t>
            </w:r>
          </w:p>
          <w:p>
            <w:pPr>
              <w:spacing w:before="25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Dr.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Zhandong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Liu</w:t>
            </w:r>
          </w:p>
          <w:p>
            <w:pPr>
              <w:spacing w:before="29" w:after="29" w:line="197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Baylor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College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Medicine</w:t>
            </w:r>
          </w:p>
        </w:tc>
        <w:tc>
          <w:tcPr>
            <w:tcBorders>
              <w:bottom w:val="single" w:sz="4" w:space="0" w:color="D9D9D9"/>
              <w:left w:val="single" w:sz="4" w:space="0" w:color="D9D9D9"/>
            </w:tcBorders>
            <w:vAlign w:val="center"/>
            <w:tcW w:w="2342" w:type="dxa"/>
          </w:tcPr>
          <w:p>
            <w:pPr>
              <w:spacing w:before="0" w:after="0" w:line="230" w:lineRule="exact"/>
              <w:ind w:firstLine="1" w:left="6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Beyond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PCA: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Multiple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correspondence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analysis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robust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cell-type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annotation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trajectory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inference</w:t>
            </w:r>
          </w:p>
          <w:p>
            <w:pPr>
              <w:spacing w:before="131" w:after="0" w:line="225" w:lineRule="exact"/>
              <w:ind w:firstLine="1" w:left="8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Tsai-Jung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Lu,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National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Taiwan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UT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San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Antonio</w:t>
            </w:r>
          </w:p>
          <w:p>
            <w:pPr>
              <w:spacing w:before="25" w:after="25" w:line="18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5:10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3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45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5:20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1"/>
                <w:noProof/>
              </w:rPr>
              <w:t>PM</w:t>
            </w:r>
          </w:p>
        </w:tc>
      </w:tr>
      <w:tr>
        <w:trPr>
          <w:trHeight w:val="846" w:hRule="exact"/>
        </w:trPr>
        <w:tc>
          <w:tcPr>
            <w:tcBorders>
              <w:top w:val="none" w:sz="0" w:space="0" w:color="000000"/>
            </w:tcBorders>
            <w:vAlign w:val="center"/>
            <w:tcW w:w="1339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bottom w:val="double" w:sz="4" w:space="0" w:color="D9D9D9"/>
            </w:tcBorders>
            <w:shd w:fill="F2F2F2" w:color="000000" w:val="clear"/>
            <w:vAlign w:val="center"/>
            <w:tcW w:w="2045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right w:val="single" w:sz="4" w:space="0" w:color="D9D9D9"/>
            </w:tcBorders>
            <w:vAlign w:val="center"/>
            <w:tcW w:w="2213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left w:val="single" w:sz="4" w:space="0" w:color="D9D9D9"/>
              <w:right w:val="single" w:sz="4" w:space="0" w:color="D9D9D9"/>
            </w:tcBorders>
            <w:shd w:fill="F2F2F2" w:color="000000" w:val="clear"/>
            <w:tcW w:w="2410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single" w:sz="4" w:space="0" w:color="D9D9D9"/>
              <w:left w:val="single" w:sz="4" w:space="0" w:color="D9D9D9"/>
            </w:tcBorders>
            <w:vAlign w:val="center"/>
            <w:tcW w:w="2342" w:type="dxa"/>
            <w:vMerge w:val="restart"/>
          </w:tcPr>
          <w:p>
            <w:pPr>
              <w:spacing w:before="0" w:after="34" w:line="27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</w:p>
        </w:tc>
      </w:tr>
      <w:tr>
        <w:trPr>
          <w:trHeight w:val="2203" w:hRule="atLeast"/>
        </w:trPr>
        <w:tc>
          <w:tcPr>
            <w:tcBorders>
              <w:bottom w:val="single" w:sz="4" w:space="0" w:color="D9D9D9"/>
            </w:tcBorders>
            <w:vAlign w:val="center"/>
            <w:tcW w:w="1339" w:type="dxa"/>
          </w:tcPr>
          <w:p>
            <w:pPr>
              <w:spacing w:before="18" w:after="38" w:line="260" w:lineRule="exact"/>
              <w:ind w:firstLine="1" w:left="152" w:right="93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5:20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5:40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top w:val="double" w:sz="4" w:space="0" w:color="D9D9D9"/>
              <w:bottom w:val="double" w:sz="4" w:space="0" w:color="D9D9D9"/>
            </w:tcBorders>
            <w:shd w:fill="F2F2F2" w:color="000000" w:val="clear"/>
            <w:vAlign w:val="center"/>
            <w:tcW w:w="2045" w:type="dxa"/>
          </w:tcPr>
          <w:p>
            <w:pPr>
              <w:spacing w:before="0" w:after="0" w:line="230" w:lineRule="exact"/>
              <w:ind w:firstLine="236" w:left="121" w:right="4"/>
              <w:jc w:val="both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WoundWise: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6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mobile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deep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learning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solution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accurate</w:t>
            </w:r>
          </w:p>
          <w:p>
            <w:pPr>
              <w:spacing w:before="1" w:after="0" w:line="230" w:lineRule="exact"/>
              <w:ind w:firstLine="1" w:left="407" w:right="29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pressure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ulcer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staging</w:t>
            </w:r>
          </w:p>
          <w:p>
            <w:pPr>
              <w:spacing w:before="116" w:after="29" w:line="230" w:lineRule="exact"/>
              <w:ind w:firstLine="1" w:left="130" w:right="1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Daniel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Change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Nevada,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Las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Vegas</w:t>
            </w:r>
          </w:p>
        </w:tc>
        <w:tc>
          <w:tcPr>
            <w:tcBorders>
              <w:right w:val="single" w:sz="4" w:space="0" w:color="D9D9D9"/>
            </w:tcBorders>
            <w:vAlign w:val="center"/>
            <w:tcW w:w="2213" w:type="dxa"/>
            <w:vMerge w:val="restart"/>
          </w:tcPr>
          <w:p>
            <w:pPr>
              <w:spacing w:before="13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Built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What's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Next:</w:t>
            </w:r>
          </w:p>
          <w:p>
            <w:pPr>
              <w:spacing w:before="17" w:after="0" w:line="225" w:lineRule="exact"/>
              <w:ind w:firstLine="1" w:left="6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How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10x's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Flex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Apex,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Xenium,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Atera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Platforms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Are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Powering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AI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Era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Biology</w:t>
            </w:r>
          </w:p>
          <w:p>
            <w:pPr>
              <w:spacing w:before="121" w:after="0" w:line="230" w:lineRule="exact"/>
              <w:ind w:firstLine="1" w:left="385" w:right="26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u w:val="single" w:color="000000"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u w:val="single" w:color="000000"/>
                <w:spacing w:val="-1"/>
                <w:noProof/>
              </w:rPr>
              <w:t>Aleksandar Janjic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4"/>
                <w:noProof/>
              </w:rPr>
              <w:t>10x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Genomics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(20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minutes)</w:t>
            </w:r>
          </w:p>
          <w:p>
            <w:pPr>
              <w:spacing w:before="25" w:after="25" w:line="18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5:40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23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45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0"/>
                <w:noProof/>
              </w:rPr>
              <w:t>6:00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18"/>
                <w:szCs w:val="18"/>
                <w:color w:val="#000000"/>
                <w:spacing w:val="1"/>
                <w:noProof/>
              </w:rPr>
              <w:t>PM</w:t>
            </w:r>
          </w:p>
        </w:tc>
        <w:tc>
          <w:tcPr>
            <w:tcBorders>
              <w:top w:val="none" w:sz="0" w:space="0" w:color="000000"/>
              <w:left w:val="single" w:sz="4" w:space="0" w:color="D9D9D9"/>
              <w:right w:val="single" w:sz="4" w:space="0" w:color="D9D9D9"/>
            </w:tcBorders>
            <w:shd w:fill="F2F2F2" w:color="000000" w:val="clear"/>
            <w:tcW w:w="2410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left w:val="single" w:sz="4" w:space="0" w:color="D9D9D9"/>
            </w:tcBorders>
            <w:tcW w:w="2342" w:type="dxa"/>
            <w:vMerge/>
          </w:tcPr>
          <w:p>
            <w:pPr>
              <w:rPr w:sz="5" w:szCs="5"/>
            </w:pPr>
          </w:p>
        </w:tc>
      </w:tr>
      <w:tr>
        <w:trPr>
          <w:trHeight w:val="1831" w:hRule="exact"/>
        </w:trPr>
        <w:tc>
          <w:tcPr>
            <w:tcBorders>
              <w:top w:val="single" w:sz="4" w:space="0" w:color="D9D9D9"/>
            </w:tcBorders>
            <w:vAlign w:val="center"/>
            <w:tcW w:w="1339" w:type="dxa"/>
          </w:tcPr>
          <w:p>
            <w:pPr>
              <w:spacing w:before="18" w:after="38" w:line="260" w:lineRule="exact"/>
              <w:ind w:firstLine="1" w:left="152" w:right="93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5:40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6:00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top w:val="double" w:sz="4" w:space="0" w:color="D9D9D9"/>
            </w:tcBorders>
            <w:shd w:fill="F2F2F2" w:color="000000" w:val="clear"/>
            <w:tcW w:w="2045" w:type="dxa"/>
          </w:tcPr>
          <w:p>
            <w:pPr>
              <w:spacing w:before="97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ICA-based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analysis</w:t>
            </w:r>
          </w:p>
          <w:p>
            <w:pPr>
              <w:spacing w:before="2" w:after="0" w:line="230" w:lineRule="exact"/>
              <w:ind w:firstLine="1" w:left="132" w:right="1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progressive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multi-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scale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structural–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functional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fusion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Alzheimer’s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disease</w:t>
            </w:r>
          </w:p>
          <w:p>
            <w:pPr>
              <w:spacing w:before="121" w:after="29" w:line="230" w:lineRule="exact"/>
              <w:ind w:firstLine="1" w:left="352" w:right="278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Yanteng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Zhang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TReNDS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Center</w:t>
            </w:r>
          </w:p>
        </w:tc>
        <w:tc>
          <w:tcPr>
            <w:tcBorders>
              <w:top w:val="none" w:sz="0" w:space="0" w:color="000000"/>
              <w:right w:val="single" w:sz="4" w:space="0" w:color="D9D9D9"/>
            </w:tcBorders>
            <w:vAlign w:val="center"/>
            <w:tcW w:w="2213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left w:val="single" w:sz="4" w:space="0" w:color="D9D9D9"/>
              <w:right w:val="single" w:sz="4" w:space="0" w:color="D9D9D9"/>
            </w:tcBorders>
            <w:shd w:fill="F2F2F2" w:color="000000" w:val="clear"/>
            <w:tcW w:w="2410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left w:val="single" w:sz="4" w:space="0" w:color="D9D9D9"/>
            </w:tcBorders>
            <w:tcW w:w="2342" w:type="dxa"/>
            <w:vMerge/>
          </w:tcPr>
          <w:p>
            <w:pPr>
              <w:rPr w:sz="5" w:szCs="5"/>
            </w:pPr>
          </w:p>
        </w:tc>
      </w:tr>
      <w:tr>
        <w:trPr>
          <w:trHeight w:val="734" w:hRule="atLeast"/>
        </w:trPr>
        <w:tc>
          <w:tcPr>
            <w:vAlign w:val="center"/>
            <w:tcW w:w="1339" w:type="dxa"/>
          </w:tcPr>
          <w:p>
            <w:pPr>
              <w:spacing w:before="0" w:after="34" w:line="270" w:lineRule="exact"/>
              <w:ind w:firstLine="1" w:left="152" w:right="93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6:00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7:30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gridSpan w:val="4"/>
            <w:vAlign w:val="center"/>
            <w:tcW w:w="9010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Poster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Session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(Atrium)</w:t>
            </w:r>
          </w:p>
        </w:tc>
      </w:tr>
    </w:tbl>
    <w:p>
      <w:pPr>
        <w:spacing w:before="0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</w:pPr>
    </w:p>
    <w:p>
      <w:pPr>
        <w:spacing w:before="0" w:after="0" w:line="397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</w:pPr>
    </w:p>
    <w:p>
      <w:pPr>
        <w:spacing w:before="240" w:after="16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Tuesday,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August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4th,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2026</w:t>
      </w:r>
    </w:p>
    <w:tbl>
      <w:tblPr>
        <w:tblStyle w:val="TableGrid"/>
        <w:jc w:val="left"/>
        <w:tblW w:type="auto" w:w="0"/>
        <w:tblInd w:type="dxa" w:w="36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1699"/>
        <w:gridCol w:w="8741"/>
      </w:tblGrid>
      <w:tr>
        <w:trPr>
          <w:trHeight w:val="715" w:hRule="atLeast"/>
        </w:trPr>
        <w:tc>
          <w:tcPr>
            <w:vAlign w:val="center"/>
            <w:tcW w:w="1699" w:type="dxa"/>
          </w:tcPr>
          <w:p>
            <w:pPr>
              <w:spacing w:before="18" w:after="38" w:line="260" w:lineRule="exact"/>
              <w:ind w:firstLine="1" w:left="313" w:right="253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8:00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2"/>
                <w:noProof/>
              </w:rPr>
              <w:t>5:00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4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22"/>
                <w:noProof/>
              </w:rPr>
              <w:t>PM</w:t>
            </w:r>
          </w:p>
        </w:tc>
        <w:tc>
          <w:tcPr>
            <w:vAlign w:val="center"/>
            <w:tcW w:w="8741" w:type="dxa"/>
          </w:tcPr>
          <w:p>
            <w:pPr>
              <w:spacing w:before="0" w:after="0" w:line="240" w:lineRule="exact"/>
              <w:ind w:firstLine="1" w:left="-2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Registration</w:t>
            </w:r>
          </w:p>
        </w:tc>
      </w:tr>
    </w:tbl>
    <w:p>
      <w:pPr>
        <w:spacing w:before="240" w:after="16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sectPr>
          <w:pgSz w:w="12240" w:h="15840"/>
          <w:pgMar w:top="720" w:right="720" w:bottom="1440" w:left="720" w:header="708" w:footer="708" w:gutter="0"/>
        </w:sectPr>
      </w:pPr>
    </w:p>
    <w:bookmarkStart w:id="11" w:name="11"/>
    <w:bookmarkEnd w:id="11"/>
    <w:p>
      <w:pPr>
        <w:spacing w:before="0" w:after="0" w:line="24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</w:p>
    <w:p>
      <w:pPr>
        <w:spacing w:before="0" w:after="0" w:line="46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</w:p>
    <w:tbl>
      <w:tblPr>
        <w:tblStyle w:val="TableGrid"/>
        <w:jc w:val="left"/>
        <w:tblW w:type="auto" w:w="0"/>
        <w:tblInd w:type="dxa" w:w="36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1699"/>
        <w:gridCol w:w="2181"/>
        <w:gridCol w:w="2320"/>
        <w:gridCol w:w="2160"/>
        <w:gridCol w:w="2075"/>
      </w:tblGrid>
      <w:tr>
        <w:trPr>
          <w:trHeight w:val="1095" w:hRule="atLeast"/>
        </w:trPr>
        <w:tc>
          <w:tcPr>
            <w:tcBorders>
              <w:right w:val="single" w:sz="4" w:space="0" w:color="D9D9D9"/>
            </w:tcBorders>
            <w:vAlign w:val="center"/>
            <w:tcW w:w="1699" w:type="dxa"/>
          </w:tcPr>
          <w:p>
            <w:pPr>
              <w:spacing w:before="0" w:after="34" w:line="270" w:lineRule="exact"/>
              <w:ind w:firstLine="1" w:left="313" w:right="253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8: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9:00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AM</w:t>
            </w:r>
          </w:p>
        </w:tc>
        <w:tc>
          <w:tcPr>
            <w:gridSpan w:val="4"/>
            <w:tcBorders>
              <w:left w:val="single" w:sz="4" w:space="0" w:color="D9D9D9"/>
            </w:tcBorders>
            <w:vAlign w:val="center"/>
            <w:tcW w:w="8736" w:type="dxa"/>
          </w:tcPr>
          <w:p>
            <w:pPr>
              <w:spacing w:before="0" w:after="34" w:line="270" w:lineRule="exact"/>
              <w:ind w:firstLine="1" w:left="1797" w:right="1673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Keynote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Lecture: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Mapping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Multiscale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Human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1"/>
                <w:noProof/>
              </w:rPr>
              <w:t>Gary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1"/>
                <w:noProof/>
              </w:rPr>
              <w:t>Bader,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2"/>
                <w:noProof/>
              </w:rPr>
              <w:t>PhD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2"/>
                <w:noProof/>
              </w:rPr>
              <w:t>(Room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2220A&amp;B)</w:t>
            </w:r>
          </w:p>
        </w:tc>
      </w:tr>
      <w:tr>
        <w:trPr>
          <w:trHeight w:val="438" w:hRule="atLeast"/>
        </w:trPr>
        <w:tc>
          <w:tcPr>
            <w:gridSpan w:val="5"/>
            <w:tcBorders>
              <w:bottom w:val="single" w:sz="4" w:space="0" w:color="D9D9D9"/>
            </w:tcBorders>
            <w:vAlign w:val="center"/>
            <w:tcW w:w="10435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CONCURRENT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SESSIONS/WORKSHOPS</w:t>
            </w:r>
          </w:p>
        </w:tc>
      </w:tr>
      <w:tr>
        <w:trPr>
          <w:trHeight w:val="442" w:hRule="atLeast"/>
        </w:trPr>
        <w:tc>
          <w:tcPr>
            <w:gridSpan w:val="2"/>
            <w:tcBorders>
              <w:top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  <w:tcW w:w="3898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2220A</w:t>
            </w:r>
          </w:p>
        </w:tc>
        <w:tc>
          <w:tcPr>
            <w:tcBorders>
              <w:top w:val="single" w:sz="4" w:space="0" w:color="D9D9D9"/>
              <w:bottom w:val="single" w:sz="4" w:space="0" w:color="D9D9D9"/>
              <w:left w:val="single" w:sz="4" w:space="0" w:color="D9D9D9"/>
            </w:tcBorders>
            <w:vAlign w:val="center"/>
            <w:tcW w:w="2309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2213A</w:t>
            </w:r>
          </w:p>
        </w:tc>
        <w:tc>
          <w:tcPr>
            <w:tcBorders>
              <w:top w:val="single" w:sz="4" w:space="0" w:color="D9D9D9"/>
              <w:bottom w:val="single" w:sz="4" w:space="0" w:color="D9D9D9"/>
            </w:tcBorders>
            <w:vAlign w:val="center"/>
            <w:tcW w:w="2160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2213B</w:t>
            </w:r>
          </w:p>
        </w:tc>
        <w:tc>
          <w:tcPr>
            <w:tcBorders>
              <w:top w:val="single" w:sz="4" w:space="0" w:color="D9D9D9"/>
              <w:bottom w:val="single" w:sz="4" w:space="0" w:color="D9D9D9"/>
            </w:tcBorders>
            <w:vAlign w:val="center"/>
            <w:tcW w:w="2069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2220B</w:t>
            </w:r>
          </w:p>
        </w:tc>
      </w:tr>
      <w:tr>
        <w:trPr>
          <w:trHeight w:val="1864" w:hRule="exact"/>
        </w:trPr>
        <w:tc>
          <w:tcPr>
            <w:gridSpan w:val="2"/>
            <w:tcBorders>
              <w:top w:val="single" w:sz="4" w:space="0" w:color="D9D9D9"/>
              <w:right w:val="single" w:sz="4" w:space="0" w:color="D9D9D9"/>
            </w:tcBorders>
            <w:shd w:fill="FAE2D5" w:color="000000" w:val="clear"/>
            <w:tcW w:w="3898" w:type="dxa"/>
          </w:tcPr>
          <w:p>
            <w:pPr>
              <w:spacing w:before="100" w:after="0" w:line="22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i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i/>
                <w:spacing w:val="-1"/>
                <w:noProof/>
              </w:rPr>
              <w:t>Invited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i/>
                <w:spacing w:val="-1"/>
                <w:noProof/>
              </w:rPr>
              <w:t>Speaker</w:t>
            </w:r>
          </w:p>
          <w:p>
            <w:pPr>
              <w:spacing w:before="34" w:after="0" w:line="22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i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i/>
                <w:spacing w:val="-1"/>
                <w:noProof/>
              </w:rPr>
              <w:t>Dr.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i/>
                <w:spacing w:val="0"/>
                <w:noProof/>
              </w:rPr>
              <w:t>Zemin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i/>
                <w:spacing w:val="0"/>
                <w:noProof/>
              </w:rPr>
              <w:t>Zhang</w:t>
            </w:r>
          </w:p>
          <w:p>
            <w:pPr>
              <w:spacing w:before="243" w:after="0" w:line="255" w:lineRule="exact"/>
              <w:ind w:firstLine="1" w:left="288" w:right="168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AI-Driven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Multi-Omics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Disease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Mechanisms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4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Therapeutic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Discovery</w:t>
            </w:r>
          </w:p>
          <w:p>
            <w:pPr>
              <w:spacing w:before="34" w:after="34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Chairs: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Hongying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Sun,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Kaifu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Chen</w:t>
            </w:r>
          </w:p>
        </w:tc>
        <w:tc>
          <w:tcPr>
            <w:tcBorders>
              <w:top w:val="single" w:sz="4" w:space="0" w:color="D9D9D9"/>
              <w:left w:val="single" w:sz="4" w:space="0" w:color="D9D9D9"/>
            </w:tcBorders>
            <w:shd w:fill="FAE2D5" w:color="000000" w:val="clear"/>
            <w:tcW w:w="2309" w:type="dxa"/>
          </w:tcPr>
          <w:p>
            <w:pPr>
              <w:spacing w:before="205" w:after="0" w:line="250" w:lineRule="exact"/>
              <w:ind w:firstLine="1" w:left="92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From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Metagenomes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to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Mechanisms:</w:t>
            </w:r>
          </w:p>
          <w:p>
            <w:pPr>
              <w:spacing w:before="4" w:after="0" w:line="250" w:lineRule="exact"/>
              <w:ind w:firstLine="1" w:left="39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Functional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Microbiome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Discovery</w:t>
            </w:r>
          </w:p>
          <w:p>
            <w:pPr>
              <w:spacing w:before="9" w:after="34" w:line="250" w:lineRule="exact"/>
              <w:ind w:firstLine="1" w:left="296" w:right="172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Chairs: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Qiyun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Zhu,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"/>
                <w:noProof/>
              </w:rPr>
              <w:t>Xiaofang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2"/>
                <w:noProof/>
              </w:rPr>
              <w:t>Jiang</w:t>
            </w:r>
          </w:p>
        </w:tc>
        <w:tc>
          <w:tcPr>
            <w:tcBorders>
              <w:top w:val="single" w:sz="4" w:space="0" w:color="D9D9D9"/>
            </w:tcBorders>
            <w:shd w:fill="FAE2D5" w:color="000000" w:val="clear"/>
            <w:vAlign w:val="center"/>
            <w:tcW w:w="2160" w:type="dxa"/>
          </w:tcPr>
          <w:p>
            <w:pPr>
              <w:spacing w:before="0" w:after="0" w:line="250" w:lineRule="exact"/>
              <w:ind w:firstLine="1" w:left="6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5"/>
                <w:noProof/>
              </w:rPr>
              <w:t>AI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3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2"/>
                <w:noProof/>
              </w:rPr>
              <w:t>Data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2"/>
                <w:noProof/>
              </w:rPr>
              <w:t>Science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Health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Informatics</w:t>
            </w:r>
          </w:p>
          <w:p>
            <w:pPr>
              <w:spacing w:before="4" w:after="34" w:line="250" w:lineRule="exact"/>
              <w:ind w:firstLine="1" w:left="36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Chairs: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Yu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Huang,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Yan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2"/>
                <w:noProof/>
              </w:rPr>
              <w:t>Zhuang</w:t>
            </w:r>
          </w:p>
        </w:tc>
        <w:tc>
          <w:tcPr>
            <w:tcBorders>
              <w:top w:val="single" w:sz="4" w:space="0" w:color="D9D9D9"/>
            </w:tcBorders>
            <w:shd w:fill="FAE2D5" w:color="000000" w:val="clear"/>
            <w:tcW w:w="2069" w:type="dxa"/>
          </w:tcPr>
          <w:p>
            <w:pPr>
              <w:spacing w:before="189" w:after="0" w:line="255" w:lineRule="exact"/>
              <w:ind w:firstLine="1" w:left="95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Integrative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omics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to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understand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3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2"/>
                <w:noProof/>
              </w:rPr>
              <w:t>predict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disease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progression</w:t>
            </w:r>
          </w:p>
          <w:p>
            <w:pPr>
              <w:spacing w:before="9" w:after="34" w:line="250" w:lineRule="exact"/>
              <w:ind w:firstLine="1" w:left="79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Chairs: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Jingwen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Yan,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4"/>
                <w:noProof/>
              </w:rPr>
              <w:t>Sha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3"/>
                <w:noProof/>
              </w:rPr>
              <w:t>Cao</w:t>
            </w:r>
          </w:p>
        </w:tc>
      </w:tr>
      <w:tr>
        <w:trPr>
          <w:trHeight w:val="2248" w:hRule="exact"/>
        </w:trPr>
        <w:tc>
          <w:tcPr>
            <w:tcBorders>
              <w:bottom w:val="single" w:sz="4" w:space="0" w:color="D9D9D9"/>
              <w:right w:val="single" w:sz="4" w:space="0" w:color="D9D9D9"/>
            </w:tcBorders>
            <w:vAlign w:val="center"/>
            <w:tcW w:w="1699" w:type="dxa"/>
          </w:tcPr>
          <w:p>
            <w:pPr>
              <w:spacing w:before="0" w:after="34" w:line="270" w:lineRule="exact"/>
              <w:ind w:firstLine="1" w:left="313" w:right="253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9:00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9:20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AM</w:t>
            </w:r>
          </w:p>
        </w:tc>
        <w:tc>
          <w:tcPr>
            <w:tcBorders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bottom"/>
            <w:tcW w:w="2198" w:type="dxa"/>
          </w:tcPr>
          <w:p>
            <w:pPr>
              <w:spacing w:before="1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  <w:t>Invited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  <w:t>Speaker: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Decoding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tumor</w:t>
            </w:r>
          </w:p>
          <w:p>
            <w:pPr>
              <w:spacing w:before="1" w:after="0" w:line="230" w:lineRule="exact"/>
              <w:ind w:firstLine="1" w:left="166" w:right="5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microenvironment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by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pan-cancer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single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cell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analysis</w:t>
            </w:r>
          </w:p>
          <w:p>
            <w:pPr>
              <w:spacing w:before="14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Zemin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Zhang</w:t>
            </w:r>
          </w:p>
          <w:p>
            <w:pPr>
              <w:spacing w:before="29" w:after="29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Peking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  <w:p>
            <w:pPr>
              <w:spacing w:before="0" w:after="0" w:line="148" w:lineRule="exact"/>
              <w:ind w:firstLine="1" w:left="166"/>
              <w:jc w:val="left"/>
              <w:rPr>
                <w:rFonts w:ascii="Times New Roman" w:hAnsi="Times New Roman" w:cs="Times New Roman" w:eastAsia="Times New Roman"/>
                <w:sz w:val="14"/>
                <w:szCs w:val="14"/>
                <w:color w:val="#000000"/>
                <w:b/>
                <w:bCs/>
                <w:i/>
                <w:spacing w:val="-1"/>
                <w:noProof/>
              </w:rPr>
            </w:pPr>
          </w:p>
        </w:tc>
        <w:tc>
          <w:tcPr>
            <w:tcBorders>
              <w:bottom w:val="single" w:sz="4" w:space="0" w:color="D9D9D9"/>
              <w:left w:val="single" w:sz="4" w:space="0" w:color="D9D9D9"/>
            </w:tcBorders>
            <w:vAlign w:val="bottom"/>
            <w:tcW w:w="2309" w:type="dxa"/>
          </w:tcPr>
          <w:p>
            <w:pPr>
              <w:spacing w:before="0" w:after="0" w:line="230" w:lineRule="exact"/>
              <w:ind w:firstLine="1" w:left="174" w:right="10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Spatiotemporal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microbiome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dynamics:</w:t>
            </w:r>
          </w:p>
          <w:p>
            <w:pPr>
              <w:spacing w:before="1" w:after="0" w:line="230" w:lineRule="exact"/>
              <w:ind w:firstLine="216" w:left="154" w:right="35"/>
              <w:jc w:val="both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from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early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disease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prediction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single-cell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functional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analysis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and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sorting</w:t>
            </w:r>
          </w:p>
          <w:p>
            <w:pPr>
              <w:spacing w:before="25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Shi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Huang</w:t>
            </w:r>
          </w:p>
          <w:p>
            <w:pPr>
              <w:spacing w:before="29" w:after="23" w:line="198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Hong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Kong</w:t>
            </w:r>
          </w:p>
        </w:tc>
        <w:tc>
          <w:tcPr>
            <w:tcBorders>
              <w:bottom w:val="double" w:sz="4" w:space="0" w:color="D9D9D9"/>
            </w:tcBorders>
            <w:shd w:fill="F2F2F2" w:color="000000" w:val="clear"/>
            <w:vAlign w:val="bottom"/>
            <w:tcW w:w="2160" w:type="dxa"/>
          </w:tcPr>
          <w:p>
            <w:pPr>
              <w:spacing w:before="0" w:after="0" w:line="230" w:lineRule="exact"/>
              <w:ind w:firstLine="1" w:left="7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Agentic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complex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clinical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informatics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workflows</w:t>
            </w:r>
          </w:p>
          <w:p>
            <w:pPr>
              <w:spacing w:before="14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Xing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He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Indiana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School</w:t>
            </w:r>
          </w:p>
          <w:p>
            <w:pPr>
              <w:spacing w:before="29" w:after="29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Medicine</w:t>
            </w:r>
          </w:p>
          <w:p>
            <w:pPr>
              <w:spacing w:before="0" w:after="0" w:line="263" w:lineRule="exact"/>
              <w:ind w:firstLine="1" w:left="25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</w:p>
        </w:tc>
        <w:tc>
          <w:tcPr>
            <w:tcBorders>
              <w:bottom w:val="single" w:sz="4" w:space="0" w:color="D9D9D9"/>
            </w:tcBorders>
            <w:vAlign w:val="bottom"/>
            <w:tcW w:w="2069" w:type="dxa"/>
          </w:tcPr>
          <w:p>
            <w:pPr>
              <w:spacing w:before="1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Continuous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Modeling</w:t>
            </w:r>
          </w:p>
          <w:p>
            <w:pPr>
              <w:spacing w:before="1" w:after="0" w:line="230" w:lineRule="exact"/>
              <w:ind w:firstLine="1" w:left="4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Disease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Progression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Alzheimer's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Disease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Related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Dementias</w:t>
            </w:r>
          </w:p>
          <w:p>
            <w:pPr>
              <w:spacing w:before="14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Lu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Zhang</w:t>
            </w:r>
          </w:p>
          <w:p>
            <w:pPr>
              <w:spacing w:before="1" w:after="29" w:line="230" w:lineRule="exact"/>
              <w:ind w:firstLine="1" w:left="282" w:right="16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Indiana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Indianapolis</w:t>
            </w:r>
          </w:p>
          <w:p>
            <w:pPr>
              <w:spacing w:before="0" w:after="0" w:line="158" w:lineRule="exact"/>
              <w:ind w:firstLine="1" w:left="41"/>
              <w:jc w:val="left"/>
              <w:rPr>
                <w:rFonts w:ascii="Times New Roman" w:hAnsi="Times New Roman" w:cs="Times New Roman" w:eastAsia="Times New Roman"/>
                <w:sz w:val="14"/>
                <w:szCs w:val="14"/>
                <w:color w:val="#000000"/>
                <w:b/>
                <w:bCs/>
                <w:spacing w:val="-1"/>
                <w:noProof/>
              </w:rPr>
            </w:pPr>
          </w:p>
        </w:tc>
      </w:tr>
      <w:tr>
        <w:trPr>
          <w:trHeight w:val="2934" w:hRule="atLeast"/>
        </w:trPr>
        <w:tc>
          <w:tcPr>
            <w:tcBorders>
              <w:top w:val="single" w:sz="4" w:space="0" w:color="D9D9D9"/>
              <w:right w:val="single" w:sz="4" w:space="0" w:color="D9D9D9"/>
            </w:tcBorders>
            <w:vAlign w:val="center"/>
            <w:tcW w:w="1699" w:type="dxa"/>
          </w:tcPr>
          <w:p>
            <w:pPr>
              <w:spacing w:before="18" w:after="38" w:line="260" w:lineRule="exact"/>
              <w:ind w:firstLine="1" w:left="313" w:right="253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9:20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9:40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AM</w:t>
            </w:r>
          </w:p>
        </w:tc>
        <w:tc>
          <w:tcPr>
            <w:tcBorders>
              <w:top w:val="double" w:sz="4" w:space="0" w:color="D9D9D9"/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center"/>
            <w:tcW w:w="2198" w:type="dxa"/>
          </w:tcPr>
          <w:p>
            <w:pPr>
              <w:spacing w:before="0" w:after="0" w:line="230" w:lineRule="exact"/>
              <w:ind w:firstLine="1" w:left="2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Longitudinal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epigenome-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wide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associations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and</w:t>
            </w:r>
          </w:p>
          <w:p>
            <w:pPr>
              <w:spacing w:before="0" w:after="0" w:line="230" w:lineRule="exact"/>
              <w:ind w:firstLine="1" w:left="4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pre-chemotherapy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prediction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post-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chemotherapy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inflammation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patients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with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breast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cancer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undergoing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chemotherapy</w:t>
            </w:r>
          </w:p>
          <w:p>
            <w:pPr>
              <w:spacing w:before="121" w:after="29" w:line="230" w:lineRule="exact"/>
              <w:ind w:firstLine="1" w:left="136" w:right="7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Hongying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Sun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Rochester</w:t>
            </w:r>
          </w:p>
        </w:tc>
        <w:tc>
          <w:tcPr>
            <w:tcBorders>
              <w:top w:val="single" w:sz="4" w:space="0" w:color="D9D9D9"/>
              <w:left w:val="single" w:sz="4" w:space="0" w:color="D9D9D9"/>
            </w:tcBorders>
            <w:vAlign w:val="bottom"/>
            <w:tcW w:w="2309" w:type="dxa"/>
          </w:tcPr>
          <w:p>
            <w:pPr>
              <w:spacing w:before="0" w:after="0" w:line="230" w:lineRule="exact"/>
              <w:ind w:firstLine="1" w:left="10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Decoding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gut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microbiome’s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functional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dark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matter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via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comparative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genomics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Xiaofang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Jiang</w:t>
            </w:r>
          </w:p>
          <w:p>
            <w:pPr>
              <w:spacing w:before="1" w:after="29" w:line="230" w:lineRule="exact"/>
              <w:ind w:firstLine="1" w:left="1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National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Institutes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Health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(NIH)</w:t>
            </w:r>
          </w:p>
          <w:p>
            <w:pPr>
              <w:spacing w:before="0" w:after="0" w:line="240" w:lineRule="exact"/>
              <w:ind w:firstLine="1" w:left="13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</w:p>
          <w:p>
            <w:pPr>
              <w:spacing w:before="0" w:after="0" w:line="263" w:lineRule="exact"/>
              <w:ind w:firstLine="1" w:left="13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</w:p>
        </w:tc>
        <w:tc>
          <w:tcPr>
            <w:tcBorders>
              <w:top w:val="double" w:sz="4" w:space="0" w:color="D9D9D9"/>
              <w:bottom w:val="double" w:sz="4" w:space="0" w:color="D9D9D9"/>
            </w:tcBorders>
            <w:shd w:fill="F2F2F2" w:color="000000" w:val="clear"/>
            <w:vAlign w:val="center"/>
            <w:tcW w:w="2160" w:type="dxa"/>
          </w:tcPr>
          <w:p>
            <w:pPr>
              <w:spacing w:before="0" w:after="0" w:line="230" w:lineRule="exact"/>
              <w:ind w:firstLine="1" w:left="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Multi-modal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AI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using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neuroimaging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genomics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to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study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Alzheimer’s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dementia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Da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Ma</w:t>
            </w:r>
          </w:p>
          <w:p>
            <w:pPr>
              <w:spacing w:before="29" w:after="29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Wake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Forest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</w:tc>
        <w:tc>
          <w:tcPr>
            <w:tcBorders>
              <w:top w:val="single" w:sz="4" w:space="0" w:color="D9D9D9"/>
            </w:tcBorders>
            <w:vAlign w:val="bottom"/>
            <w:tcW w:w="2069" w:type="dxa"/>
          </w:tcPr>
          <w:p>
            <w:pPr>
              <w:spacing w:before="0" w:after="0" w:line="230" w:lineRule="exact"/>
              <w:ind w:firstLine="1" w:left="5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Stability-aware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integrative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clustering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characterizing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disease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progression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from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multi-modal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data</w:t>
            </w:r>
          </w:p>
          <w:p>
            <w:pPr>
              <w:spacing w:before="121" w:after="29" w:line="230" w:lineRule="exact"/>
              <w:ind w:firstLine="1" w:left="6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Rachael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Hageman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Blair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New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York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at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Buffalo</w:t>
            </w:r>
          </w:p>
          <w:p>
            <w:pPr>
              <w:spacing w:before="0" w:after="0" w:line="388" w:lineRule="exact"/>
              <w:ind w:firstLine="1" w:left="52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</w:p>
        </w:tc>
      </w:tr>
      <w:tr>
        <w:trPr>
          <w:trHeight w:val="2137" w:hRule="exact"/>
        </w:trPr>
        <w:tc>
          <w:tcPr>
            <w:tcBorders>
              <w:right w:val="single" w:sz="4" w:space="0" w:color="D9D9D9"/>
            </w:tcBorders>
            <w:vAlign w:val="center"/>
            <w:tcW w:w="1699" w:type="dxa"/>
          </w:tcPr>
          <w:p>
            <w:pPr>
              <w:spacing w:before="18" w:after="38" w:line="260" w:lineRule="exact"/>
              <w:ind w:firstLine="1" w:left="313" w:right="253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9:40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"/>
                <w:noProof/>
              </w:rPr>
              <w:t>10:00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6"/>
                <w:noProof/>
              </w:rPr>
              <w:t>AM</w:t>
            </w:r>
          </w:p>
        </w:tc>
        <w:tc>
          <w:tcPr>
            <w:tcBorders>
              <w:top w:val="double" w:sz="4" w:space="0" w:color="D9D9D9"/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center"/>
            <w:tcW w:w="2198" w:type="dxa"/>
          </w:tcPr>
          <w:p>
            <w:pPr>
              <w:spacing w:before="0" w:after="0" w:line="230" w:lineRule="exact"/>
              <w:ind w:firstLine="1" w:left="4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Quantum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computing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single-cell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biology:</w:t>
            </w:r>
          </w:p>
          <w:p>
            <w:pPr>
              <w:spacing w:before="1" w:after="0" w:line="230" w:lineRule="exact"/>
              <w:ind w:firstLine="1" w:left="3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networks,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dynamics,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generative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models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James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J.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Cai</w:t>
            </w:r>
          </w:p>
          <w:p>
            <w:pPr>
              <w:spacing w:before="29" w:after="29" w:line="199" w:lineRule="exact"/>
              <w:ind w:firstLine="1" w:left="4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Texas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A&amp;M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</w:tc>
        <w:tc>
          <w:tcPr>
            <w:tcBorders>
              <w:left w:val="single" w:sz="4" w:space="0" w:color="D9D9D9"/>
            </w:tcBorders>
            <w:vAlign w:val="bottom"/>
            <w:tcW w:w="2309" w:type="dxa"/>
          </w:tcPr>
          <w:p>
            <w:pPr>
              <w:spacing w:before="0" w:after="0" w:line="230" w:lineRule="exact"/>
              <w:ind w:firstLine="1" w:left="188" w:right="68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Microbiome-Informed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Therapeutic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Peptide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Discovery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Shanlin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Ke</w:t>
            </w:r>
          </w:p>
          <w:p>
            <w:pPr>
              <w:spacing w:before="29" w:after="29" w:line="20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Ohio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State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  <w:p>
            <w:pPr>
              <w:spacing w:before="0" w:after="0" w:line="331" w:lineRule="exact"/>
              <w:ind w:firstLine="1" w:left="188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</w:pPr>
          </w:p>
        </w:tc>
        <w:tc>
          <w:tcPr>
            <w:tcBorders>
              <w:top w:val="double" w:sz="4" w:space="0" w:color="D9D9D9"/>
              <w:bottom w:val="double" w:sz="4" w:space="0" w:color="D9D9D9"/>
            </w:tcBorders>
            <w:shd w:fill="F2F2F2" w:color="000000" w:val="clear"/>
            <w:vAlign w:val="bottom"/>
            <w:tcW w:w="2160" w:type="dxa"/>
          </w:tcPr>
          <w:p>
            <w:pPr>
              <w:spacing w:before="0" w:after="0" w:line="230" w:lineRule="exact"/>
              <w:ind w:firstLine="1" w:left="1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Immune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digital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twin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vascular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disease</w:t>
            </w:r>
          </w:p>
          <w:p>
            <w:pPr>
              <w:spacing w:before="121" w:after="29" w:line="230" w:lineRule="exact"/>
              <w:ind w:firstLine="1" w:left="119" w:right="4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Juilee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Thakar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Rochester</w:t>
            </w:r>
          </w:p>
          <w:p>
            <w:pPr>
              <w:spacing w:before="0" w:after="0" w:line="436" w:lineRule="exact"/>
              <w:ind w:firstLine="1" w:left="16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</w:p>
        </w:tc>
        <w:tc>
          <w:tcPr>
            <w:vAlign w:val="bottom"/>
            <w:tcW w:w="2069" w:type="dxa"/>
          </w:tcPr>
          <w:p>
            <w:pPr>
              <w:spacing w:before="0" w:after="0" w:line="230" w:lineRule="exact"/>
              <w:ind w:firstLine="1" w:left="5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Continuous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staging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6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amyloid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progression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Alzheimer’s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disease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with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enhanced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sensitivity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to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early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changes</w:t>
            </w:r>
          </w:p>
          <w:p>
            <w:pPr>
              <w:spacing w:before="121" w:after="23" w:line="230" w:lineRule="exact"/>
              <w:ind w:firstLine="1" w:left="282" w:right="21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Jingwen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Yan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Indiana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</w:tc>
      </w:tr>
      <w:tr>
        <w:trPr>
          <w:trHeight w:val="1676" w:hRule="exact"/>
        </w:trPr>
        <w:tc>
          <w:tcPr>
            <w:tcBorders>
              <w:right w:val="single" w:sz="4" w:space="0" w:color="D9D9D9"/>
            </w:tcBorders>
            <w:vAlign w:val="bottom"/>
            <w:tcW w:w="1699" w:type="dxa"/>
          </w:tcPr>
          <w:p>
            <w:pPr>
              <w:spacing w:before="0" w:after="34" w:line="270" w:lineRule="exact"/>
              <w:ind w:firstLine="1" w:left="253" w:right="193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10:00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8"/>
                <w:noProof/>
              </w:rPr>
              <w:t>10:20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AM</w:t>
            </w:r>
          </w:p>
          <w:p>
            <w:pPr>
              <w:spacing w:before="0" w:after="0" w:line="462" w:lineRule="exact"/>
              <w:ind w:firstLine="1" w:left="253"/>
              <w:jc w:val="left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</w:p>
        </w:tc>
        <w:tc>
          <w:tcPr>
            <w:tcBorders>
              <w:top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bottom"/>
            <w:tcW w:w="2198" w:type="dxa"/>
          </w:tcPr>
          <w:p>
            <w:pPr>
              <w:spacing w:before="41" w:after="0" w:line="230" w:lineRule="exact"/>
              <w:ind w:firstLine="1" w:left="2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Cross-Trait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PRS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data-driven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subtyping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to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uncover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obesity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heterogeneity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enable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precision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6"/>
                <w:noProof/>
              </w:rPr>
              <w:t>risk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prediction</w:t>
            </w:r>
          </w:p>
          <w:p>
            <w:pPr>
              <w:spacing w:before="149" w:after="0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Shulan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Tian</w:t>
            </w:r>
          </w:p>
        </w:tc>
        <w:tc>
          <w:tcPr>
            <w:tcBorders>
              <w:left w:val="single" w:sz="4" w:space="0" w:color="D9D9D9"/>
            </w:tcBorders>
            <w:vAlign w:val="bottom"/>
            <w:tcW w:w="2309" w:type="dxa"/>
          </w:tcPr>
          <w:p>
            <w:pPr>
              <w:spacing w:before="41" w:after="0" w:line="230" w:lineRule="exact"/>
              <w:ind w:firstLine="1" w:left="10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Microbiome-based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early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screening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intestinal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tumors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driven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by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intelligent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6"/>
                <w:noProof/>
              </w:rPr>
              <w:t>sensing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9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privacy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protection</w:t>
            </w:r>
          </w:p>
          <w:p>
            <w:pPr>
              <w:spacing w:before="149" w:after="0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Xiaoquan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Su</w:t>
            </w:r>
          </w:p>
        </w:tc>
        <w:tc>
          <w:tcPr>
            <w:tcBorders>
              <w:top w:val="double" w:sz="4" w:space="0" w:color="D9D9D9"/>
            </w:tcBorders>
            <w:shd w:fill="F2F2F2" w:color="000000" w:val="clear"/>
            <w:vAlign w:val="bottom"/>
            <w:tcW w:w="2160" w:type="dxa"/>
          </w:tcPr>
          <w:p>
            <w:pPr>
              <w:spacing w:before="41" w:after="0" w:line="230" w:lineRule="exact"/>
              <w:ind w:firstLine="1" w:left="4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Unlocking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clinical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development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innovation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with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artificial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intelligence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real-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world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evidence</w:t>
            </w:r>
          </w:p>
          <w:p>
            <w:pPr>
              <w:spacing w:before="149" w:after="0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Chuan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Gao</w:t>
            </w:r>
          </w:p>
        </w:tc>
        <w:tc>
          <w:tcPr>
            <w:vAlign w:val="bottom"/>
            <w:tcW w:w="2069" w:type="dxa"/>
          </w:tcPr>
          <w:p>
            <w:pPr>
              <w:spacing w:before="1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AD-LLaVA-3D:</w:t>
            </w:r>
          </w:p>
          <w:p>
            <w:pPr>
              <w:spacing w:before="17" w:after="29" w:line="225" w:lineRule="exact"/>
              <w:ind w:firstLine="1" w:left="177" w:right="5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Forecasting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Alzheimer's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Disease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Progression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6"/>
                <w:noProof/>
              </w:rPr>
              <w:t>with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1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Unified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Multimodal</w:t>
            </w:r>
          </w:p>
          <w:p>
            <w:pPr>
              <w:spacing w:before="0" w:after="0" w:line="163" w:lineRule="exact"/>
              <w:ind w:firstLine="1" w:left="177"/>
              <w:jc w:val="left"/>
              <w:rPr>
                <w:rFonts w:ascii="Times New Roman" w:hAnsi="Times New Roman" w:cs="Times New Roman" w:eastAsia="Times New Roman"/>
                <w:sz w:val="16"/>
                <w:szCs w:val="16"/>
                <w:color w:val="#000000"/>
                <w:b/>
                <w:bCs/>
                <w:spacing w:val="3"/>
                <w:noProof/>
              </w:rPr>
            </w:pPr>
          </w:p>
        </w:tc>
      </w:tr>
    </w:tbl>
    <w:p>
      <w:pPr>
        <w:spacing w:before="0" w:after="0" w:line="24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sectPr>
          <w:pgSz w:w="12240" w:h="15840"/>
          <w:pgMar w:top="720" w:right="720" w:bottom="1440" w:left="720" w:header="708" w:footer="708" w:gutter="0"/>
        </w:sectPr>
      </w:pPr>
    </w:p>
    <w:bookmarkStart w:id="12" w:name="12"/>
    <w:bookmarkEnd w:id="12"/>
    <w:p>
      <w:pPr>
        <w:spacing w:before="0" w:after="0" w:line="24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</w:p>
    <w:p>
      <w:pPr>
        <w:spacing w:before="0" w:after="0" w:line="46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</w:p>
    <w:tbl>
      <w:tblPr>
        <w:tblStyle w:val="TableGrid"/>
        <w:jc w:val="left"/>
        <w:tblW w:type="auto" w:w="0"/>
        <w:tblInd w:type="dxa" w:w="36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1699"/>
        <w:gridCol w:w="2198"/>
        <w:gridCol w:w="2314"/>
        <w:gridCol w:w="2155"/>
        <w:gridCol w:w="2069"/>
      </w:tblGrid>
      <w:tr>
        <w:trPr>
          <w:trHeight w:val="1354" w:hRule="exact"/>
        </w:trPr>
        <w:tc>
          <w:tcPr>
            <w:tcW w:w="1699" w:type="dxa"/>
          </w:tcPr>
          <w:p>
            <w:pPr>
              <w:spacing w:before="101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noProof/>
              </w:rPr>
            </w:pPr>
          </w:p>
        </w:tc>
        <w:tc>
          <w:tcPr>
            <w:shd w:fill="F2F2F2" w:color="000000" w:val="clear"/>
            <w:tcW w:w="2198" w:type="dxa"/>
          </w:tcPr>
          <w:p>
            <w:pPr>
              <w:spacing w:before="101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Mayo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Clinic</w:t>
            </w:r>
          </w:p>
        </w:tc>
        <w:tc>
          <w:tcPr>
            <w:tcBorders>
              <w:right w:val="single" w:sz="4" w:space="0" w:color="D9D9D9"/>
            </w:tcBorders>
            <w:tcW w:w="2314" w:type="dxa"/>
          </w:tcPr>
          <w:p>
            <w:pPr>
              <w:spacing w:before="101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Qingdao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</w:tc>
        <w:tc>
          <w:tcPr>
            <w:tcBorders>
              <w:left w:val="single" w:sz="4" w:space="0" w:color="D9D9D9"/>
              <w:right w:val="single" w:sz="4" w:space="0" w:color="D9D9D9"/>
            </w:tcBorders>
            <w:shd w:fill="F2F2F2" w:color="000000" w:val="clear"/>
            <w:tcW w:w="2155" w:type="dxa"/>
          </w:tcPr>
          <w:p>
            <w:pPr>
              <w:spacing w:before="73" w:after="29" w:line="230" w:lineRule="exact"/>
              <w:ind w:firstLine="72" w:left="239" w:right="146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Johnson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&amp;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Johnson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Innovative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Medicine</w:t>
            </w:r>
          </w:p>
        </w:tc>
        <w:tc>
          <w:tcPr>
            <w:tcBorders>
              <w:left w:val="single" w:sz="4" w:space="0" w:color="D9D9D9"/>
            </w:tcBorders>
            <w:tcW w:w="2069" w:type="dxa"/>
          </w:tcPr>
          <w:p>
            <w:pPr>
              <w:spacing w:before="67" w:after="0" w:line="230" w:lineRule="exact"/>
              <w:ind w:firstLine="1" w:left="324" w:right="20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Video-Language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Framework</w:t>
            </w:r>
          </w:p>
          <w:p>
            <w:pPr>
              <w:spacing w:before="14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Sha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Cao</w:t>
            </w:r>
          </w:p>
          <w:p>
            <w:pPr>
              <w:spacing w:before="1" w:after="29" w:line="230" w:lineRule="exact"/>
              <w:ind w:firstLine="1" w:left="271" w:right="20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  <w:t>Oregon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  <w:t>Health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6"/>
                <w:noProof/>
              </w:rPr>
              <w:t>&amp;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Science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</w:tc>
      </w:tr>
      <w:tr>
        <w:trPr>
          <w:trHeight w:val="487" w:hRule="atLeast"/>
        </w:trPr>
        <w:tc>
          <w:tcPr>
            <w:gridSpan w:val="5"/>
            <w:tcBorders>
              <w:bottom w:val="single" w:sz="4" w:space="0" w:color="D9D9D9"/>
            </w:tcBorders>
            <w:shd w:fill="DAE9F7" w:color="000000" w:val="clear"/>
            <w:vAlign w:val="bottom"/>
            <w:tcW w:w="10435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10:20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6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10:40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spacing w:val="-1"/>
                <w:noProof/>
              </w:rPr>
              <w:t>Coffee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noProof/>
              </w:rPr>
              <w:t>Break</w:t>
            </w:r>
          </w:p>
          <w:p>
            <w:pPr>
              <w:spacing w:before="0" w:after="0" w:line="62" w:lineRule="exact"/>
              <w:ind w:firstLine="1" w:left="3410"/>
              <w:jc w:val="left"/>
              <w:rPr>
                <w:rFonts w:ascii="Times New Roman" w:hAnsi="Times New Roman" w:cs="Times New Roman" w:eastAsia="Times New Roman"/>
                <w:sz w:val="6"/>
                <w:szCs w:val="6"/>
                <w:color w:val="#000000"/>
                <w:b/>
                <w:bCs/>
                <w:i/>
                <w:noProof/>
              </w:rPr>
            </w:pPr>
          </w:p>
        </w:tc>
      </w:tr>
      <w:tr>
        <w:trPr>
          <w:trHeight w:val="2321" w:hRule="exact"/>
        </w:trPr>
        <w:tc>
          <w:tcPr>
            <w:tcBorders>
              <w:top w:val="single" w:sz="4" w:space="0" w:color="D9D9D9"/>
            </w:tcBorders>
            <w:vAlign w:val="center"/>
            <w:tcW w:w="1699" w:type="dxa"/>
          </w:tcPr>
          <w:p>
            <w:pPr>
              <w:spacing w:before="0" w:after="34" w:line="270" w:lineRule="exact"/>
              <w:ind w:firstLine="1" w:left="253" w:right="193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10:40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8"/>
                <w:noProof/>
              </w:rPr>
              <w:t>11:00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AM</w:t>
            </w:r>
          </w:p>
        </w:tc>
        <w:tc>
          <w:tcPr>
            <w:tcBorders>
              <w:top w:val="single" w:sz="4" w:space="0" w:color="D9D9D9"/>
              <w:bottom w:val="double" w:sz="4" w:space="0" w:color="D9D9D9"/>
            </w:tcBorders>
            <w:shd w:fill="F2F2F2" w:color="000000" w:val="clear"/>
            <w:vAlign w:val="center"/>
            <w:tcW w:w="2198" w:type="dxa"/>
          </w:tcPr>
          <w:p>
            <w:pPr>
              <w:spacing w:before="0" w:after="0" w:line="230" w:lineRule="exact"/>
              <w:ind w:firstLine="1" w:left="250" w:right="13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Agentic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atlas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analysis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cell-cell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communications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Kaifu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Chen</w:t>
            </w:r>
          </w:p>
          <w:p>
            <w:pPr>
              <w:spacing w:before="29" w:after="29" w:line="20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Harvard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Medical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School</w:t>
            </w:r>
          </w:p>
        </w:tc>
        <w:tc>
          <w:tcPr>
            <w:tcBorders>
              <w:top w:val="single" w:sz="4" w:space="0" w:color="D9D9D9"/>
              <w:right w:val="single" w:sz="4" w:space="0" w:color="D9D9D9"/>
            </w:tcBorders>
            <w:vAlign w:val="bottom"/>
            <w:tcW w:w="2314" w:type="dxa"/>
          </w:tcPr>
          <w:p>
            <w:pPr>
              <w:spacing w:before="0" w:after="0" w:line="230" w:lineRule="exact"/>
              <w:ind w:firstLine="1" w:left="2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Multi-dimensional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virome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profiling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from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bulk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metagenomes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reveals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non-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redundant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signatures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4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gut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dysbiosis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Zheng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Sun</w:t>
            </w:r>
          </w:p>
          <w:p>
            <w:pPr>
              <w:spacing w:before="24" w:after="24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Harvard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  <w:p>
            <w:pPr>
              <w:spacing w:before="0" w:after="0" w:line="220" w:lineRule="exact"/>
              <w:ind w:firstLine="1" w:left="26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</w:p>
        </w:tc>
        <w:tc>
          <w:tcPr>
            <w:tcBorders>
              <w:top w:val="single" w:sz="4" w:space="0" w:color="D9D9D9"/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bottom"/>
            <w:tcW w:w="2155" w:type="dxa"/>
          </w:tcPr>
          <w:p>
            <w:pPr>
              <w:spacing w:before="0" w:after="0" w:line="230" w:lineRule="exact"/>
              <w:ind w:firstLine="1" w:left="2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Agentic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AI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automated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RNA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structural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motif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analysis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biomedical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discovery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Jie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Hou</w:t>
            </w:r>
          </w:p>
          <w:p>
            <w:pPr>
              <w:spacing w:before="24" w:after="24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Michigan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State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  <w:p>
            <w:pPr>
              <w:spacing w:before="0" w:after="0" w:line="210" w:lineRule="exact"/>
              <w:ind w:firstLine="1" w:left="14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</w:p>
        </w:tc>
        <w:tc>
          <w:tcPr>
            <w:tcBorders>
              <w:top w:val="single" w:sz="4" w:space="0" w:color="D9D9D9"/>
              <w:left w:val="single" w:sz="4" w:space="0" w:color="D9D9D9"/>
            </w:tcBorders>
            <w:vAlign w:val="bottom"/>
            <w:tcW w:w="2069" w:type="dxa"/>
          </w:tcPr>
          <w:p>
            <w:pPr>
              <w:spacing w:before="0" w:after="0" w:line="230" w:lineRule="exact"/>
              <w:ind w:firstLine="1" w:left="105" w:right="3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Staging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Pseudotime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Inference</w:t>
            </w:r>
          </w:p>
          <w:p>
            <w:pPr>
              <w:spacing w:before="2" w:after="0" w:line="230" w:lineRule="exact"/>
              <w:ind w:firstLine="1" w:left="6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Alzheimer’s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Disease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Progression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Using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Multimodal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Imaging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Data</w:t>
            </w:r>
          </w:p>
          <w:p>
            <w:pPr>
              <w:spacing w:before="131" w:after="23" w:line="225" w:lineRule="exact"/>
              <w:ind w:firstLine="36" w:left="496" w:right="377"/>
              <w:jc w:val="both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Zixuan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Wen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Pennsylvania</w:t>
            </w:r>
          </w:p>
        </w:tc>
      </w:tr>
      <w:tr>
        <w:trPr>
          <w:trHeight w:val="2592" w:hRule="exact"/>
        </w:trPr>
        <w:tc>
          <w:tcPr>
            <w:vAlign w:val="center"/>
            <w:tcW w:w="1699" w:type="dxa"/>
          </w:tcPr>
          <w:p>
            <w:pPr>
              <w:spacing w:before="18" w:after="38" w:line="260" w:lineRule="exact"/>
              <w:ind w:firstLine="1" w:left="253" w:right="193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11:00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8"/>
                <w:noProof/>
              </w:rPr>
              <w:t>11:20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AM</w:t>
            </w:r>
          </w:p>
        </w:tc>
        <w:tc>
          <w:tcPr>
            <w:tcBorders>
              <w:top w:val="double" w:sz="4" w:space="0" w:color="D9D9D9"/>
              <w:bottom w:val="double" w:sz="4" w:space="0" w:color="D9D9D9"/>
            </w:tcBorders>
            <w:shd w:fill="F2F2F2" w:color="000000" w:val="clear"/>
            <w:vAlign w:val="center"/>
            <w:tcW w:w="2198" w:type="dxa"/>
          </w:tcPr>
          <w:p>
            <w:pPr>
              <w:spacing w:before="0" w:after="0" w:line="230" w:lineRule="exact"/>
              <w:ind w:firstLine="1" w:left="10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Cellular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molecular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dynamics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smooth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muscle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cells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during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aortic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disease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development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Yanming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Li</w:t>
            </w:r>
          </w:p>
          <w:p>
            <w:pPr>
              <w:spacing w:before="1" w:after="29" w:line="230" w:lineRule="exact"/>
              <w:ind w:firstLine="1" w:left="5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Maine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Health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Institute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Research</w:t>
            </w:r>
          </w:p>
        </w:tc>
        <w:tc>
          <w:tcPr>
            <w:tcBorders>
              <w:right w:val="single" w:sz="4" w:space="0" w:color="D9D9D9"/>
            </w:tcBorders>
            <w:vAlign w:val="bottom"/>
            <w:tcW w:w="2314" w:type="dxa"/>
          </w:tcPr>
          <w:p>
            <w:pPr>
              <w:spacing w:before="2" w:after="0" w:line="225" w:lineRule="exact"/>
              <w:ind w:firstLine="1" w:left="148" w:right="3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Predicting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metabolite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response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to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dietary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intervention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using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deep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learning</w:t>
            </w:r>
          </w:p>
          <w:p>
            <w:pPr>
              <w:spacing w:before="121" w:after="29" w:line="230" w:lineRule="exact"/>
              <w:ind w:firstLine="1" w:left="418" w:right="35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Tong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Wang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Purdue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  <w:p>
            <w:pPr>
              <w:spacing w:before="0" w:after="0" w:line="446" w:lineRule="exact"/>
              <w:ind w:firstLine="1" w:left="148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</w:p>
        </w:tc>
        <w:tc>
          <w:tcPr>
            <w:tcBorders>
              <w:top w:val="double" w:sz="4" w:space="0" w:color="D9D9D9"/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bottom"/>
            <w:tcW w:w="2155" w:type="dxa"/>
          </w:tcPr>
          <w:p>
            <w:pPr>
              <w:spacing w:before="0" w:after="0" w:line="227" w:lineRule="exact"/>
              <w:ind w:firstLine="1" w:left="3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LLM-Agent-Based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clinical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trial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cohort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building: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experimental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evaluation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using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MIMIC-IV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Hao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Liu</w:t>
            </w:r>
          </w:p>
          <w:p>
            <w:pPr>
              <w:spacing w:before="29" w:after="29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Montclair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State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  <w:p>
            <w:pPr>
              <w:spacing w:before="0" w:after="0" w:line="321" w:lineRule="exact"/>
              <w:ind w:firstLine="1" w:left="3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</w:p>
        </w:tc>
        <w:tc>
          <w:tcPr>
            <w:tcBorders>
              <w:left w:val="single" w:sz="4" w:space="0" w:color="D9D9D9"/>
            </w:tcBorders>
            <w:vAlign w:val="bottom"/>
            <w:tcW w:w="2069" w:type="dxa"/>
          </w:tcPr>
          <w:p>
            <w:pPr>
              <w:spacing w:before="0" w:after="0" w:line="230" w:lineRule="exact"/>
              <w:ind w:firstLine="1" w:left="7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From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2D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Snapshots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to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6"/>
                <w:noProof/>
              </w:rPr>
              <w:t>3D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Molecular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Landscapes:</w:t>
            </w:r>
          </w:p>
          <w:p>
            <w:pPr>
              <w:spacing w:before="0" w:after="0" w:line="230" w:lineRule="exact"/>
              <w:ind w:firstLine="1" w:left="11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Reconstructing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Volumetric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Spatial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Transcriptomics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with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AI</w:t>
            </w:r>
          </w:p>
          <w:p>
            <w:pPr>
              <w:spacing w:before="121" w:after="23" w:line="230" w:lineRule="exact"/>
              <w:ind w:firstLine="1" w:left="180" w:right="58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4"/>
                <w:noProof/>
              </w:rPr>
              <w:t>Wei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Zhang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Central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Florida</w:t>
            </w:r>
          </w:p>
        </w:tc>
      </w:tr>
      <w:tr>
        <w:trPr>
          <w:trHeight w:val="2362" w:hRule="exact"/>
        </w:trPr>
        <w:tc>
          <w:tcPr>
            <w:vAlign w:val="center"/>
            <w:tcW w:w="1699" w:type="dxa"/>
          </w:tcPr>
          <w:p>
            <w:pPr>
              <w:spacing w:before="0" w:after="34" w:line="270" w:lineRule="exact"/>
              <w:ind w:firstLine="1" w:left="253" w:right="193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11:20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8"/>
                <w:noProof/>
              </w:rPr>
              <w:t>11:40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AM</w:t>
            </w:r>
          </w:p>
        </w:tc>
        <w:tc>
          <w:tcPr>
            <w:tcBorders>
              <w:top w:val="double" w:sz="4" w:space="0" w:color="D9D9D9"/>
              <w:bottom w:val="double" w:sz="4" w:space="0" w:color="D9D9D9"/>
            </w:tcBorders>
            <w:shd w:fill="F2F2F2" w:color="000000" w:val="clear"/>
            <w:vAlign w:val="center"/>
            <w:tcW w:w="2198" w:type="dxa"/>
          </w:tcPr>
          <w:p>
            <w:pPr>
              <w:spacing w:before="0" w:after="0" w:line="230" w:lineRule="exact"/>
              <w:ind w:firstLine="1" w:left="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Computational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biology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early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drug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discovery:</w:t>
            </w:r>
          </w:p>
          <w:p>
            <w:pPr>
              <w:spacing w:before="0" w:after="0" w:line="230" w:lineRule="exact"/>
              <w:ind w:firstLine="1" w:left="135" w:right="5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turning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complex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data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into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biological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insights</w:t>
            </w:r>
          </w:p>
          <w:p>
            <w:pPr>
              <w:spacing w:before="121" w:after="29" w:line="230" w:lineRule="exact"/>
              <w:ind w:firstLine="-14" w:left="802" w:right="673"/>
              <w:jc w:val="both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Yu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Sun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  <w:t>Biogen</w:t>
            </w:r>
          </w:p>
        </w:tc>
        <w:tc>
          <w:tcPr>
            <w:tcBorders>
              <w:right w:val="single" w:sz="4" w:space="0" w:color="D9D9D9"/>
            </w:tcBorders>
            <w:vAlign w:val="bottom"/>
            <w:tcW w:w="2314" w:type="dxa"/>
          </w:tcPr>
          <w:p>
            <w:pPr>
              <w:spacing w:before="0" w:after="0" w:line="230" w:lineRule="exact"/>
              <w:ind w:firstLine="1" w:left="6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Calculating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differential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genome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coverages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among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metagenomic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sources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Yuhan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Weng</w:t>
            </w:r>
          </w:p>
          <w:p>
            <w:pPr>
              <w:spacing w:before="1" w:after="29" w:line="230" w:lineRule="exact"/>
              <w:ind w:firstLine="1" w:left="1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California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San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Diego</w:t>
            </w:r>
          </w:p>
          <w:p>
            <w:pPr>
              <w:spacing w:before="0" w:after="0" w:line="331" w:lineRule="exact"/>
              <w:ind w:firstLine="1" w:left="13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</w:pPr>
          </w:p>
        </w:tc>
        <w:tc>
          <w:tcPr>
            <w:tcBorders>
              <w:top w:val="double" w:sz="4" w:space="0" w:color="D9D9D9"/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bottom"/>
            <w:tcW w:w="2155" w:type="dxa"/>
          </w:tcPr>
          <w:p>
            <w:pPr>
              <w:spacing w:before="0" w:after="0" w:line="230" w:lineRule="exact"/>
              <w:ind w:firstLine="1" w:left="10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scalable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multi-omics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representation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framework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disease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modeling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across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proteomic,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single-cell,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spatial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transcriptomic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data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Daisy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Shen</w:t>
            </w:r>
          </w:p>
          <w:p>
            <w:pPr>
              <w:spacing w:before="29" w:after="0" w:line="198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Moffitt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Cancer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Center</w:t>
            </w:r>
          </w:p>
        </w:tc>
        <w:tc>
          <w:tcPr>
            <w:tcBorders>
              <w:left w:val="single" w:sz="4" w:space="0" w:color="D9D9D9"/>
            </w:tcBorders>
            <w:vAlign w:val="bottom"/>
            <w:tcW w:w="2069" w:type="dxa"/>
          </w:tcPr>
          <w:p>
            <w:pPr>
              <w:spacing w:before="0" w:after="0" w:line="230" w:lineRule="exact"/>
              <w:ind w:firstLine="1" w:left="5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7"/>
                <w:noProof/>
              </w:rPr>
              <w:t>How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6"/>
                <w:noProof/>
              </w:rPr>
              <w:t>Much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Biological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Knowledge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Encoded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LLM-Derived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Gene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Embeddings?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Jun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Li</w:t>
            </w:r>
          </w:p>
          <w:p>
            <w:pPr>
              <w:spacing w:before="29" w:after="29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Notre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Dame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  <w:p>
            <w:pPr>
              <w:spacing w:before="0" w:after="0" w:line="331" w:lineRule="exact"/>
              <w:ind w:firstLine="1" w:left="51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</w:p>
        </w:tc>
      </w:tr>
      <w:tr>
        <w:trPr>
          <w:trHeight w:val="1896" w:hRule="exact"/>
        </w:trPr>
        <w:tc>
          <w:tcPr>
            <w:vAlign w:val="center"/>
            <w:tcW w:w="1699" w:type="dxa"/>
          </w:tcPr>
          <w:p>
            <w:pPr>
              <w:spacing w:before="0" w:after="34" w:line="270" w:lineRule="exact"/>
              <w:ind w:firstLine="1" w:left="253" w:right="193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11:40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9"/>
                <w:noProof/>
              </w:rPr>
              <w:t>12:00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4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22"/>
                <w:noProof/>
              </w:rPr>
              <w:t>PM</w:t>
            </w:r>
          </w:p>
        </w:tc>
        <w:tc>
          <w:tcPr>
            <w:tcBorders>
              <w:top w:val="double" w:sz="4" w:space="0" w:color="D9D9D9"/>
            </w:tcBorders>
            <w:shd w:fill="F2F2F2" w:color="000000" w:val="clear"/>
            <w:vAlign w:val="bottom"/>
            <w:tcW w:w="2198" w:type="dxa"/>
          </w:tcPr>
          <w:p>
            <w:pPr>
              <w:spacing w:before="0" w:after="0" w:line="230" w:lineRule="exact"/>
              <w:ind w:firstLine="1" w:left="6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Machine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learning-based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prediction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gene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expression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7"/>
                <w:noProof/>
              </w:rPr>
              <w:t>using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8"/>
                <w:noProof/>
              </w:rPr>
              <w:t>RNA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motifs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structural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properties</w:t>
            </w:r>
          </w:p>
          <w:p>
            <w:pPr>
              <w:spacing w:before="14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Mingyi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Zhu</w:t>
            </w:r>
          </w:p>
          <w:p>
            <w:pPr>
              <w:spacing w:before="29" w:after="23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Yale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School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Medicine</w:t>
            </w:r>
          </w:p>
        </w:tc>
        <w:tc>
          <w:tcPr>
            <w:tcBorders>
              <w:right w:val="single" w:sz="4" w:space="0" w:color="D9D9D9"/>
            </w:tcBorders>
            <w:vAlign w:val="bottom"/>
            <w:tcW w:w="2314" w:type="dxa"/>
          </w:tcPr>
          <w:p>
            <w:pPr>
              <w:spacing w:before="0" w:after="0" w:line="230" w:lineRule="exact"/>
              <w:ind w:firstLine="1" w:left="171" w:right="5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Enabling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AI-driven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discovery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7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complex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biological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systems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with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scikit-bio</w:t>
            </w:r>
          </w:p>
          <w:p>
            <w:pPr>
              <w:spacing w:before="14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Qiyun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Zhu</w:t>
            </w:r>
          </w:p>
          <w:p>
            <w:pPr>
              <w:spacing w:before="29" w:after="29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Arizona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State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  <w:p>
            <w:pPr>
              <w:spacing w:before="0" w:after="0" w:line="100" w:lineRule="exact"/>
              <w:ind w:firstLine="1" w:left="154"/>
              <w:jc w:val="left"/>
              <w:rPr>
                <w:rFonts w:ascii="Times New Roman" w:hAnsi="Times New Roman" w:cs="Times New Roman" w:eastAsia="Times New Roman"/>
                <w:sz w:val="10"/>
                <w:szCs w:val="10"/>
                <w:color w:val="#000000"/>
                <w:b/>
                <w:bCs/>
                <w:spacing w:val="1"/>
                <w:noProof/>
              </w:rPr>
            </w:pPr>
          </w:p>
        </w:tc>
        <w:tc>
          <w:tcPr>
            <w:tcBorders>
              <w:top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bottom"/>
            <w:tcW w:w="2155" w:type="dxa"/>
          </w:tcPr>
          <w:p>
            <w:pPr>
              <w:spacing w:before="0" w:after="0" w:line="230" w:lineRule="exact"/>
              <w:ind w:firstLine="1" w:left="5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Cross-Hospital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privacy-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preserving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distributed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AI</w:t>
            </w:r>
          </w:p>
          <w:p>
            <w:pPr>
              <w:spacing w:before="116" w:after="24" w:line="230" w:lineRule="exact"/>
              <w:ind w:firstLine="1" w:left="400" w:right="28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Tsung-Ting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Kuo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6"/>
                <w:noProof/>
              </w:rPr>
              <w:t>Yale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  <w:t>University</w:t>
            </w:r>
          </w:p>
          <w:p>
            <w:pPr>
              <w:spacing w:before="0" w:after="0" w:line="220" w:lineRule="exact"/>
              <w:ind w:firstLine="1" w:left="50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</w:p>
        </w:tc>
        <w:tc>
          <w:tcPr>
            <w:tcBorders>
              <w:left w:val="single" w:sz="4" w:space="0" w:color="D9D9D9"/>
            </w:tcBorders>
            <w:vAlign w:val="bottom"/>
            <w:tcW w:w="2069" w:type="dxa"/>
          </w:tcPr>
          <w:p>
            <w:pPr>
              <w:spacing w:before="0" w:after="0" w:line="230" w:lineRule="exact"/>
              <w:ind w:firstLine="-72" w:left="276" w:right="83"/>
              <w:jc w:val="both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Toward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integrative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modeling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drug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response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0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acute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myeloid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leukemia</w:t>
            </w:r>
          </w:p>
          <w:p>
            <w:pPr>
              <w:spacing w:before="131" w:after="23" w:line="225" w:lineRule="exact"/>
              <w:ind w:firstLine="1" w:left="271" w:right="20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Olga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Nikolova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  <w:t>Oregon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  <w:t>Health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6"/>
                <w:noProof/>
              </w:rPr>
              <w:t>&amp;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Science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</w:tc>
      </w:tr>
      <w:tr>
        <w:trPr>
          <w:trHeight w:val="796" w:hRule="atLeast"/>
        </w:trPr>
        <w:tc>
          <w:tcPr>
            <w:tcW w:w="1699" w:type="dxa"/>
          </w:tcPr>
          <w:p>
            <w:pPr>
              <w:spacing w:before="164" w:after="34" w:line="270" w:lineRule="exact"/>
              <w:ind w:firstLine="1" w:left="273" w:right="212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12:00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"/>
                <w:noProof/>
              </w:rPr>
              <w:t>1:00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6"/>
                <w:noProof/>
              </w:rPr>
              <w:t>PM</w:t>
            </w:r>
          </w:p>
        </w:tc>
        <w:tc>
          <w:tcPr>
            <w:gridSpan w:val="4"/>
            <w:vAlign w:val="center"/>
            <w:tcW w:w="8736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spacing w:val="0"/>
                <w:noProof/>
              </w:rPr>
              <w:t>Lunch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noProof/>
              </w:rPr>
              <w:t>Break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(Room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1220)</w:t>
            </w:r>
          </w:p>
        </w:tc>
      </w:tr>
      <w:tr>
        <w:trPr>
          <w:trHeight w:val="988" w:hRule="atLeast"/>
        </w:trPr>
        <w:tc>
          <w:tcPr>
            <w:vAlign w:val="center"/>
            <w:tcW w:w="1699" w:type="dxa"/>
          </w:tcPr>
          <w:p>
            <w:pPr>
              <w:spacing w:before="0" w:after="34" w:line="270" w:lineRule="exact"/>
              <w:ind w:firstLine="1" w:left="333" w:right="272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1:40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gridSpan w:val="4"/>
            <w:vAlign w:val="center"/>
            <w:tcW w:w="8736" w:type="dxa"/>
          </w:tcPr>
          <w:p>
            <w:pPr>
              <w:spacing w:before="15" w:after="0" w:line="260" w:lineRule="exact"/>
              <w:ind w:firstLine="1" w:left="404" w:right="279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Keynote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Lecture: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Research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Agenda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Clinical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Informatics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Post-AI,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1"/>
                <w:noProof/>
              </w:rPr>
              <w:t>Post-EHR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1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2"/>
                <w:noProof/>
              </w:rPr>
              <w:t>Vendor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1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2"/>
                <w:noProof/>
              </w:rPr>
              <w:t>World</w:t>
            </w:r>
          </w:p>
          <w:p>
            <w:pPr>
              <w:spacing w:before="34" w:after="34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James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Cimino,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MD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(Room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2220A&amp;B)</w:t>
            </w:r>
          </w:p>
        </w:tc>
      </w:tr>
    </w:tbl>
    <w:p>
      <w:pPr>
        <w:spacing w:before="0" w:after="0" w:line="24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sectPr>
          <w:pgSz w:w="12240" w:h="15840"/>
          <w:pgMar w:top="720" w:right="720" w:bottom="1440" w:left="720" w:header="708" w:footer="708" w:gutter="0"/>
        </w:sectPr>
      </w:pPr>
    </w:p>
    <w:bookmarkStart w:id="13" w:name="13"/>
    <w:bookmarkEnd w:id="13"/>
    <w:p>
      <w:pPr>
        <w:spacing w:before="0" w:after="0" w:line="24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</w:p>
    <w:p>
      <w:pPr>
        <w:spacing w:before="0" w:after="0" w:line="46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</w:p>
    <w:tbl>
      <w:tblPr>
        <w:tblStyle w:val="TableGrid"/>
        <w:jc w:val="left"/>
        <w:tblW w:type="auto" w:w="0"/>
        <w:tblInd w:type="dxa" w:w="36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1680"/>
        <w:gridCol w:w="2200"/>
        <w:gridCol w:w="2320"/>
        <w:gridCol w:w="2160"/>
        <w:gridCol w:w="2075"/>
      </w:tblGrid>
      <w:tr>
        <w:trPr>
          <w:trHeight w:val="436" w:hRule="atLeast"/>
        </w:trPr>
        <w:tc>
          <w:tcPr>
            <w:gridSpan w:val="5"/>
            <w:vAlign w:val="center"/>
            <w:tcW w:w="10435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CONCURRENT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SESSIONS/WORKSHOPS</w:t>
            </w:r>
          </w:p>
        </w:tc>
      </w:tr>
      <w:tr>
        <w:trPr>
          <w:trHeight w:val="436" w:hRule="atLeast"/>
        </w:trPr>
        <w:tc>
          <w:tcPr>
            <w:gridSpan w:val="2"/>
            <w:tcBorders>
              <w:right w:val="single" w:sz="4" w:space="0" w:color="D9D9D9"/>
            </w:tcBorders>
            <w:vAlign w:val="center"/>
            <w:tcW w:w="3898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2220A</w:t>
            </w:r>
          </w:p>
        </w:tc>
        <w:tc>
          <w:tcPr>
            <w:tcBorders>
              <w:left w:val="single" w:sz="4" w:space="0" w:color="D9D9D9"/>
            </w:tcBorders>
            <w:vAlign w:val="center"/>
            <w:tcW w:w="2309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2213A</w:t>
            </w:r>
          </w:p>
        </w:tc>
        <w:tc>
          <w:tcPr>
            <w:vAlign w:val="center"/>
            <w:tcW w:w="2160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2213B</w:t>
            </w:r>
          </w:p>
        </w:tc>
        <w:tc>
          <w:tcPr>
            <w:vAlign w:val="center"/>
            <w:tcW w:w="2069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2220B</w:t>
            </w:r>
          </w:p>
        </w:tc>
      </w:tr>
      <w:tr>
        <w:trPr>
          <w:trHeight w:val="1637" w:hRule="exact"/>
        </w:trPr>
        <w:tc>
          <w:tcPr>
            <w:gridSpan w:val="2"/>
            <w:tcBorders>
              <w:right w:val="single" w:sz="4" w:space="0" w:color="D9D9D9"/>
            </w:tcBorders>
            <w:shd w:fill="FAE2D5" w:color="000000" w:val="clear"/>
            <w:tcW w:w="3898" w:type="dxa"/>
          </w:tcPr>
          <w:p>
            <w:pPr>
              <w:spacing w:before="119" w:after="0" w:line="22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i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i/>
                <w:spacing w:val="-1"/>
                <w:noProof/>
              </w:rPr>
              <w:t>Eminent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i/>
                <w:spacing w:val="0"/>
                <w:noProof/>
              </w:rPr>
              <w:t>Scholar</w:t>
            </w:r>
          </w:p>
          <w:p>
            <w:pPr>
              <w:spacing w:before="29" w:after="0" w:line="22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i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i/>
                <w:spacing w:val="-1"/>
                <w:noProof/>
              </w:rPr>
              <w:t>Dr.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i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i/>
                <w:spacing w:val="0"/>
                <w:noProof/>
              </w:rPr>
              <w:t>Chongzhi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i/>
                <w:spacing w:val="0"/>
                <w:noProof/>
              </w:rPr>
              <w:t>Zang</w:t>
            </w:r>
          </w:p>
          <w:p>
            <w:pPr>
              <w:spacing w:before="258" w:after="0" w:line="250" w:lineRule="exact"/>
              <w:ind w:firstLine="1" w:left="481" w:right="36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Multi-Omics,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Microbiome,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Metabolomics</w:t>
            </w:r>
          </w:p>
          <w:p>
            <w:pPr>
              <w:spacing w:before="34" w:after="34" w:line="220" w:lineRule="exact"/>
              <w:ind w:firstLine="1" w:left="1275"/>
              <w:jc w:val="left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Chair: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Hao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Liu</w:t>
            </w:r>
          </w:p>
        </w:tc>
        <w:tc>
          <w:tcPr>
            <w:tcBorders>
              <w:left w:val="single" w:sz="4" w:space="0" w:color="D9D9D9"/>
            </w:tcBorders>
            <w:shd w:fill="FAE2D5" w:color="000000" w:val="clear"/>
            <w:vAlign w:val="center"/>
            <w:tcW w:w="2309" w:type="dxa"/>
          </w:tcPr>
          <w:p>
            <w:pPr>
              <w:spacing w:before="9" w:after="0" w:line="245" w:lineRule="exact"/>
              <w:ind w:firstLine="1" w:left="223" w:right="98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Single-Cell,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Spatial,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4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Regulatory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2"/>
                <w:noProof/>
              </w:rPr>
              <w:t>Networks</w:t>
            </w:r>
          </w:p>
          <w:p>
            <w:pPr>
              <w:spacing w:before="29" w:after="29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Chair: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Lu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Li</w:t>
            </w:r>
          </w:p>
        </w:tc>
        <w:tc>
          <w:tcPr>
            <w:shd w:fill="FAE2D5" w:color="000000" w:val="clear"/>
            <w:vAlign w:val="center"/>
            <w:tcW w:w="2160" w:type="dxa"/>
          </w:tcPr>
          <w:p>
            <w:pPr>
              <w:spacing w:before="17" w:after="0" w:line="22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Flash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Talk</w:t>
            </w:r>
          </w:p>
          <w:p>
            <w:pPr>
              <w:spacing w:before="34" w:after="34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Chair: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Yufang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Jin</w:t>
            </w:r>
          </w:p>
        </w:tc>
        <w:tc>
          <w:tcPr>
            <w:shd w:fill="FAE2D5" w:color="000000" w:val="clear"/>
            <w:tcW w:w="2069" w:type="dxa"/>
          </w:tcPr>
          <w:p>
            <w:pPr>
              <w:spacing w:before="75" w:after="0" w:line="250" w:lineRule="exact"/>
              <w:ind w:firstLine="1" w:left="281" w:right="154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Future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Scientist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2"/>
                <w:noProof/>
              </w:rPr>
              <w:t>Session</w:t>
            </w:r>
          </w:p>
          <w:p>
            <w:pPr>
              <w:spacing w:before="0" w:after="48" w:line="270" w:lineRule="exact"/>
              <w:ind w:firstLine="1" w:left="232" w:right="106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Chair: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Chi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Zhang,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"/>
                <w:noProof/>
              </w:rPr>
              <w:t>Jingwen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4"/>
                <w:noProof/>
              </w:rPr>
              <w:t>Yan</w:t>
            </w:r>
            <w:r>
              <w:rPr>
                <w:rFonts w:ascii="SimSun" w:hAnsi="SimSun" w:cs="SimSun" w:eastAsia="SimSun"/>
                <w:sz w:val="22"/>
                <w:szCs w:val="22"/>
                <w:color w:val="#000000"/>
                <w:spacing w:val="12"/>
                <w:noProof/>
              </w:rPr>
              <w:t>，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2"/>
                <w:noProof/>
              </w:rPr>
              <w:t>Arhan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2"/>
                <w:noProof/>
              </w:rPr>
              <w:t>Patel</w:t>
            </w:r>
          </w:p>
        </w:tc>
      </w:tr>
      <w:tr>
        <w:trPr>
          <w:trHeight w:val="2166" w:hRule="exact"/>
        </w:trPr>
        <w:tc>
          <w:tcPr>
            <w:tcBorders>
              <w:right w:val="single" w:sz="4" w:space="0" w:color="D9D9D9"/>
            </w:tcBorders>
            <w:vAlign w:val="center"/>
            <w:tcW w:w="1699" w:type="dxa"/>
            <w:vMerge w:val="restart"/>
          </w:tcPr>
          <w:p>
            <w:pPr>
              <w:spacing w:before="0" w:after="34" w:line="270" w:lineRule="exact"/>
              <w:ind w:firstLine="1" w:left="333" w:right="272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2:00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tcW w:w="2198" w:type="dxa"/>
            <w:vMerge w:val="restart"/>
          </w:tcPr>
          <w:p>
            <w:pPr>
              <w:spacing w:before="0" w:after="0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</w:pPr>
          </w:p>
          <w:p>
            <w:pPr>
              <w:spacing w:before="0" w:after="0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</w:pPr>
          </w:p>
          <w:p>
            <w:pPr>
              <w:spacing w:before="0" w:after="0" w:line="376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</w:pPr>
          </w:p>
          <w:p>
            <w:pPr>
              <w:spacing w:before="202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  <w:t>Eminent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  <w:t>Scholar:</w:t>
            </w:r>
          </w:p>
          <w:p>
            <w:pPr>
              <w:spacing w:before="2" w:after="0" w:line="230" w:lineRule="exact"/>
              <w:ind w:firstLine="1" w:left="219" w:right="10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  <w:t>Chromatin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0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0"/>
                <w:noProof/>
              </w:rPr>
              <w:t>Gene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3"/>
                <w:noProof/>
              </w:rPr>
              <w:t>Regulation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2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-3"/>
                <w:noProof/>
              </w:rPr>
              <w:t>through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1"/>
                <w:noProof/>
              </w:rPr>
              <w:t>Transcriptional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i/>
                <w:spacing w:val="1"/>
                <w:noProof/>
              </w:rPr>
              <w:t>Condensates</w:t>
            </w:r>
          </w:p>
          <w:p>
            <w:pPr>
              <w:spacing w:before="144" w:after="144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i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i/>
                <w:spacing w:val="0"/>
                <w:noProof/>
              </w:rPr>
              <w:t>Dr.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i/>
                <w:spacing w:val="0"/>
                <w:noProof/>
              </w:rPr>
              <w:t>Chongzhi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i/>
                <w:spacing w:val="0"/>
                <w:noProof/>
              </w:rPr>
              <w:t>Zang</w:t>
            </w:r>
          </w:p>
        </w:tc>
        <w:tc>
          <w:tcPr>
            <w:tcBorders>
              <w:left w:val="single" w:sz="4" w:space="0" w:color="D9D9D9"/>
            </w:tcBorders>
            <w:vAlign w:val="center"/>
            <w:tcW w:w="2309" w:type="dxa"/>
            <w:vMerge w:val="restart"/>
          </w:tcPr>
          <w:p>
            <w:pPr>
              <w:spacing w:before="0" w:after="0" w:line="230" w:lineRule="exact"/>
              <w:ind w:firstLine="1" w:left="185" w:right="6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Single-cell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analysis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7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intracellular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transport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expression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8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cell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surface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proteins</w:t>
            </w:r>
          </w:p>
          <w:p>
            <w:pPr>
              <w:spacing w:before="14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Rekha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Mudappathi</w:t>
            </w:r>
          </w:p>
          <w:p>
            <w:pPr>
              <w:spacing w:before="29" w:after="29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Arizona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State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</w:tc>
        <w:tc>
          <w:tcPr>
            <w:tcBorders>
              <w:bottom w:val="double" w:sz="4" w:space="0" w:color="D9D9D9"/>
            </w:tcBorders>
            <w:shd w:fill="F2F2F2" w:color="000000" w:val="clear"/>
            <w:vAlign w:val="bottom"/>
            <w:tcW w:w="2160" w:type="dxa"/>
          </w:tcPr>
          <w:p>
            <w:pPr>
              <w:spacing w:before="0" w:after="0" w:line="230" w:lineRule="exact"/>
              <w:ind w:firstLine="1" w:left="136" w:right="1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Nanoparticle-Induced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Thermogenic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Adipocytes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Improve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Endothelial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Tube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Formation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Network</w:t>
            </w:r>
          </w:p>
          <w:p>
            <w:pPr>
              <w:spacing w:before="116" w:after="29" w:line="230" w:lineRule="exact"/>
              <w:ind w:firstLine="-14" w:left="413" w:right="279"/>
              <w:jc w:val="both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Parker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Olkowski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7"/>
                <w:noProof/>
              </w:rPr>
              <w:t>UT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5"/>
                <w:noProof/>
              </w:rPr>
              <w:t>San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  <w:t>Antonio</w:t>
            </w:r>
          </w:p>
        </w:tc>
        <w:tc>
          <w:tcPr>
            <w:vAlign w:val="bottom"/>
            <w:tcW w:w="2069" w:type="dxa"/>
            <w:vMerge w:val="restart"/>
          </w:tcPr>
          <w:p>
            <w:pPr>
              <w:spacing w:before="1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Derek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Ai</w:t>
            </w:r>
          </w:p>
          <w:p>
            <w:pPr>
              <w:spacing w:before="29" w:after="0" w:line="20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Park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Tudor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High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School</w:t>
            </w:r>
          </w:p>
          <w:p>
            <w:pPr>
              <w:spacing w:before="0" w:after="0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</w:p>
          <w:p>
            <w:pPr>
              <w:spacing w:before="0" w:after="0" w:line="293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</w:p>
          <w:p>
            <w:pPr>
              <w:spacing w:before="202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"/>
                <w:noProof/>
              </w:rPr>
              <w:t>--------------------------</w:t>
            </w:r>
          </w:p>
          <w:p>
            <w:pPr>
              <w:spacing w:before="0" w:after="0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</w:p>
          <w:p>
            <w:pPr>
              <w:spacing w:before="0" w:after="0" w:line="2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</w:p>
          <w:p>
            <w:pPr>
              <w:spacing w:before="174" w:after="0" w:line="230" w:lineRule="exact"/>
              <w:ind w:firstLine="1" w:left="260" w:right="13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Christopher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Barker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Pacific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Lutheran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University</w:t>
            </w:r>
          </w:p>
          <w:p>
            <w:pPr>
              <w:spacing w:before="0" w:after="0" w:line="283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</w:p>
          <w:p>
            <w:pPr>
              <w:spacing w:before="202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"/>
                <w:noProof/>
              </w:rPr>
              <w:t>--------------------------</w:t>
            </w:r>
          </w:p>
          <w:p>
            <w:pPr>
              <w:spacing w:before="0" w:after="0" w:line="288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</w:p>
          <w:p>
            <w:pPr>
              <w:spacing w:before="202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Joshua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Bie</w:t>
            </w:r>
          </w:p>
          <w:p>
            <w:pPr>
              <w:spacing w:before="29" w:after="0" w:line="20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Havard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Westlake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School</w:t>
            </w:r>
          </w:p>
          <w:p>
            <w:pPr>
              <w:spacing w:before="0" w:after="0" w:line="288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</w:p>
          <w:p>
            <w:pPr>
              <w:spacing w:before="202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"/>
                <w:noProof/>
              </w:rPr>
              <w:t>--------------------------</w:t>
            </w:r>
          </w:p>
          <w:p>
            <w:pPr>
              <w:spacing w:before="0" w:after="0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</w:p>
          <w:p>
            <w:pPr>
              <w:spacing w:before="0" w:after="0" w:line="293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</w:p>
          <w:p>
            <w:pPr>
              <w:spacing w:before="174" w:after="0" w:line="230" w:lineRule="exact"/>
              <w:ind w:firstLine="1" w:left="10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Alyssa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Chen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Carrollwood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Day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High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School</w:t>
            </w:r>
          </w:p>
          <w:p>
            <w:pPr>
              <w:spacing w:before="0" w:after="0" w:line="288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</w:p>
          <w:p>
            <w:pPr>
              <w:spacing w:before="202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"/>
                <w:noProof/>
              </w:rPr>
              <w:t>--------------------------</w:t>
            </w:r>
          </w:p>
          <w:p>
            <w:pPr>
              <w:spacing w:before="0" w:after="0" w:line="25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</w:p>
          <w:p>
            <w:pPr>
              <w:spacing w:before="230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Tim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Chu</w:t>
            </w:r>
          </w:p>
          <w:p>
            <w:pPr>
              <w:spacing w:before="1" w:after="29" w:line="230" w:lineRule="exact"/>
              <w:ind w:firstLine="1" w:left="1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Forest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Hills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Central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High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School</w:t>
            </w:r>
          </w:p>
          <w:p>
            <w:pPr>
              <w:spacing w:before="0" w:after="0" w:line="21" w:lineRule="exact"/>
              <w:ind w:firstLine="1" w:left="16"/>
              <w:jc w:val="left"/>
              <w:rPr>
                <w:rFonts w:ascii="Times New Roman" w:hAnsi="Times New Roman" w:cs="Times New Roman" w:eastAsia="Times New Roman"/>
                <w:sz w:val="2"/>
                <w:szCs w:val="2"/>
                <w:color w:val="#000000"/>
                <w:spacing w:val="1"/>
                <w:noProof/>
              </w:rPr>
            </w:pPr>
          </w:p>
        </w:tc>
      </w:tr>
      <w:tr>
        <w:trPr>
          <w:trHeight w:val="1672" w:hRule="exact"/>
        </w:trPr>
        <w:tc>
          <w:tcPr>
            <w:tcBorders>
              <w:top w:val="none" w:sz="0" w:space="0" w:color="000000"/>
              <w:right w:val="single" w:sz="4" w:space="0" w:color="D9D9D9"/>
            </w:tcBorders>
            <w:vAlign w:val="center"/>
            <w:tcW w:w="1699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tcW w:w="2198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left w:val="single" w:sz="4" w:space="0" w:color="D9D9D9"/>
            </w:tcBorders>
            <w:vAlign w:val="center"/>
            <w:tcW w:w="2309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double" w:sz="4" w:space="0" w:color="D9D9D9"/>
              <w:bottom w:val="double" w:sz="4" w:space="0" w:color="D9D9D9"/>
            </w:tcBorders>
            <w:shd w:fill="F2F2F2" w:color="000000" w:val="clear"/>
            <w:tcW w:w="2160" w:type="dxa"/>
          </w:tcPr>
          <w:p>
            <w:pPr>
              <w:spacing w:before="125" w:after="0" w:line="225" w:lineRule="exact"/>
              <w:ind w:firstLine="1" w:left="136" w:right="1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Electroencephalograp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hy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(EEG)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Remote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Vehicle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Control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Applications</w:t>
            </w:r>
          </w:p>
          <w:p>
            <w:pPr>
              <w:spacing w:before="149" w:after="0" w:line="202" w:lineRule="exact"/>
              <w:ind w:firstLine="1" w:left="516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Seth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Johnston</w:t>
            </w:r>
          </w:p>
          <w:p>
            <w:pPr>
              <w:spacing w:before="29" w:after="29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UT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at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Antonio</w:t>
            </w:r>
          </w:p>
        </w:tc>
        <w:tc>
          <w:tcPr>
            <w:tcBorders>
              <w:top w:val="none" w:sz="0" w:space="0" w:color="000000"/>
            </w:tcBorders>
            <w:vAlign w:val="bottom"/>
            <w:tcW w:w="2069" w:type="dxa"/>
            <w:vMerge/>
          </w:tcPr>
          <w:p>
            <w:pPr>
              <w:rPr w:sz="5" w:szCs="5"/>
            </w:pPr>
          </w:p>
        </w:tc>
      </w:tr>
      <w:tr>
        <w:trPr>
          <w:trHeight w:val="1658" w:hRule="atLeast"/>
        </w:trPr>
        <w:tc>
          <w:tcPr>
            <w:tcBorders>
              <w:right w:val="single" w:sz="4" w:space="0" w:color="D9D9D9"/>
            </w:tcBorders>
            <w:vAlign w:val="center"/>
            <w:tcW w:w="1699" w:type="dxa"/>
            <w:vMerge w:val="restart"/>
          </w:tcPr>
          <w:p>
            <w:pPr>
              <w:spacing w:before="0" w:after="34" w:line="270" w:lineRule="exact"/>
              <w:ind w:firstLine="1" w:left="333" w:right="272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2:00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2:20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top w:val="double" w:sz="4" w:space="0" w:color="D9D9D9"/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center"/>
            <w:tcW w:w="2198" w:type="dxa"/>
            <w:vMerge w:val="restart"/>
          </w:tcPr>
          <w:p>
            <w:pPr>
              <w:spacing w:before="0" w:after="0" w:line="230" w:lineRule="exact"/>
              <w:ind w:firstLine="1" w:left="230" w:right="11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Multi-modality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foundation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model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to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7"/>
                <w:noProof/>
              </w:rPr>
              <w:t>link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pathology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6"/>
                <w:noProof/>
              </w:rPr>
              <w:t>with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omics</w:t>
            </w:r>
          </w:p>
          <w:p>
            <w:pPr>
              <w:spacing w:before="137" w:after="29" w:line="225" w:lineRule="exact"/>
              <w:ind w:firstLine="1" w:left="142" w:right="2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Guangyu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Wang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Houston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Methodist,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Weill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Cornell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Medicine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School</w:t>
            </w:r>
          </w:p>
        </w:tc>
        <w:tc>
          <w:tcPr>
            <w:tcBorders>
              <w:left w:val="single" w:sz="4" w:space="0" w:color="D9D9D9"/>
            </w:tcBorders>
            <w:vAlign w:val="center"/>
            <w:tcW w:w="2309" w:type="dxa"/>
            <w:vMerge w:val="restart"/>
          </w:tcPr>
          <w:p>
            <w:pPr>
              <w:spacing w:before="0" w:after="0" w:line="230" w:lineRule="exact"/>
              <w:ind w:firstLine="1" w:left="235" w:right="11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Knowledge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grounded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multi-agent</w:t>
            </w:r>
          </w:p>
          <w:p>
            <w:pPr>
              <w:spacing w:before="1" w:after="0" w:line="230" w:lineRule="exact"/>
              <w:ind w:firstLine="1" w:left="129" w:right="1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orchestration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interpretable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functional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summarization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of</w:t>
            </w:r>
          </w:p>
          <w:p>
            <w:pPr>
              <w:spacing w:before="0" w:after="0" w:line="230" w:lineRule="exact"/>
              <w:ind w:firstLine="1" w:left="477" w:right="40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single-cell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transcriptomics</w:t>
            </w:r>
          </w:p>
          <w:p>
            <w:pPr>
              <w:spacing w:before="121" w:after="29" w:line="230" w:lineRule="exact"/>
              <w:ind w:firstLine="1" w:left="385" w:right="31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Jinlian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Wang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UTHealth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Houston</w:t>
            </w:r>
          </w:p>
        </w:tc>
        <w:tc>
          <w:tcPr>
            <w:tcBorders>
              <w:top w:val="double" w:sz="4" w:space="0" w:color="D9D9D9"/>
              <w:bottom w:val="double" w:sz="4" w:space="0" w:color="D9D9D9"/>
            </w:tcBorders>
            <w:shd w:fill="F2F2F2" w:color="000000" w:val="clear"/>
            <w:tcW w:w="2160" w:type="dxa"/>
          </w:tcPr>
          <w:p>
            <w:pPr>
              <w:spacing w:before="105" w:after="0" w:line="230" w:lineRule="exact"/>
              <w:ind w:firstLine="1" w:left="192" w:right="7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Hardware-Oriented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Programming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Autonomous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7"/>
                <w:noProof/>
              </w:rPr>
              <w:t>Robot</w:t>
            </w:r>
          </w:p>
          <w:p>
            <w:pPr>
              <w:spacing w:before="121" w:after="29" w:line="230" w:lineRule="exact"/>
              <w:ind w:firstLine="1" w:left="330" w:right="21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Angela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Zhang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Basis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Antonio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5"/>
                <w:noProof/>
              </w:rPr>
              <w:t>Shavano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5"/>
                <w:noProof/>
              </w:rPr>
              <w:t>Campus</w:t>
            </w:r>
          </w:p>
        </w:tc>
        <w:tc>
          <w:tcPr>
            <w:tcBorders>
              <w:top w:val="none" w:sz="0" w:space="0" w:color="000000"/>
            </w:tcBorders>
            <w:vAlign w:val="bottom"/>
            <w:tcW w:w="2069" w:type="dxa"/>
            <w:vMerge/>
          </w:tcPr>
          <w:p>
            <w:pPr>
              <w:rPr w:sz="5" w:szCs="5"/>
            </w:pPr>
          </w:p>
        </w:tc>
      </w:tr>
      <w:tr>
        <w:trPr>
          <w:trHeight w:val="3670" w:hRule="exact"/>
        </w:trPr>
        <w:tc>
          <w:tcPr>
            <w:tcBorders>
              <w:top w:val="none" w:sz="0" w:space="0" w:color="000000"/>
              <w:right w:val="single" w:sz="4" w:space="0" w:color="D9D9D9"/>
            </w:tcBorders>
            <w:vAlign w:val="center"/>
            <w:tcW w:w="1699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center"/>
            <w:tcW w:w="2198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left w:val="single" w:sz="4" w:space="0" w:color="D9D9D9"/>
            </w:tcBorders>
            <w:vAlign w:val="center"/>
            <w:tcW w:w="2309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double" w:sz="4" w:space="0" w:color="D9D9D9"/>
              <w:bottom w:val="double" w:sz="4" w:space="0" w:color="D9D9D9"/>
            </w:tcBorders>
            <w:shd w:fill="F2F2F2" w:color="000000" w:val="clear"/>
            <w:vAlign w:val="center"/>
            <w:tcW w:w="2160" w:type="dxa"/>
          </w:tcPr>
          <w:p>
            <w:pPr>
              <w:spacing w:before="0" w:after="0" w:line="230" w:lineRule="exact"/>
              <w:ind w:firstLine="1" w:left="136" w:right="1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Bridging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Computer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Vision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Food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Policy: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5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YOLOv11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Produce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Freshness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Detector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Aligned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with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California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6"/>
                <w:noProof/>
              </w:rPr>
              <w:t>AB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660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Date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Label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Vocabulary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Aston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Liu</w:t>
            </w:r>
          </w:p>
          <w:p>
            <w:pPr>
              <w:spacing w:before="1" w:after="29" w:line="230" w:lineRule="exact"/>
              <w:ind w:firstLine="1" w:left="244" w:right="12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Kinkaid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School,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Houston</w:t>
            </w:r>
          </w:p>
        </w:tc>
        <w:tc>
          <w:tcPr>
            <w:tcBorders>
              <w:top w:val="none" w:sz="0" w:space="0" w:color="000000"/>
            </w:tcBorders>
            <w:vAlign w:val="bottom"/>
            <w:tcW w:w="2069" w:type="dxa"/>
            <w:vMerge/>
          </w:tcPr>
          <w:p>
            <w:pPr>
              <w:rPr w:sz="5" w:szCs="5"/>
            </w:pPr>
          </w:p>
        </w:tc>
      </w:tr>
      <w:tr>
        <w:trPr>
          <w:trHeight w:val="1104" w:hRule="atLeast"/>
        </w:trPr>
        <w:tc>
          <w:tcPr>
            <w:tcBorders>
              <w:right w:val="single" w:sz="4" w:space="0" w:color="D9D9D9"/>
            </w:tcBorders>
            <w:vAlign w:val="center"/>
            <w:tcW w:w="1699" w:type="dxa"/>
          </w:tcPr>
          <w:p>
            <w:pPr>
              <w:spacing w:before="18" w:after="38" w:line="260" w:lineRule="exact"/>
              <w:ind w:firstLine="1" w:left="333" w:right="272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2:20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2:40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top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tcW w:w="2198" w:type="dxa"/>
          </w:tcPr>
          <w:p>
            <w:pPr>
              <w:spacing w:before="119" w:after="0" w:line="230" w:lineRule="exact"/>
              <w:ind w:firstLine="1" w:left="175" w:right="10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Analyzing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soil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microbial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in</w:t>
            </w:r>
          </w:p>
          <w:p>
            <w:pPr>
              <w:spacing w:before="1" w:after="29" w:line="230" w:lineRule="exact"/>
              <w:ind w:firstLine="1" w:left="200" w:right="8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organically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managed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fields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amended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6"/>
                <w:noProof/>
              </w:rPr>
              <w:t>with</w:t>
            </w:r>
          </w:p>
        </w:tc>
        <w:tc>
          <w:tcPr>
            <w:tcBorders>
              <w:left w:val="single" w:sz="4" w:space="0" w:color="D9D9D9"/>
            </w:tcBorders>
            <w:vAlign w:val="center"/>
            <w:tcW w:w="2309" w:type="dxa"/>
          </w:tcPr>
          <w:p>
            <w:pPr>
              <w:spacing w:before="0" w:after="29" w:line="230" w:lineRule="exact"/>
              <w:ind w:firstLine="1" w:left="124" w:right="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miR-CellMap: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graph-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transformer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framework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single-cell</w:t>
            </w:r>
          </w:p>
        </w:tc>
        <w:tc>
          <w:tcPr>
            <w:tcBorders>
              <w:top w:val="double" w:sz="4" w:space="0" w:color="D9D9D9"/>
            </w:tcBorders>
            <w:shd w:fill="F2F2F2" w:color="000000" w:val="clear"/>
            <w:tcW w:w="2160" w:type="dxa"/>
          </w:tcPr>
          <w:p>
            <w:pPr>
              <w:spacing w:before="147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DUET-Knockoffs:</w:t>
            </w:r>
          </w:p>
          <w:p>
            <w:pPr>
              <w:spacing w:before="1" w:after="29" w:line="230" w:lineRule="exact"/>
              <w:ind w:firstLine="1" w:left="333" w:right="25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FDR-Controlled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Cross-Platform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Feature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Selection</w:t>
            </w:r>
          </w:p>
        </w:tc>
        <w:tc>
          <w:tcPr>
            <w:vAlign w:val="bottom"/>
            <w:tcW w:w="2069" w:type="dxa"/>
          </w:tcPr>
          <w:p>
            <w:pPr>
              <w:spacing w:before="0" w:after="29" w:line="230" w:lineRule="exact"/>
              <w:ind w:firstLine="1" w:left="424" w:right="30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  <w:t>Bianca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  <w:t>Ehling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Ohio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State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University</w:t>
            </w:r>
          </w:p>
          <w:p>
            <w:pPr>
              <w:spacing w:before="0" w:after="0" w:line="35" w:lineRule="exact"/>
              <w:ind w:firstLine="1" w:left="424"/>
              <w:jc w:val="left"/>
              <w:rPr>
                <w:rFonts w:ascii="Times New Roman" w:hAnsi="Times New Roman" w:cs="Times New Roman" w:eastAsia="Times New Roman"/>
                <w:sz w:val="2"/>
                <w:szCs w:val="2"/>
                <w:color w:val="#000000"/>
                <w:spacing w:val="-1"/>
                <w:noProof/>
              </w:rPr>
            </w:pPr>
          </w:p>
        </w:tc>
      </w:tr>
    </w:tbl>
    <w:p>
      <w:pPr>
        <w:spacing w:before="0" w:after="0" w:line="24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sectPr>
          <w:pgSz w:w="12240" w:h="15840"/>
          <w:pgMar w:top="720" w:right="720" w:bottom="1440" w:left="720" w:header="708" w:footer="708" w:gutter="0"/>
        </w:sectPr>
      </w:pPr>
    </w:p>
    <w:bookmarkStart w:id="14" w:name="14"/>
    <w:bookmarkEnd w:id="14"/>
    <w:p>
      <w:pPr>
        <w:spacing w:before="0" w:after="0" w:line="24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</w:p>
    <w:p>
      <w:pPr>
        <w:spacing w:before="0" w:after="0" w:line="46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</w:p>
    <w:tbl>
      <w:tblPr>
        <w:tblStyle w:val="TableGrid"/>
        <w:jc w:val="left"/>
        <w:tblW w:type="auto" w:w="0"/>
        <w:tblInd w:type="dxa" w:w="36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8" w:space="0" w:color="000000"/>
          <w:insideV w:val="single" w:sz="4" w:space="0" w:color="D9D9D9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1699"/>
        <w:gridCol w:w="2198"/>
        <w:gridCol w:w="2314"/>
        <w:gridCol w:w="2155"/>
        <w:gridCol w:w="2069"/>
      </w:tblGrid>
      <w:tr>
        <w:trPr>
          <w:trHeight w:val="1375" w:hRule="exact"/>
        </w:trPr>
        <w:tc>
          <w:tcPr>
            <w:tcBorders>
              <w:bottom w:val="single" w:sz="4" w:space="0" w:color="D9D9D9"/>
              <w:right w:val="single" w:sz="4" w:space="0" w:color="D9D9D9"/>
            </w:tcBorders>
            <w:tcW w:w="1699" w:type="dxa"/>
            <w:vMerge w:val="restart"/>
          </w:tcPr>
          <w:p>
            <w:pPr>
              <w:spacing w:before="101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tcW w:w="2198" w:type="dxa"/>
            <w:vMerge w:val="restart"/>
          </w:tcPr>
          <w:p>
            <w:pPr>
              <w:spacing w:before="101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dredged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material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in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northwest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ohio</w:t>
            </w:r>
          </w:p>
          <w:p>
            <w:pPr>
              <w:spacing w:before="14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Shikshya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Gautam</w:t>
            </w:r>
          </w:p>
          <w:p>
            <w:pPr>
              <w:spacing w:before="1" w:after="29" w:line="230" w:lineRule="exact"/>
              <w:ind w:firstLine="1" w:left="253" w:right="13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Bowling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Green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State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University</w:t>
            </w:r>
          </w:p>
        </w:tc>
        <w:tc>
          <w:tcPr>
            <w:tcBorders>
              <w:bottom w:val="single" w:sz="4" w:space="0" w:color="D9D9D9"/>
              <w:left w:val="single" w:sz="4" w:space="0" w:color="D9D9D9"/>
            </w:tcBorders>
            <w:tcW w:w="2314" w:type="dxa"/>
            <w:vMerge w:val="restart"/>
          </w:tcPr>
          <w:p>
            <w:pPr>
              <w:spacing w:before="73" w:after="0" w:line="230" w:lineRule="exact"/>
              <w:ind w:firstLine="1" w:left="335" w:right="27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microRNA-gene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regulatory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analysis</w:t>
            </w:r>
          </w:p>
          <w:p>
            <w:pPr>
              <w:spacing w:before="14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Jane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Ohia</w:t>
            </w:r>
          </w:p>
          <w:p>
            <w:pPr>
              <w:spacing w:before="1" w:after="29" w:line="230" w:lineRule="exact"/>
              <w:ind w:firstLine="1" w:left="182" w:right="68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Nebraska-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Lincoln</w:t>
            </w:r>
          </w:p>
        </w:tc>
        <w:tc>
          <w:tcPr>
            <w:tcBorders>
              <w:bottom w:val="double" w:sz="4" w:space="0" w:color="D9D9D9"/>
            </w:tcBorders>
            <w:shd w:fill="F2F2F2" w:color="000000" w:val="clear"/>
            <w:vAlign w:val="center"/>
            <w:tcW w:w="2155" w:type="dxa"/>
          </w:tcPr>
          <w:p>
            <w:pPr>
              <w:spacing w:before="0" w:after="0" w:line="230" w:lineRule="exact"/>
              <w:ind w:firstLine="1" w:left="167" w:right="5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from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Paired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16S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Shotgun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Microbiome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Count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Data</w:t>
            </w:r>
          </w:p>
          <w:p>
            <w:pPr>
              <w:spacing w:before="14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Shiyuan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Wang</w:t>
            </w:r>
          </w:p>
          <w:p>
            <w:pPr>
              <w:spacing w:before="29" w:after="29" w:line="20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UT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at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Antonio</w:t>
            </w:r>
          </w:p>
        </w:tc>
        <w:tc>
          <w:tcPr>
            <w:tcBorders>
              <w:bottom w:val="single" w:sz="4" w:space="0" w:color="D9D9D9"/>
            </w:tcBorders>
            <w:tcW w:w="2069" w:type="dxa"/>
            <w:vMerge w:val="restart"/>
          </w:tcPr>
          <w:p>
            <w:pPr>
              <w:spacing w:before="101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"/>
                <w:noProof/>
              </w:rPr>
              <w:t>--------------------------</w:t>
            </w:r>
          </w:p>
          <w:p>
            <w:pPr>
              <w:spacing w:before="0" w:after="0" w:line="283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</w:p>
          <w:p>
            <w:pPr>
              <w:spacing w:before="202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Katelyn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Hur</w:t>
            </w:r>
          </w:p>
          <w:p>
            <w:pPr>
              <w:spacing w:before="29" w:after="0" w:line="20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Red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River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High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School</w:t>
            </w:r>
          </w:p>
          <w:p>
            <w:pPr>
              <w:spacing w:before="0" w:after="0" w:line="288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</w:p>
          <w:p>
            <w:pPr>
              <w:spacing w:before="202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"/>
                <w:noProof/>
              </w:rPr>
              <w:t>--------------------------</w:t>
            </w:r>
          </w:p>
          <w:p>
            <w:pPr>
              <w:spacing w:before="0" w:after="0" w:line="288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</w:p>
          <w:p>
            <w:pPr>
              <w:spacing w:before="202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Jason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Li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Westwood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High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School</w:t>
            </w:r>
          </w:p>
          <w:p>
            <w:pPr>
              <w:spacing w:before="259" w:after="0" w:line="20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"/>
                <w:noProof/>
              </w:rPr>
              <w:t>--------------------------</w:t>
            </w:r>
          </w:p>
          <w:p>
            <w:pPr>
              <w:spacing w:before="0" w:after="0" w:line="283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</w:p>
          <w:p>
            <w:pPr>
              <w:spacing w:before="174" w:after="0" w:line="230" w:lineRule="exact"/>
              <w:ind w:firstLine="1" w:left="130" w:right="58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Isabella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Jiayi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Li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Westlake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High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School</w:t>
            </w:r>
          </w:p>
          <w:p>
            <w:pPr>
              <w:spacing w:before="259" w:after="0" w:line="20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"/>
                <w:noProof/>
              </w:rPr>
              <w:t>--------------------------</w:t>
            </w:r>
          </w:p>
          <w:p>
            <w:pPr>
              <w:spacing w:before="0" w:after="0" w:line="288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</w:p>
          <w:p>
            <w:pPr>
              <w:spacing w:before="202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Addison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Liu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Park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Tudor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School</w:t>
            </w:r>
          </w:p>
          <w:p>
            <w:pPr>
              <w:spacing w:before="254" w:after="0" w:line="20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"/>
                <w:noProof/>
              </w:rPr>
              <w:t>--------------------------</w:t>
            </w:r>
          </w:p>
          <w:p>
            <w:pPr>
              <w:spacing w:before="0" w:after="0" w:line="288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</w:p>
          <w:p>
            <w:pPr>
              <w:spacing w:before="202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Emily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Liu</w:t>
            </w:r>
          </w:p>
          <w:p>
            <w:pPr>
              <w:spacing w:before="1" w:after="29" w:line="230" w:lineRule="exact"/>
              <w:ind w:firstLine="1" w:left="191" w:right="7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Bishop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Strachan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School</w:t>
            </w:r>
          </w:p>
        </w:tc>
      </w:tr>
      <w:tr>
        <w:trPr>
          <w:trHeight w:val="2150" w:hRule="exact"/>
        </w:trPr>
        <w:tc>
          <w:tcPr>
            <w:tcBorders>
              <w:top w:val="none" w:sz="0" w:space="0" w:color="000000"/>
              <w:bottom w:val="single" w:sz="4" w:space="0" w:color="D9D9D9"/>
              <w:right w:val="single" w:sz="4" w:space="0" w:color="D9D9D9"/>
            </w:tcBorders>
            <w:tcW w:w="1699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tcW w:w="2198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bottom w:val="single" w:sz="4" w:space="0" w:color="D9D9D9"/>
              <w:left w:val="single" w:sz="4" w:space="0" w:color="D9D9D9"/>
            </w:tcBorders>
            <w:tcW w:w="2314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double" w:sz="4" w:space="0" w:color="D9D9D9"/>
              <w:bottom w:val="double" w:sz="4" w:space="0" w:color="D9D9D9"/>
            </w:tcBorders>
            <w:shd w:fill="F2F2F2" w:color="000000" w:val="clear"/>
            <w:tcW w:w="2155" w:type="dxa"/>
          </w:tcPr>
          <w:p>
            <w:pPr>
              <w:spacing w:before="106" w:after="0" w:line="230" w:lineRule="exact"/>
              <w:ind w:firstLine="1" w:left="259" w:right="14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6"/>
                <w:noProof/>
              </w:rPr>
              <w:t>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AI-Powered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Single-Cell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Spatial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Omics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Ecosystem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Neurodegenerative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Disease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Weidong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Wu</w:t>
            </w:r>
          </w:p>
          <w:p>
            <w:pPr>
              <w:spacing w:before="29" w:after="29" w:line="198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Ohio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State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</w:tc>
        <w:tc>
          <w:tcPr>
            <w:tcBorders>
              <w:top w:val="none" w:sz="0" w:space="0" w:color="000000"/>
              <w:bottom w:val="single" w:sz="4" w:space="0" w:color="D9D9D9"/>
            </w:tcBorders>
            <w:tcW w:w="2069" w:type="dxa"/>
            <w:vMerge/>
          </w:tcPr>
          <w:p>
            <w:pPr>
              <w:rPr w:sz="5" w:szCs="5"/>
            </w:pPr>
          </w:p>
        </w:tc>
      </w:tr>
      <w:tr>
        <w:trPr>
          <w:trHeight w:val="2110" w:hRule="exact"/>
        </w:trPr>
        <w:tc>
          <w:tcPr>
            <w:tcBorders>
              <w:top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  <w:tcW w:w="1699" w:type="dxa"/>
            <w:vMerge w:val="restart"/>
          </w:tcPr>
          <w:p>
            <w:pPr>
              <w:spacing w:before="0" w:after="34" w:line="270" w:lineRule="exact"/>
              <w:ind w:firstLine="1" w:left="333" w:right="272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2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3:00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top w:val="doub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center"/>
            <w:tcW w:w="2198" w:type="dxa"/>
            <w:vMerge w:val="restart"/>
          </w:tcPr>
          <w:p>
            <w:pPr>
              <w:spacing w:before="0" w:after="0" w:line="230" w:lineRule="exact"/>
              <w:ind w:firstLine="-267" w:left="383" w:right="1"/>
              <w:jc w:val="both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DUET-Knockoffs: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fdr-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controlled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cross-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platform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feature</w:t>
            </w:r>
          </w:p>
          <w:p>
            <w:pPr>
              <w:spacing w:before="2" w:after="0" w:line="230" w:lineRule="exact"/>
              <w:ind w:firstLine="1" w:left="186" w:right="7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selection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from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paired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16S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shotgun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microbiome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count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data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Yiqiao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Zhu</w:t>
            </w:r>
          </w:p>
          <w:p>
            <w:pPr>
              <w:spacing w:before="0" w:after="24" w:line="230" w:lineRule="exact"/>
              <w:ind w:firstLine="1" w:left="117" w:right="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Texas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4"/>
                <w:noProof/>
              </w:rPr>
              <w:t>at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San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Antonio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5"/>
                <w:noProof/>
              </w:rPr>
              <w:t>&amp;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2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4"/>
                <w:noProof/>
              </w:rPr>
              <w:t>Michigan</w:t>
            </w:r>
          </w:p>
        </w:tc>
        <w:tc>
          <w:tcPr>
            <w:tcBorders>
              <w:top w:val="single" w:sz="4" w:space="0" w:color="D9D9D9"/>
              <w:bottom w:val="single" w:sz="4" w:space="0" w:color="D9D9D9"/>
              <w:left w:val="single" w:sz="4" w:space="0" w:color="D9D9D9"/>
            </w:tcBorders>
            <w:vAlign w:val="center"/>
            <w:tcW w:w="2314" w:type="dxa"/>
            <w:vMerge w:val="restart"/>
          </w:tcPr>
          <w:p>
            <w:pPr>
              <w:spacing w:before="0" w:after="0" w:line="230" w:lineRule="exact"/>
              <w:ind w:firstLine="1" w:left="132" w:right="1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Cell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segmentation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using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spatial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transcriptomic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data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from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multi-</w:t>
            </w:r>
          </w:p>
          <w:p>
            <w:pPr>
              <w:spacing w:before="1" w:after="0" w:line="230" w:lineRule="exact"/>
              <w:ind w:firstLine="1" w:left="202" w:right="8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objective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optimization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perspective</w:t>
            </w:r>
          </w:p>
          <w:p>
            <w:pPr>
              <w:spacing w:before="121" w:after="29" w:line="230" w:lineRule="exact"/>
              <w:ind w:firstLine="1" w:left="288" w:right="17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Aleksandar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Necakov,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Brock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University</w:t>
            </w:r>
          </w:p>
        </w:tc>
        <w:tc>
          <w:tcPr>
            <w:tcBorders>
              <w:top w:val="double" w:sz="4" w:space="0" w:color="D9D9D9"/>
              <w:bottom w:val="double" w:sz="4" w:space="0" w:color="D9D9D9"/>
            </w:tcBorders>
            <w:shd w:fill="F2F2F2" w:color="000000" w:val="clear"/>
            <w:tcW w:w="2155" w:type="dxa"/>
          </w:tcPr>
          <w:p>
            <w:pPr>
              <w:spacing w:before="106" w:after="0" w:line="230" w:lineRule="exact"/>
              <w:ind w:firstLine="1" w:left="145" w:right="2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BindFuse: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6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Multimodal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Graph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Learning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Framework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Protein-Ligand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Binding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Affinity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Prediction</w:t>
            </w:r>
          </w:p>
          <w:p>
            <w:pPr>
              <w:spacing w:before="121" w:after="29" w:line="230" w:lineRule="exact"/>
              <w:ind w:firstLine="1" w:left="220" w:right="15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Bilal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Ahmad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at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Buffalo</w:t>
            </w:r>
          </w:p>
        </w:tc>
        <w:tc>
          <w:tcPr>
            <w:tcBorders>
              <w:top w:val="none" w:sz="0" w:space="0" w:color="000000"/>
              <w:bottom w:val="single" w:sz="4" w:space="0" w:color="D9D9D9"/>
            </w:tcBorders>
            <w:tcW w:w="2069" w:type="dxa"/>
            <w:vMerge/>
          </w:tcPr>
          <w:p>
            <w:pPr>
              <w:rPr w:sz="5" w:szCs="5"/>
            </w:pPr>
          </w:p>
        </w:tc>
      </w:tr>
      <w:tr>
        <w:trPr>
          <w:trHeight w:val="2378" w:hRule="exact"/>
        </w:trPr>
        <w:tc>
          <w:tcPr>
            <w:tcBorders>
              <w:top w:val="none" w:sz="0" w:space="0" w:color="000000"/>
              <w:bottom w:val="single" w:sz="4" w:space="0" w:color="D9D9D9"/>
              <w:right w:val="single" w:sz="4" w:space="0" w:color="D9D9D9"/>
            </w:tcBorders>
            <w:vAlign w:val="center"/>
            <w:tcW w:w="1699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bottom w:val="sing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center"/>
            <w:tcW w:w="2198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bottom w:val="single" w:sz="4" w:space="0" w:color="D9D9D9"/>
              <w:left w:val="single" w:sz="4" w:space="0" w:color="D9D9D9"/>
            </w:tcBorders>
            <w:vAlign w:val="center"/>
            <w:tcW w:w="2314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double" w:sz="4" w:space="0" w:color="D9D9D9"/>
              <w:bottom w:val="single" w:sz="4" w:space="0" w:color="D9D9D9"/>
            </w:tcBorders>
            <w:shd w:fill="F2F2F2" w:color="000000" w:val="clear"/>
            <w:tcW w:w="2155" w:type="dxa"/>
          </w:tcPr>
          <w:p>
            <w:pPr>
              <w:spacing w:before="111" w:after="0" w:line="230" w:lineRule="exact"/>
              <w:ind w:firstLine="1" w:left="117" w:right="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Integrative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Mendelian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Randomization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Protein-Protein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Interaction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Network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Analysis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Links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Multi-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Organ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Aging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to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Complex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Diseases</w:t>
            </w:r>
          </w:p>
          <w:p>
            <w:pPr>
              <w:spacing w:before="116" w:after="29" w:line="230" w:lineRule="exact"/>
              <w:ind w:firstLine="1" w:left="395" w:right="32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4"/>
                <w:noProof/>
              </w:rPr>
              <w:t>Chunxuan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1"/>
                <w:noProof/>
              </w:rPr>
              <w:t>Ma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Cleveland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Clinic</w:t>
            </w:r>
          </w:p>
        </w:tc>
        <w:tc>
          <w:tcPr>
            <w:tcBorders>
              <w:top w:val="none" w:sz="0" w:space="0" w:color="000000"/>
              <w:bottom w:val="single" w:sz="4" w:space="0" w:color="D9D9D9"/>
            </w:tcBorders>
            <w:tcW w:w="2069" w:type="dxa"/>
            <w:vMerge/>
          </w:tcPr>
          <w:p>
            <w:pPr>
              <w:rPr w:sz="5" w:szCs="5"/>
            </w:pPr>
          </w:p>
        </w:tc>
      </w:tr>
      <w:tr>
        <w:trPr>
          <w:trHeight w:val="446" w:hRule="atLeast"/>
        </w:trPr>
        <w:tc>
          <w:tcPr>
            <w:gridSpan w:val="5"/>
            <w:tcBorders>
              <w:top w:val="single" w:sz="4" w:space="0" w:color="D9D9D9"/>
              <w:bottom w:val="single" w:sz="4" w:space="0" w:color="D9D9D9"/>
            </w:tcBorders>
            <w:shd w:fill="DAE9F7" w:color="000000" w:val="clear"/>
            <w:tcW w:w="10435" w:type="dxa"/>
          </w:tcPr>
          <w:p>
            <w:pPr>
              <w:spacing w:before="154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3:00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6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3:20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spacing w:val="-1"/>
                <w:noProof/>
              </w:rPr>
              <w:t>Coffee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noProof/>
              </w:rPr>
              <w:t>Break</w:t>
            </w:r>
          </w:p>
        </w:tc>
      </w:tr>
      <w:tr>
        <w:trPr>
          <w:trHeight w:val="1886" w:hRule="exact"/>
        </w:trPr>
        <w:tc>
          <w:tcPr>
            <w:tcBorders>
              <w:top w:val="single" w:sz="4" w:space="0" w:color="D9D9D9"/>
              <w:right w:val="single" w:sz="4" w:space="0" w:color="D9D9D9"/>
            </w:tcBorders>
            <w:vAlign w:val="center"/>
            <w:tcW w:w="1699" w:type="dxa"/>
            <w:vMerge w:val="restart"/>
          </w:tcPr>
          <w:p>
            <w:pPr>
              <w:spacing w:before="0" w:after="34" w:line="270" w:lineRule="exact"/>
              <w:ind w:firstLine="1" w:left="333" w:right="272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3:20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3:40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top w:val="sing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center"/>
            <w:tcW w:w="2198" w:type="dxa"/>
            <w:vMerge w:val="restart"/>
          </w:tcPr>
          <w:p>
            <w:pPr>
              <w:spacing w:before="0" w:after="0" w:line="230" w:lineRule="exact"/>
              <w:ind w:firstLine="-147" w:left="296" w:right="34"/>
              <w:jc w:val="both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Multiomic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integration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reveals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regulatory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function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0"/>
                <w:noProof/>
              </w:rPr>
              <w:t>GWAS</w:t>
            </w:r>
          </w:p>
          <w:p>
            <w:pPr>
              <w:spacing w:before="1" w:after="0" w:line="230" w:lineRule="exact"/>
              <w:ind w:firstLine="1" w:left="150" w:right="3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variants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within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transposable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elements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brain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aging</w:t>
            </w:r>
          </w:p>
          <w:p>
            <w:pPr>
              <w:spacing w:before="116" w:after="24" w:line="230" w:lineRule="exact"/>
              <w:ind w:firstLine="1" w:left="136" w:right="7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Sreejato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Chatterjee,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Rochester</w:t>
            </w:r>
          </w:p>
        </w:tc>
        <w:tc>
          <w:tcPr>
            <w:tcBorders>
              <w:top w:val="single" w:sz="4" w:space="0" w:color="D9D9D9"/>
              <w:left w:val="single" w:sz="4" w:space="0" w:color="D9D9D9"/>
            </w:tcBorders>
            <w:vAlign w:val="center"/>
            <w:tcW w:w="2314" w:type="dxa"/>
            <w:vMerge w:val="restart"/>
          </w:tcPr>
          <w:p>
            <w:pPr>
              <w:spacing w:before="0" w:after="0" w:line="230" w:lineRule="exact"/>
              <w:ind w:firstLine="-19" w:left="309" w:right="175"/>
              <w:jc w:val="both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MolGene-E: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inverse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molecular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design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to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modulate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single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cell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transcriptomics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Rahul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Ohlan</w:t>
            </w:r>
          </w:p>
          <w:p>
            <w:pPr>
              <w:spacing w:before="0" w:after="24" w:line="230" w:lineRule="exact"/>
              <w:ind w:firstLine="1" w:left="241" w:right="12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4"/>
                <w:noProof/>
              </w:rPr>
              <w:t>New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York</w:t>
            </w:r>
          </w:p>
        </w:tc>
        <w:tc>
          <w:tcPr>
            <w:tcBorders>
              <w:top w:val="single" w:sz="4" w:space="0" w:color="D9D9D9"/>
              <w:bottom w:val="double" w:sz="4" w:space="0" w:color="D9D9D9"/>
            </w:tcBorders>
            <w:shd w:fill="F2F2F2" w:color="000000" w:val="clear"/>
            <w:vAlign w:val="bottom"/>
            <w:tcW w:w="2155" w:type="dxa"/>
          </w:tcPr>
          <w:p>
            <w:pPr>
              <w:spacing w:before="0" w:after="0" w:line="230" w:lineRule="exact"/>
              <w:ind w:firstLine="1" w:left="120" w:right="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STITCH: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Platform-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Agnostic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Pipeline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6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Barcoding-Based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Spatial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Transcriptomics</w:t>
            </w:r>
          </w:p>
          <w:p>
            <w:pPr>
              <w:spacing w:before="121" w:after="29" w:line="230" w:lineRule="exact"/>
              <w:ind w:firstLine="1" w:left="567" w:right="50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4"/>
                <w:noProof/>
              </w:rPr>
              <w:t>Leo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Liu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Mayo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Clinic</w:t>
            </w:r>
          </w:p>
        </w:tc>
        <w:tc>
          <w:tcPr>
            <w:tcBorders>
              <w:top w:val="single" w:sz="4" w:space="0" w:color="D9D9D9"/>
            </w:tcBorders>
            <w:tcW w:w="2069" w:type="dxa"/>
            <w:vMerge w:val="restart"/>
          </w:tcPr>
          <w:p>
            <w:pPr>
              <w:spacing w:before="210" w:after="0" w:line="230" w:lineRule="exact"/>
              <w:ind w:firstLine="1" w:left="338" w:right="26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Sunny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Lowel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Brock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"/>
                <w:noProof/>
              </w:rPr>
              <w:t>--------------------------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Alex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Mao</w:t>
            </w:r>
          </w:p>
          <w:p>
            <w:pPr>
              <w:spacing w:before="0" w:after="0" w:line="230" w:lineRule="exact"/>
              <w:ind w:firstLine="1" w:left="6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Winston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Churchill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High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School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"/>
                <w:noProof/>
              </w:rPr>
              <w:t>--------------------------</w:t>
            </w:r>
          </w:p>
          <w:p>
            <w:pPr>
              <w:spacing w:before="1" w:after="0" w:line="230" w:lineRule="exact"/>
              <w:ind w:firstLine="11" w:left="315" w:right="206"/>
              <w:jc w:val="both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Emma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K.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Molnar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Waterford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School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"/>
                <w:noProof/>
              </w:rPr>
              <w:t>--------------------------</w:t>
            </w:r>
          </w:p>
          <w:p>
            <w:pPr>
              <w:spacing w:before="1" w:after="0" w:line="230" w:lineRule="exact"/>
              <w:ind w:firstLine="1" w:left="227" w:right="10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Christina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Teng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Thomas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S.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Wootton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High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School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"/>
                <w:noProof/>
              </w:rPr>
              <w:t>--------------------------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Alexander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Wu</w:t>
            </w:r>
          </w:p>
          <w:p>
            <w:pPr>
              <w:spacing w:before="29" w:after="29" w:line="195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Arizona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State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</w:tc>
      </w:tr>
      <w:tr>
        <w:trPr>
          <w:trHeight w:val="2146" w:hRule="exact"/>
        </w:trPr>
        <w:tc>
          <w:tcPr>
            <w:tcBorders>
              <w:top w:val="none" w:sz="0" w:space="0" w:color="000000"/>
              <w:right w:val="single" w:sz="4" w:space="0" w:color="D9D9D9"/>
            </w:tcBorders>
            <w:vAlign w:val="center"/>
            <w:tcW w:w="1699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center"/>
            <w:tcW w:w="2198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left w:val="single" w:sz="4" w:space="0" w:color="D9D9D9"/>
            </w:tcBorders>
            <w:vAlign w:val="center"/>
            <w:tcW w:w="2314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double" w:sz="4" w:space="0" w:color="D9D9D9"/>
            </w:tcBorders>
            <w:shd w:fill="F2F2F2" w:color="000000" w:val="clear"/>
            <w:tcW w:w="2155" w:type="dxa"/>
          </w:tcPr>
          <w:p>
            <w:pPr>
              <w:spacing w:before="109" w:after="0" w:line="230" w:lineRule="exact"/>
              <w:ind w:firstLine="-331" w:left="470" w:right="24"/>
              <w:jc w:val="both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Strategies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Robust,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Accurate,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Generalizable</w:t>
            </w:r>
          </w:p>
          <w:p>
            <w:pPr>
              <w:spacing w:before="1" w:after="0" w:line="230" w:lineRule="exact"/>
              <w:ind w:firstLine="1" w:left="328" w:right="21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Benchmarking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7"/>
                <w:noProof/>
              </w:rPr>
              <w:t>Drug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Discovery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Platforms</w:t>
            </w:r>
          </w:p>
          <w:p>
            <w:pPr>
              <w:spacing w:before="116" w:after="29" w:line="230" w:lineRule="exact"/>
              <w:ind w:firstLine="1" w:left="220" w:right="12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Melissa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Van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Norden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at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Buffalo</w:t>
            </w:r>
          </w:p>
        </w:tc>
        <w:tc>
          <w:tcPr>
            <w:tcBorders>
              <w:top w:val="none" w:sz="0" w:space="0" w:color="000000"/>
            </w:tcBorders>
            <w:tcW w:w="2069" w:type="dxa"/>
            <w:vMerge/>
          </w:tcPr>
          <w:p>
            <w:pPr>
              <w:rPr w:sz="5" w:szCs="5"/>
            </w:pPr>
          </w:p>
        </w:tc>
      </w:tr>
    </w:tbl>
    <w:p>
      <w:pPr>
        <w:spacing w:before="0" w:after="0" w:line="24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sectPr>
          <w:pgSz w:w="12240" w:h="15840"/>
          <w:pgMar w:top="720" w:right="720" w:bottom="1440" w:left="720" w:header="708" w:footer="708" w:gutter="0"/>
        </w:sectPr>
      </w:pPr>
    </w:p>
    <w:bookmarkStart w:id="15" w:name="15"/>
    <w:bookmarkEnd w:id="15"/>
    <w:p>
      <w:pPr>
        <w:spacing w:before="0" w:after="0" w:line="24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</w:p>
    <w:p>
      <w:pPr>
        <w:spacing w:before="0" w:after="0" w:line="46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</w:p>
    <w:tbl>
      <w:tblPr>
        <w:tblStyle w:val="TableGrid"/>
        <w:jc w:val="left"/>
        <w:tblW w:type="auto" w:w="0"/>
        <w:tblInd w:type="dxa" w:w="36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1699"/>
        <w:gridCol w:w="2198"/>
        <w:gridCol w:w="2309"/>
        <w:gridCol w:w="2160"/>
        <w:gridCol w:w="2074"/>
      </w:tblGrid>
      <w:tr>
        <w:trPr>
          <w:trHeight w:val="2315" w:hRule="exact"/>
        </w:trPr>
        <w:tc>
          <w:tcPr>
            <w:tcBorders>
              <w:bottom w:val="single" w:sz="4" w:space="0" w:color="D9D9D9"/>
              <w:right w:val="single" w:sz="4" w:space="0" w:color="D9D9D9"/>
            </w:tcBorders>
            <w:vAlign w:val="center"/>
            <w:tcW w:w="1699" w:type="dxa"/>
            <w:vMerge w:val="restart"/>
          </w:tcPr>
          <w:p>
            <w:pPr>
              <w:spacing w:before="18" w:after="38" w:line="260" w:lineRule="exact"/>
              <w:ind w:firstLine="1" w:left="333" w:right="272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3: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4:00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center"/>
            <w:tcW w:w="2198" w:type="dxa"/>
            <w:vMerge w:val="restart"/>
          </w:tcPr>
          <w:p>
            <w:pPr>
              <w:spacing w:before="1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metaSRNA: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unified</w:t>
            </w:r>
          </w:p>
          <w:p>
            <w:pPr>
              <w:spacing w:before="18" w:after="0" w:line="227" w:lineRule="exact"/>
              <w:ind w:firstLine="1" w:left="150" w:right="3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framework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reprocessing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bacterial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9"/>
                <w:noProof/>
              </w:rPr>
              <w:t>data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0"/>
                <w:noProof/>
              </w:rPr>
              <w:t>from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microrna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sequencing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protocols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drafting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bacterial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small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RNA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catalogs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Mengyuan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Zhou</w:t>
            </w:r>
          </w:p>
          <w:p>
            <w:pPr>
              <w:spacing w:before="1" w:after="29" w:line="230" w:lineRule="exact"/>
              <w:ind w:firstLine="1" w:left="158" w:right="4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Nebraska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Lincoln</w:t>
            </w:r>
          </w:p>
        </w:tc>
        <w:tc>
          <w:tcPr>
            <w:tcBorders>
              <w:bottom w:val="single" w:sz="4" w:space="0" w:color="D9D9D9"/>
              <w:left w:val="single" w:sz="4" w:space="0" w:color="D9D9D9"/>
            </w:tcBorders>
            <w:vAlign w:val="center"/>
            <w:tcW w:w="2309" w:type="dxa"/>
            <w:vMerge w:val="restart"/>
          </w:tcPr>
          <w:p>
            <w:pPr>
              <w:spacing w:before="3" w:after="0" w:line="227" w:lineRule="exact"/>
              <w:ind w:firstLine="1" w:left="179" w:right="5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Dysregulated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intercellular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communication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signaling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pathways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across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brain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regions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Alzheimer’s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disease</w:t>
            </w:r>
          </w:p>
          <w:p>
            <w:pPr>
              <w:spacing w:before="121" w:after="29" w:line="230" w:lineRule="exact"/>
              <w:ind w:firstLine="1" w:left="385" w:right="31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Hani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Alostaz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UTHealth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Houston</w:t>
            </w:r>
          </w:p>
        </w:tc>
        <w:tc>
          <w:tcPr>
            <w:tcBorders>
              <w:bottom w:val="double" w:sz="4" w:space="0" w:color="D9D9D9"/>
            </w:tcBorders>
            <w:shd w:fill="F2F2F2" w:color="000000" w:val="clear"/>
            <w:vAlign w:val="center"/>
            <w:tcW w:w="2160" w:type="dxa"/>
          </w:tcPr>
          <w:p>
            <w:pPr>
              <w:spacing w:before="0" w:after="0" w:line="230" w:lineRule="exact"/>
              <w:ind w:firstLine="1" w:left="322" w:right="20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Scalable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Reproducible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Software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Microbiome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Data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Analysis</w:t>
            </w:r>
          </w:p>
          <w:p>
            <w:pPr>
              <w:spacing w:before="121" w:after="0" w:line="230" w:lineRule="exact"/>
              <w:ind w:firstLine="1" w:left="344" w:right="22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Andres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Benavides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Arevalo</w:t>
            </w:r>
          </w:p>
          <w:p>
            <w:pPr>
              <w:spacing w:before="1" w:after="29" w:line="230" w:lineRule="exact"/>
              <w:ind w:firstLine="1" w:left="178" w:right="5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Universidad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Industrial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5"/>
                <w:noProof/>
              </w:rPr>
              <w:t>de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Santander</w:t>
            </w:r>
          </w:p>
        </w:tc>
        <w:tc>
          <w:tcPr>
            <w:tcBorders>
              <w:bottom w:val="single" w:sz="4" w:space="0" w:color="D9D9D9"/>
            </w:tcBorders>
            <w:vAlign w:val="center"/>
            <w:tcW w:w="2074" w:type="dxa"/>
            <w:vMerge w:val="restart"/>
          </w:tcPr>
          <w:p>
            <w:pPr>
              <w:spacing w:before="18" w:after="38" w:line="26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</w:p>
        </w:tc>
      </w:tr>
      <w:tr>
        <w:trPr>
          <w:trHeight w:val="1897" w:hRule="exact"/>
        </w:trPr>
        <w:tc>
          <w:tcPr>
            <w:tcBorders>
              <w:top w:val="none" w:sz="0" w:space="0" w:color="000000"/>
              <w:bottom w:val="single" w:sz="4" w:space="0" w:color="D9D9D9"/>
              <w:right w:val="single" w:sz="4" w:space="0" w:color="D9D9D9"/>
            </w:tcBorders>
            <w:vAlign w:val="center"/>
            <w:tcW w:w="1699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center"/>
            <w:tcW w:w="2198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bottom w:val="single" w:sz="4" w:space="0" w:color="D9D9D9"/>
              <w:left w:val="single" w:sz="4" w:space="0" w:color="D9D9D9"/>
            </w:tcBorders>
            <w:vAlign w:val="center"/>
            <w:tcW w:w="2309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double" w:sz="4" w:space="0" w:color="D9D9D9"/>
              <w:bottom w:val="double" w:sz="4" w:space="0" w:color="D9D9D9"/>
            </w:tcBorders>
            <w:shd w:fill="F2F2F2" w:color="000000" w:val="clear"/>
            <w:tcW w:w="2160" w:type="dxa"/>
          </w:tcPr>
          <w:p>
            <w:pPr>
              <w:spacing w:before="105" w:after="0" w:line="230" w:lineRule="exact"/>
              <w:ind w:firstLine="1" w:left="203" w:right="8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MetaAge: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7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Highly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Accurate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Ensemble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Machine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Learning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Model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Biological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Age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Estimation</w:t>
            </w:r>
          </w:p>
          <w:p>
            <w:pPr>
              <w:spacing w:before="121" w:after="29" w:line="230" w:lineRule="exact"/>
              <w:ind w:firstLine="1" w:left="572" w:right="451"/>
              <w:jc w:val="both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Liguo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Wang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Mayo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Clinic</w:t>
            </w:r>
          </w:p>
        </w:tc>
        <w:tc>
          <w:tcPr>
            <w:tcBorders>
              <w:top w:val="none" w:sz="0" w:space="0" w:color="000000"/>
              <w:bottom w:val="single" w:sz="4" w:space="0" w:color="D9D9D9"/>
            </w:tcBorders>
            <w:tcW w:w="2074" w:type="dxa"/>
            <w:vMerge/>
          </w:tcPr>
          <w:p>
            <w:pPr>
              <w:rPr w:sz="5" w:szCs="5"/>
            </w:pPr>
          </w:p>
        </w:tc>
      </w:tr>
      <w:tr>
        <w:trPr>
          <w:trHeight w:val="2803" w:hRule="exact"/>
        </w:trPr>
        <w:tc>
          <w:tcPr>
            <w:tcBorders>
              <w:top w:val="single" w:sz="4" w:space="0" w:color="D9D9D9"/>
              <w:right w:val="single" w:sz="4" w:space="0" w:color="D9D9D9"/>
            </w:tcBorders>
            <w:vAlign w:val="center"/>
            <w:tcW w:w="1699" w:type="dxa"/>
            <w:vMerge w:val="restart"/>
          </w:tcPr>
          <w:p>
            <w:pPr>
              <w:spacing w:before="0" w:after="34" w:line="270" w:lineRule="exact"/>
              <w:ind w:firstLine="1" w:left="333" w:right="272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4:00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4:20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top w:val="double" w:sz="4" w:space="0" w:color="D9D9D9"/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center"/>
            <w:tcW w:w="2198" w:type="dxa"/>
            <w:vMerge w:val="restart"/>
          </w:tcPr>
          <w:p>
            <w:pPr>
              <w:spacing w:before="0" w:after="0" w:line="230" w:lineRule="exact"/>
              <w:ind w:firstLine="1" w:left="141" w:right="2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SPLISUM: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spectral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prediction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library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searching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untargeted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metabolomics</w:t>
            </w:r>
          </w:p>
          <w:p>
            <w:pPr>
              <w:spacing w:before="116" w:after="29" w:line="230" w:lineRule="exact"/>
              <w:ind w:firstLine="1" w:left="319" w:right="20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Chhavi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Thakur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Indiana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University,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Bloomington</w:t>
            </w:r>
          </w:p>
        </w:tc>
        <w:tc>
          <w:tcPr>
            <w:tcBorders>
              <w:top w:val="single" w:sz="4" w:space="0" w:color="D9D9D9"/>
              <w:left w:val="single" w:sz="4" w:space="0" w:color="D9D9D9"/>
            </w:tcBorders>
            <w:vAlign w:val="center"/>
            <w:tcW w:w="2309" w:type="dxa"/>
            <w:vMerge w:val="restart"/>
          </w:tcPr>
          <w:p>
            <w:pPr>
              <w:spacing w:before="0" w:after="0" w:line="230" w:lineRule="exact"/>
              <w:ind w:firstLine="1" w:left="177" w:right="5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EVTS: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topology-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aware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metric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evaluating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RNA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velocity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embeddings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single-cell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transcriptomics</w:t>
            </w:r>
          </w:p>
          <w:p>
            <w:pPr>
              <w:spacing w:before="121" w:after="29" w:line="230" w:lineRule="exact"/>
              <w:ind w:firstLine="1" w:left="430" w:right="35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5"/>
                <w:noProof/>
              </w:rPr>
              <w:t>Xiuquan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7"/>
                <w:noProof/>
              </w:rPr>
              <w:t>Wang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Tougaloo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College</w:t>
            </w:r>
          </w:p>
        </w:tc>
        <w:tc>
          <w:tcPr>
            <w:tcBorders>
              <w:top w:val="double" w:sz="4" w:space="0" w:color="D9D9D9"/>
              <w:bottom w:val="double" w:sz="4" w:space="0" w:color="D9D9D9"/>
            </w:tcBorders>
            <w:shd w:fill="F2F2F2" w:color="000000" w:val="clear"/>
            <w:tcW w:w="2160" w:type="dxa"/>
          </w:tcPr>
          <w:p>
            <w:pPr>
              <w:spacing w:before="107" w:after="0" w:line="230" w:lineRule="exact"/>
              <w:ind w:firstLine="1" w:left="122" w:right="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Building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6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Psychoplastogenic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Signature: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6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Comparative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Evaluation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Compound-Based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Target-Based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Approaches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the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CANDO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Platform</w:t>
            </w:r>
          </w:p>
          <w:p>
            <w:pPr>
              <w:spacing w:before="121" w:after="29" w:line="230" w:lineRule="exact"/>
              <w:ind w:firstLine="1" w:left="225" w:right="15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Justin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Shinkle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at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Buffalo</w:t>
            </w:r>
          </w:p>
        </w:tc>
        <w:tc>
          <w:tcPr>
            <w:tcBorders>
              <w:top w:val="single" w:sz="4" w:space="0" w:color="D9D9D9"/>
            </w:tcBorders>
            <w:vAlign w:val="center"/>
            <w:tcW w:w="2074" w:type="dxa"/>
            <w:vMerge w:val="restart"/>
          </w:tcPr>
          <w:p>
            <w:pPr>
              <w:spacing w:before="1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Austin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Xu</w:t>
            </w:r>
          </w:p>
          <w:p>
            <w:pPr>
              <w:spacing w:before="0" w:after="0" w:line="230" w:lineRule="exact"/>
              <w:ind w:firstLine="1" w:left="6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Williamsville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East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High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School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"/>
                <w:noProof/>
              </w:rPr>
              <w:t>--------------------------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Shaoyu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Xu</w:t>
            </w:r>
          </w:p>
          <w:p>
            <w:pPr>
              <w:spacing w:before="1" w:after="0" w:line="230" w:lineRule="exact"/>
              <w:ind w:firstLine="1" w:left="4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Shanghai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World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Foreign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Language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Academy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"/>
                <w:noProof/>
              </w:rPr>
              <w:t>--------------------------</w:t>
            </w:r>
          </w:p>
          <w:p>
            <w:pPr>
              <w:spacing w:before="1" w:after="0" w:line="230" w:lineRule="exact"/>
              <w:ind w:firstLine="1" w:left="1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Adrian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5"/>
                <w:noProof/>
              </w:rPr>
              <w:t>Z.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Yang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Lawrence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E.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Elkins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High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School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"/>
                <w:noProof/>
              </w:rPr>
              <w:t>--------------------------</w:t>
            </w:r>
          </w:p>
          <w:p>
            <w:pPr>
              <w:spacing w:before="0" w:after="0" w:line="230" w:lineRule="exact"/>
              <w:ind w:firstLine="1" w:left="352" w:right="28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Henry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Yang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Sage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Hill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School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"/>
                <w:noProof/>
              </w:rPr>
              <w:t>--------------------------</w:t>
            </w:r>
          </w:p>
          <w:p>
            <w:pPr>
              <w:spacing w:before="1" w:after="29" w:line="230" w:lineRule="exact"/>
              <w:ind w:firstLine="1" w:left="182" w:right="6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Alina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4"/>
                <w:noProof/>
              </w:rPr>
              <w:t>Yu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Germantown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Friends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School</w:t>
            </w:r>
          </w:p>
        </w:tc>
      </w:tr>
      <w:tr>
        <w:trPr>
          <w:trHeight w:val="2150" w:hRule="exact"/>
        </w:trPr>
        <w:tc>
          <w:tcPr>
            <w:tcBorders>
              <w:top w:val="none" w:sz="0" w:space="0" w:color="000000"/>
              <w:right w:val="single" w:sz="4" w:space="0" w:color="D9D9D9"/>
            </w:tcBorders>
            <w:vAlign w:val="center"/>
            <w:tcW w:w="1699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center"/>
            <w:tcW w:w="2198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left w:val="single" w:sz="4" w:space="0" w:color="D9D9D9"/>
            </w:tcBorders>
            <w:vAlign w:val="center"/>
            <w:tcW w:w="2309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double" w:sz="4" w:space="0" w:color="D9D9D9"/>
              <w:bottom w:val="double" w:sz="4" w:space="0" w:color="D9D9D9"/>
            </w:tcBorders>
            <w:shd w:fill="F2F2F2" w:color="000000" w:val="clear"/>
            <w:tcW w:w="2160" w:type="dxa"/>
          </w:tcPr>
          <w:p>
            <w:pPr>
              <w:spacing w:before="126" w:after="0" w:line="227" w:lineRule="exact"/>
              <w:ind w:firstLine="1" w:left="175" w:right="5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Benchmarking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Variation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Detection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Methods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with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Linear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Reference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Genomes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0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Pangenomes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0"/>
                <w:noProof/>
              </w:rPr>
              <w:t>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Grapevines</w:t>
            </w:r>
          </w:p>
          <w:p>
            <w:pPr>
              <w:spacing w:before="121" w:after="29" w:line="230" w:lineRule="exact"/>
              <w:ind w:firstLine="1" w:left="339" w:right="218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Brooke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Atamanyk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6"/>
                <w:noProof/>
              </w:rPr>
              <w:t>Brock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4"/>
                <w:noProof/>
              </w:rPr>
              <w:t>University</w:t>
            </w:r>
          </w:p>
        </w:tc>
        <w:tc>
          <w:tcPr>
            <w:tcBorders>
              <w:top w:val="none" w:sz="0" w:space="0" w:color="000000"/>
            </w:tcBorders>
            <w:vAlign w:val="center"/>
            <w:tcW w:w="2074" w:type="dxa"/>
            <w:vMerge/>
          </w:tcPr>
          <w:p>
            <w:pPr>
              <w:rPr w:sz="5" w:szCs="5"/>
            </w:pPr>
          </w:p>
        </w:tc>
      </w:tr>
      <w:tr>
        <w:trPr>
          <w:trHeight w:val="850" w:hRule="exact"/>
        </w:trPr>
        <w:tc>
          <w:tcPr>
            <w:tcBorders>
              <w:right w:val="single" w:sz="4" w:space="0" w:color="D9D9D9"/>
            </w:tcBorders>
            <w:vAlign w:val="center"/>
            <w:tcW w:w="1699" w:type="dxa"/>
            <w:vMerge w:val="restart"/>
          </w:tcPr>
          <w:p>
            <w:pPr>
              <w:spacing w:before="0" w:after="34" w:line="270" w:lineRule="exact"/>
              <w:ind w:firstLine="1" w:left="333" w:right="272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4:20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4:40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top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center"/>
            <w:tcW w:w="2198" w:type="dxa"/>
            <w:vMerge w:val="restart"/>
          </w:tcPr>
          <w:p>
            <w:pPr>
              <w:spacing w:before="0" w:after="0" w:line="230" w:lineRule="exact"/>
              <w:ind w:firstLine="1" w:left="144" w:right="28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Celltaminate: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6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bioinformatic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pipeline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rapid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detection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pathogenic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microorganisms</w:t>
            </w:r>
          </w:p>
          <w:p>
            <w:pPr>
              <w:spacing w:before="121" w:after="29" w:line="230" w:lineRule="exact"/>
              <w:ind w:firstLine="1" w:left="170" w:right="5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Ahmad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Salman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Sirajee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Rutgers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University,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4"/>
                <w:noProof/>
              </w:rPr>
              <w:t>New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Brunswick</w:t>
            </w:r>
          </w:p>
        </w:tc>
        <w:tc>
          <w:tcPr>
            <w:tcBorders>
              <w:left w:val="single" w:sz="4" w:space="0" w:color="D9D9D9"/>
            </w:tcBorders>
            <w:tcW w:w="2309" w:type="dxa"/>
            <w:vMerge w:val="restart"/>
          </w:tcPr>
          <w:p>
            <w:pPr>
              <w:spacing w:before="117" w:after="0" w:line="230" w:lineRule="exact"/>
              <w:ind w:firstLine="1" w:left="185" w:right="6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STEP: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Spatial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Transcriptomics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Embedding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Procedure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Multi-scale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Biological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Heterogeneities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Revelation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Multiple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Samples</w:t>
            </w:r>
          </w:p>
          <w:p>
            <w:pPr>
              <w:spacing w:before="116" w:after="24" w:line="230" w:lineRule="exact"/>
              <w:ind w:firstLine="1" w:left="424" w:right="35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Xiaojiang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4"/>
                <w:noProof/>
              </w:rPr>
              <w:t>Xu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Tulane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</w:tc>
        <w:tc>
          <w:tcPr>
            <w:tcBorders>
              <w:top w:val="double" w:sz="4" w:space="0" w:color="D9D9D9"/>
              <w:bottom w:val="double" w:sz="4" w:space="0" w:color="D9D9D9"/>
            </w:tcBorders>
            <w:shd w:fill="F2F2F2" w:color="000000" w:val="clear"/>
            <w:tcW w:w="2160" w:type="dxa"/>
          </w:tcPr>
          <w:p>
            <w:pPr>
              <w:spacing w:before="0" w:after="34" w:line="27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</w:p>
        </w:tc>
        <w:tc>
          <w:tcPr>
            <w:tcBorders>
              <w:top w:val="none" w:sz="0" w:space="0" w:color="000000"/>
            </w:tcBorders>
            <w:vAlign w:val="center"/>
            <w:tcW w:w="2074" w:type="dxa"/>
            <w:vMerge/>
          </w:tcPr>
          <w:p>
            <w:pPr>
              <w:rPr w:sz="5" w:szCs="5"/>
            </w:pPr>
          </w:p>
        </w:tc>
      </w:tr>
      <w:tr>
        <w:trPr>
          <w:trHeight w:val="1738" w:hRule="exact"/>
        </w:trPr>
        <w:tc>
          <w:tcPr>
            <w:tcBorders>
              <w:top w:val="none" w:sz="0" w:space="0" w:color="000000"/>
              <w:right w:val="single" w:sz="4" w:space="0" w:color="D9D9D9"/>
            </w:tcBorders>
            <w:vAlign w:val="center"/>
            <w:tcW w:w="1699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center"/>
            <w:tcW w:w="2198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none" w:sz="0" w:space="0" w:color="000000"/>
              <w:left w:val="single" w:sz="4" w:space="0" w:color="D9D9D9"/>
            </w:tcBorders>
            <w:tcW w:w="2309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double" w:sz="4" w:space="0" w:color="D9D9D9"/>
            </w:tcBorders>
            <w:shd w:fill="F2F2F2" w:color="000000" w:val="clear"/>
            <w:tcW w:w="2160" w:type="dxa"/>
          </w:tcPr>
          <w:p>
            <w:pPr>
              <w:spacing w:before="0" w:after="34" w:line="27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</w:p>
        </w:tc>
        <w:tc>
          <w:tcPr>
            <w:tcBorders>
              <w:top w:val="none" w:sz="0" w:space="0" w:color="000000"/>
            </w:tcBorders>
            <w:vAlign w:val="center"/>
            <w:tcW w:w="2074" w:type="dxa"/>
            <w:vMerge/>
          </w:tcPr>
          <w:p>
            <w:pPr>
              <w:rPr w:sz="5" w:szCs="5"/>
            </w:pPr>
          </w:p>
        </w:tc>
      </w:tr>
      <w:tr>
        <w:trPr>
          <w:trHeight w:val="799" w:hRule="exact"/>
        </w:trPr>
        <w:tc>
          <w:tcPr>
            <w:gridSpan w:val="2"/>
            <w:tcBorders>
              <w:right w:val="single" w:sz="4" w:space="0" w:color="D9D9D9"/>
            </w:tcBorders>
            <w:shd w:fill="FAE2D5" w:color="000000" w:val="clear"/>
            <w:vAlign w:val="bottom"/>
            <w:tcW w:w="3898" w:type="dxa"/>
          </w:tcPr>
          <w:p>
            <w:pPr>
              <w:spacing w:before="1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Flash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Talks</w:t>
            </w:r>
          </w:p>
          <w:p>
            <w:pPr>
              <w:spacing w:before="29" w:after="29" w:line="20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Chair: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Jun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Wan</w:t>
            </w:r>
          </w:p>
          <w:p>
            <w:pPr>
              <w:spacing w:before="0" w:after="0" w:line="95" w:lineRule="exact"/>
              <w:ind w:firstLine="1" w:left="1313"/>
              <w:jc w:val="left"/>
              <w:rPr>
                <w:rFonts w:ascii="Times New Roman" w:hAnsi="Times New Roman" w:cs="Times New Roman" w:eastAsia="Times New Roman"/>
                <w:sz w:val="8"/>
                <w:szCs w:val="8"/>
                <w:color w:val="#000000"/>
                <w:b/>
                <w:bCs/>
                <w:spacing w:val="-1"/>
                <w:noProof/>
              </w:rPr>
            </w:pPr>
          </w:p>
        </w:tc>
        <w:tc>
          <w:tcPr>
            <w:tcBorders>
              <w:left w:val="single" w:sz="4" w:space="0" w:color="D9D9D9"/>
            </w:tcBorders>
            <w:shd w:fill="FAE2D5" w:color="000000" w:val="clear"/>
            <w:vAlign w:val="bottom"/>
            <w:tcW w:w="2309" w:type="dxa"/>
          </w:tcPr>
          <w:p>
            <w:pPr>
              <w:spacing w:before="6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Flash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Talks</w:t>
            </w:r>
          </w:p>
          <w:p>
            <w:pPr>
              <w:spacing w:before="0" w:after="24" w:line="230" w:lineRule="exact"/>
              <w:ind w:firstLine="1" w:left="368" w:right="24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Chair: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Zhaohui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Xu,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Xiaojiang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5"/>
                <w:noProof/>
              </w:rPr>
              <w:t>Xu</w:t>
            </w:r>
          </w:p>
        </w:tc>
        <w:tc>
          <w:tcPr>
            <w:shd w:fill="FAE2D5" w:color="000000" w:val="clear"/>
            <w:vAlign w:val="bottom"/>
            <w:tcW w:w="2160" w:type="dxa"/>
          </w:tcPr>
          <w:p>
            <w:pPr>
              <w:spacing w:before="1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Flash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Talks</w:t>
            </w:r>
          </w:p>
          <w:p>
            <w:pPr>
              <w:spacing w:before="29" w:after="29" w:line="20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Chair: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Shengyu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Li</w:t>
            </w:r>
          </w:p>
          <w:p>
            <w:pPr>
              <w:spacing w:before="0" w:after="0" w:line="95" w:lineRule="exact"/>
              <w:ind w:firstLine="1" w:left="336"/>
              <w:jc w:val="left"/>
              <w:rPr>
                <w:rFonts w:ascii="Times New Roman" w:hAnsi="Times New Roman" w:cs="Times New Roman" w:eastAsia="Times New Roman"/>
                <w:sz w:val="8"/>
                <w:szCs w:val="8"/>
                <w:color w:val="#000000"/>
                <w:b/>
                <w:bCs/>
                <w:spacing w:val="-1"/>
                <w:noProof/>
              </w:rPr>
            </w:pPr>
          </w:p>
        </w:tc>
        <w:tc>
          <w:tcPr>
            <w:vAlign w:val="bottom"/>
            <w:tcW w:w="2074" w:type="dxa"/>
          </w:tcPr>
          <w:p>
            <w:pPr>
              <w:spacing w:before="1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noProof/>
              </w:rPr>
            </w:pPr>
          </w:p>
        </w:tc>
      </w:tr>
    </w:tbl>
    <w:p>
      <w:pPr>
        <w:spacing w:before="0" w:after="0" w:line="24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sectPr>
          <w:pgSz w:w="12240" w:h="15840"/>
          <w:pgMar w:top="720" w:right="720" w:bottom="1440" w:left="720" w:header="708" w:footer="708" w:gutter="0"/>
        </w:sectPr>
      </w:pPr>
    </w:p>
    <w:bookmarkStart w:id="16" w:name="16"/>
    <w:bookmarkEnd w:id="16"/>
    <w:p>
      <w:pPr>
        <w:spacing w:before="0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</w:pPr>
    </w:p>
    <w:p>
      <w:pPr>
        <w:spacing w:before="0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</w:pPr>
    </w:p>
    <w:p>
      <w:pPr>
        <w:spacing w:before="0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</w:pPr>
    </w:p>
    <w:tbl>
      <w:tblPr>
        <w:tblStyle w:val="TableGrid"/>
        <w:jc w:val="left"/>
        <w:tblW w:type="auto" w:w="0"/>
        <w:tblInd w:type="dxa" w:w="36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1699"/>
        <w:gridCol w:w="2198"/>
        <w:gridCol w:w="2314"/>
        <w:gridCol w:w="2155"/>
        <w:gridCol w:w="2074"/>
      </w:tblGrid>
      <w:tr>
        <w:trPr>
          <w:trHeight w:val="2256" w:hRule="exact"/>
        </w:trPr>
        <w:tc>
          <w:tcPr>
            <w:tcBorders>
              <w:right w:val="single" w:sz="4" w:space="0" w:color="D9D9D9"/>
            </w:tcBorders>
            <w:vAlign w:val="center"/>
            <w:tcW w:w="1699" w:type="dxa"/>
          </w:tcPr>
          <w:p>
            <w:pPr>
              <w:spacing w:before="18" w:after="38" w:line="260" w:lineRule="exact"/>
              <w:ind w:firstLine="1" w:left="333" w:right="272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4:40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4:50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tcW w:w="2198" w:type="dxa"/>
          </w:tcPr>
          <w:p>
            <w:pPr>
              <w:spacing w:before="35" w:after="0" w:line="230" w:lineRule="exact"/>
              <w:ind w:firstLine="1" w:left="142" w:right="2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Cross-species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gene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set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cell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type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annotation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through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large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language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models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agentic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AI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with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literature-grounded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validation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Wenbo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Chen</w:t>
            </w:r>
          </w:p>
          <w:p>
            <w:pPr>
              <w:spacing w:before="29" w:after="0" w:line="198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UTHealth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Houston</w:t>
            </w:r>
          </w:p>
        </w:tc>
        <w:tc>
          <w:tcPr>
            <w:tcBorders>
              <w:left w:val="single" w:sz="4" w:space="0" w:color="D9D9D9"/>
            </w:tcBorders>
            <w:vAlign w:val="center"/>
            <w:tcW w:w="2314" w:type="dxa"/>
          </w:tcPr>
          <w:p>
            <w:pPr>
              <w:spacing w:before="0" w:after="0" w:line="230" w:lineRule="exact"/>
              <w:ind w:firstLine="1" w:left="221" w:right="10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SomAtt: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foundation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model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7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7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tumor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genome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Avinash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Sahu</w:t>
            </w:r>
          </w:p>
          <w:p>
            <w:pPr>
              <w:spacing w:before="29" w:after="29" w:line="20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New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Mexico</w:t>
            </w:r>
          </w:p>
        </w:tc>
        <w:tc>
          <w:tcPr>
            <w:tcBorders>
              <w:bottom w:val="double" w:sz="4" w:space="0" w:color="D9D9D9"/>
            </w:tcBorders>
            <w:shd w:fill="F2F2F2" w:color="000000" w:val="clear"/>
            <w:vAlign w:val="center"/>
            <w:tcW w:w="2155" w:type="dxa"/>
          </w:tcPr>
          <w:p>
            <w:pPr>
              <w:spacing w:before="0" w:after="0" w:line="230" w:lineRule="exact"/>
              <w:ind w:firstLine="1" w:left="98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Improved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drug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discovery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through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accurate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prediction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adverse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drug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reactions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within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CANDO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platform</w:t>
            </w:r>
          </w:p>
          <w:p>
            <w:pPr>
              <w:spacing w:before="121" w:after="29" w:line="230" w:lineRule="exact"/>
              <w:ind w:firstLine="1" w:left="134" w:right="18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Vida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Bodaghi-Namileh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5"/>
                <w:noProof/>
              </w:rPr>
              <w:t>at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Buffalo</w:t>
            </w:r>
          </w:p>
        </w:tc>
        <w:tc>
          <w:tcPr>
            <w:vAlign w:val="center"/>
            <w:tcW w:w="2074" w:type="dxa"/>
            <w:vMerge w:val="restart"/>
          </w:tcPr>
          <w:p>
            <w:pPr>
              <w:spacing w:before="1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Daniel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Zhang</w:t>
            </w:r>
          </w:p>
          <w:p>
            <w:pPr>
              <w:spacing w:before="29" w:after="0" w:line="20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Canyon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Crest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Academy</w:t>
            </w:r>
          </w:p>
          <w:p>
            <w:pPr>
              <w:spacing w:before="0" w:after="0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</w:p>
          <w:p>
            <w:pPr>
              <w:spacing w:before="0" w:after="0" w:line="2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</w:p>
          <w:p>
            <w:pPr>
              <w:spacing w:before="202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"/>
                <w:noProof/>
              </w:rPr>
              <w:t>--------------------------</w:t>
            </w:r>
          </w:p>
          <w:p>
            <w:pPr>
              <w:spacing w:before="0" w:after="0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</w:p>
          <w:p>
            <w:pPr>
              <w:spacing w:before="0" w:after="0" w:line="293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</w:p>
          <w:p>
            <w:pPr>
              <w:spacing w:before="174" w:after="0" w:line="230" w:lineRule="exact"/>
              <w:ind w:firstLine="1" w:left="91" w:right="2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Simon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Zhang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Lexington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High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School</w:t>
            </w:r>
          </w:p>
          <w:p>
            <w:pPr>
              <w:spacing w:before="0" w:after="0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</w:p>
          <w:p>
            <w:pPr>
              <w:spacing w:before="0" w:after="0" w:line="2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</w:p>
          <w:p>
            <w:pPr>
              <w:spacing w:before="202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"/>
                <w:noProof/>
              </w:rPr>
              <w:t>--------------------------</w:t>
            </w:r>
          </w:p>
          <w:p>
            <w:pPr>
              <w:spacing w:before="0" w:after="0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</w:p>
          <w:p>
            <w:pPr>
              <w:spacing w:before="0" w:after="0" w:line="2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</w:p>
          <w:p>
            <w:pPr>
              <w:spacing w:before="174" w:after="0" w:line="230" w:lineRule="exact"/>
              <w:ind w:firstLine="1" w:left="321" w:right="25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4"/>
                <w:noProof/>
              </w:rPr>
              <w:t>Eva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Zhao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Middlesex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school</w:t>
            </w:r>
          </w:p>
          <w:p>
            <w:pPr>
              <w:spacing w:before="0" w:after="0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</w:p>
          <w:p>
            <w:pPr>
              <w:spacing w:before="0" w:after="0" w:line="293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</w:p>
          <w:p>
            <w:pPr>
              <w:spacing w:before="202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"/>
                <w:noProof/>
              </w:rPr>
              <w:t>--------------------------</w:t>
            </w:r>
          </w:p>
          <w:p>
            <w:pPr>
              <w:spacing w:before="0" w:after="0" w:line="288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</w:p>
          <w:p>
            <w:pPr>
              <w:spacing w:before="202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Katherine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Zhou</w:t>
            </w:r>
          </w:p>
          <w:p>
            <w:pPr>
              <w:spacing w:before="29" w:after="0" w:line="20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Choate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Rosemary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Hall</w:t>
            </w:r>
          </w:p>
          <w:p>
            <w:pPr>
              <w:spacing w:before="0" w:after="0" w:line="25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</w:p>
          <w:p>
            <w:pPr>
              <w:spacing w:before="230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D9D9D9"/>
                <w:b/>
                <w:bCs/>
                <w:spacing w:val="-1"/>
                <w:noProof/>
              </w:rPr>
              <w:t>--------------------------</w:t>
            </w:r>
          </w:p>
          <w:p>
            <w:pPr>
              <w:spacing w:before="274" w:after="29" w:line="230" w:lineRule="exact"/>
              <w:ind w:firstLine="1" w:left="91" w:right="2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Shashvat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Hariharan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Linganore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High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School</w:t>
            </w:r>
          </w:p>
        </w:tc>
      </w:tr>
      <w:tr>
        <w:trPr>
          <w:trHeight w:val="2549" w:hRule="exact"/>
        </w:trPr>
        <w:tc>
          <w:tcPr>
            <w:tcBorders>
              <w:bottom w:val="single" w:sz="4" w:space="0" w:color="D9D9D9"/>
              <w:right w:val="single" w:sz="4" w:space="0" w:color="D9D9D9"/>
            </w:tcBorders>
            <w:vAlign w:val="center"/>
            <w:tcW w:w="1699" w:type="dxa"/>
          </w:tcPr>
          <w:p>
            <w:pPr>
              <w:spacing w:before="18" w:after="38" w:line="260" w:lineRule="exact"/>
              <w:ind w:firstLine="1" w:left="333" w:right="272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4:50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5:00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top w:val="double" w:sz="4" w:space="0" w:color="D9D9D9"/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bottom"/>
            <w:tcW w:w="2198" w:type="dxa"/>
          </w:tcPr>
          <w:p>
            <w:pPr>
              <w:spacing w:before="0" w:after="0" w:line="230" w:lineRule="exact"/>
              <w:ind w:firstLine="1" w:left="139" w:right="2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Drug-drug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interaction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prediction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using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proteomic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scale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signatures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within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6"/>
                <w:noProof/>
              </w:rPr>
              <w:t>the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CANDO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platform</w:t>
            </w:r>
          </w:p>
          <w:p>
            <w:pPr>
              <w:spacing w:before="121" w:after="29" w:line="230" w:lineRule="exact"/>
              <w:ind w:firstLine="1" w:left="242" w:right="17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Lucille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Tomin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at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Buffalo</w:t>
            </w:r>
          </w:p>
          <w:p>
            <w:pPr>
              <w:spacing w:before="0" w:after="0" w:line="321" w:lineRule="exact"/>
              <w:ind w:firstLine="1" w:left="139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</w:p>
        </w:tc>
        <w:tc>
          <w:tcPr>
            <w:tcBorders>
              <w:bottom w:val="single" w:sz="4" w:space="0" w:color="D9D9D9"/>
              <w:left w:val="single" w:sz="4" w:space="0" w:color="D9D9D9"/>
            </w:tcBorders>
            <w:vAlign w:val="bottom"/>
            <w:tcW w:w="2314" w:type="dxa"/>
          </w:tcPr>
          <w:p>
            <w:pPr>
              <w:spacing w:before="1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AI-based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Characterization</w:t>
            </w:r>
          </w:p>
          <w:p>
            <w:pPr>
              <w:spacing w:before="0" w:after="0" w:line="230" w:lineRule="exact"/>
              <w:ind w:firstLine="1" w:left="18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Alzheimer’s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Disease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Phenotypes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from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population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scale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single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cell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data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Chenfeng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He</w:t>
            </w:r>
          </w:p>
          <w:p>
            <w:pPr>
              <w:spacing w:before="1" w:after="29" w:line="230" w:lineRule="exact"/>
              <w:ind w:firstLine="1" w:left="137" w:right="2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Wisconsin-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Madison</w:t>
            </w:r>
          </w:p>
          <w:p>
            <w:pPr>
              <w:spacing w:before="0" w:after="0" w:line="215" w:lineRule="exact"/>
              <w:ind w:firstLine="1" w:left="7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</w:p>
        </w:tc>
        <w:tc>
          <w:tcPr>
            <w:tcBorders>
              <w:top w:val="double" w:sz="4" w:space="0" w:color="D9D9D9"/>
              <w:bottom w:val="double" w:sz="4" w:space="0" w:color="D9D9D9"/>
            </w:tcBorders>
            <w:shd w:fill="F2F2F2" w:color="000000" w:val="clear"/>
            <w:vAlign w:val="bottom"/>
            <w:tcW w:w="2155" w:type="dxa"/>
          </w:tcPr>
          <w:p>
            <w:pPr>
              <w:spacing w:before="0" w:after="0" w:line="230" w:lineRule="exact"/>
              <w:ind w:firstLine="1" w:left="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Prevalence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8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Genetic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Determinants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Chronic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Diseases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0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0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University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Student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Population: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6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Cross-Sectional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Analysis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with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International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Comparisons</w:t>
            </w:r>
          </w:p>
          <w:p>
            <w:pPr>
              <w:spacing w:before="121" w:after="0" w:line="230" w:lineRule="exact"/>
              <w:ind w:firstLine="1" w:left="92" w:right="2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Afagh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Bapirzadeh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Islamic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Azad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  <w:p>
            <w:pPr>
              <w:spacing w:before="29" w:after="0" w:line="198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EE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EE0000"/>
                <w:b/>
                <w:bCs/>
                <w:spacing w:val="-1"/>
                <w:noProof/>
              </w:rPr>
              <w:t>Pre-recording</w:t>
            </w:r>
          </w:p>
        </w:tc>
        <w:tc>
          <w:tcPr>
            <w:tcBorders>
              <w:top w:val="none" w:sz="0" w:space="0" w:color="000000"/>
            </w:tcBorders>
            <w:vAlign w:val="center"/>
            <w:tcW w:w="2074" w:type="dxa"/>
            <w:vMerge/>
          </w:tcPr>
          <w:p>
            <w:pPr>
              <w:rPr w:sz="5" w:szCs="5"/>
            </w:pPr>
          </w:p>
        </w:tc>
      </w:tr>
      <w:tr>
        <w:trPr>
          <w:trHeight w:val="2318" w:hRule="exact"/>
        </w:trPr>
        <w:tc>
          <w:tcPr>
            <w:tcBorders>
              <w:top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  <w:tcW w:w="1699" w:type="dxa"/>
          </w:tcPr>
          <w:p>
            <w:pPr>
              <w:spacing w:before="0" w:after="34" w:line="270" w:lineRule="exact"/>
              <w:ind w:firstLine="1" w:left="333" w:right="272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5:00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5:10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top w:val="double" w:sz="4" w:space="0" w:color="D9D9D9"/>
              <w:bottom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center"/>
            <w:tcW w:w="2198" w:type="dxa"/>
          </w:tcPr>
          <w:p>
            <w:pPr>
              <w:spacing w:before="0" w:after="34" w:line="27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</w:p>
        </w:tc>
        <w:tc>
          <w:tcPr>
            <w:tcBorders>
              <w:top w:val="single" w:sz="4" w:space="0" w:color="D9D9D9"/>
              <w:bottom w:val="single" w:sz="4" w:space="0" w:color="D9D9D9"/>
              <w:left w:val="single" w:sz="4" w:space="0" w:color="D9D9D9"/>
            </w:tcBorders>
            <w:vAlign w:val="bottom"/>
            <w:tcW w:w="2314" w:type="dxa"/>
          </w:tcPr>
          <w:p>
            <w:pPr>
              <w:spacing w:before="0" w:after="0" w:line="230" w:lineRule="exact"/>
              <w:ind w:firstLine="1" w:left="3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FACET: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criterion-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anchored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semantic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phenotype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matching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with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guarded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LLM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DSM-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5-TR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face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validity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psychiatric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mouse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models</w:t>
            </w:r>
          </w:p>
          <w:p>
            <w:pPr>
              <w:spacing w:before="14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Le</w:t>
            </w:r>
          </w:p>
          <w:p>
            <w:pPr>
              <w:spacing w:before="1" w:after="23" w:line="230" w:lineRule="exact"/>
              <w:ind w:firstLine="1" w:left="193" w:right="7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SUNY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Upstate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Medical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University</w:t>
            </w:r>
          </w:p>
        </w:tc>
        <w:tc>
          <w:tcPr>
            <w:tcBorders>
              <w:top w:val="double" w:sz="4" w:space="0" w:color="D9D9D9"/>
              <w:bottom w:val="double" w:sz="4" w:space="0" w:color="D9D9D9"/>
            </w:tcBorders>
            <w:shd w:fill="F2F2F2" w:color="000000" w:val="clear"/>
            <w:vAlign w:val="bottom"/>
            <w:tcW w:w="2155" w:type="dxa"/>
          </w:tcPr>
          <w:p>
            <w:pPr>
              <w:spacing w:before="0" w:after="0" w:line="230" w:lineRule="exact"/>
              <w:ind w:firstLine="1" w:left="10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Fast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Detection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Diseases</w:t>
            </w:r>
          </w:p>
          <w:p>
            <w:pPr>
              <w:spacing w:before="118" w:after="0" w:line="230" w:lineRule="exact"/>
              <w:ind w:firstLine="1" w:left="11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Zarrin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Minuchehr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National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Research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Institute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5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Genetic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Engineering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3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Biotechnology,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Tehran-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Karaj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Highway</w:t>
            </w:r>
          </w:p>
          <w:p>
            <w:pPr>
              <w:spacing w:before="29" w:after="0" w:line="198" w:lineRule="exact"/>
              <w:ind w:firstLine="1" w:left="470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EE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EE0000"/>
                <w:b/>
                <w:bCs/>
                <w:spacing w:val="-1"/>
                <w:noProof/>
              </w:rPr>
              <w:t>Pre-recording</w:t>
            </w:r>
          </w:p>
        </w:tc>
        <w:tc>
          <w:tcPr>
            <w:tcBorders>
              <w:top w:val="none" w:sz="0" w:space="0" w:color="000000"/>
            </w:tcBorders>
            <w:vAlign w:val="center"/>
            <w:tcW w:w="2074" w:type="dxa"/>
            <w:vMerge/>
          </w:tcPr>
          <w:p>
            <w:pPr>
              <w:rPr w:sz="5" w:szCs="5"/>
            </w:pPr>
          </w:p>
        </w:tc>
      </w:tr>
      <w:tr>
        <w:trPr>
          <w:trHeight w:val="2093" w:hRule="exact"/>
        </w:trPr>
        <w:tc>
          <w:tcPr>
            <w:tcBorders>
              <w:top w:val="single" w:sz="4" w:space="0" w:color="D9D9D9"/>
              <w:right w:val="single" w:sz="4" w:space="0" w:color="D9D9D9"/>
            </w:tcBorders>
            <w:vAlign w:val="center"/>
            <w:tcW w:w="1699" w:type="dxa"/>
          </w:tcPr>
          <w:p>
            <w:pPr>
              <w:spacing w:before="18" w:after="38" w:line="260" w:lineRule="exact"/>
              <w:ind w:firstLine="1" w:left="333" w:right="272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5:10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5:20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top w:val="double" w:sz="4" w:space="0" w:color="D9D9D9"/>
              <w:left w:val="single" w:sz="4" w:space="0" w:color="D9D9D9"/>
              <w:right w:val="single" w:sz="4" w:space="0" w:color="D9D9D9"/>
            </w:tcBorders>
            <w:shd w:fill="F2F2F2" w:color="000000" w:val="clear"/>
            <w:vAlign w:val="bottom"/>
            <w:tcW w:w="2198" w:type="dxa"/>
          </w:tcPr>
          <w:p>
            <w:pPr>
              <w:spacing w:before="0" w:after="0" w:line="230" w:lineRule="exact"/>
              <w:ind w:firstLine="1" w:left="139" w:right="2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Single-Cell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viral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detection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from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unmapped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scRNA-seq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reads</w:t>
            </w:r>
          </w:p>
          <w:p>
            <w:pPr>
              <w:spacing w:before="121" w:after="0" w:line="230" w:lineRule="exact"/>
              <w:ind w:firstLine="1" w:left="408" w:right="29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4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Mohammadamin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Mahmanzar</w:t>
            </w:r>
          </w:p>
          <w:p>
            <w:pPr>
              <w:spacing w:before="1" w:after="23" w:line="230" w:lineRule="exact"/>
              <w:ind w:firstLine="1" w:left="150" w:right="3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Hawaii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at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Manoa</w:t>
            </w:r>
          </w:p>
        </w:tc>
        <w:tc>
          <w:tcPr>
            <w:tcBorders>
              <w:top w:val="single" w:sz="4" w:space="0" w:color="D9D9D9"/>
              <w:left w:val="single" w:sz="4" w:space="0" w:color="D9D9D9"/>
            </w:tcBorders>
            <w:vAlign w:val="center"/>
            <w:tcW w:w="2314" w:type="dxa"/>
          </w:tcPr>
          <w:p>
            <w:pPr>
              <w:spacing w:before="18" w:after="38" w:line="26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</w:p>
        </w:tc>
        <w:tc>
          <w:tcPr>
            <w:tcBorders>
              <w:top w:val="double" w:sz="4" w:space="0" w:color="D9D9D9"/>
            </w:tcBorders>
            <w:shd w:fill="F2F2F2" w:color="000000" w:val="clear"/>
            <w:vAlign w:val="center"/>
            <w:tcW w:w="2155" w:type="dxa"/>
          </w:tcPr>
          <w:p>
            <w:pPr>
              <w:spacing w:before="18" w:after="38" w:line="26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</w:p>
        </w:tc>
        <w:tc>
          <w:tcPr>
            <w:tcBorders>
              <w:top w:val="none" w:sz="0" w:space="0" w:color="000000"/>
            </w:tcBorders>
            <w:vAlign w:val="center"/>
            <w:tcW w:w="2074" w:type="dxa"/>
            <w:vMerge/>
          </w:tcPr>
          <w:p>
            <w:pPr>
              <w:rPr w:sz="5" w:szCs="5"/>
            </w:pPr>
          </w:p>
        </w:tc>
      </w:tr>
    </w:tbl>
    <w:p>
      <w:pPr>
        <w:spacing w:before="0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</w:pPr>
    </w:p>
    <w:p>
      <w:pPr>
        <w:spacing w:before="0" w:after="0" w:line="392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</w:pPr>
    </w:p>
    <w:p>
      <w:pPr>
        <w:spacing w:before="240" w:after="164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Wednesday,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August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5th,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  <w:t>2026</w:t>
      </w:r>
    </w:p>
    <w:tbl>
      <w:tblPr>
        <w:tblStyle w:val="TableGrid"/>
        <w:jc w:val="left"/>
        <w:tblW w:type="auto" w:w="0"/>
        <w:tblInd w:type="dxa" w:w="36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1891"/>
        <w:gridCol w:w="8798"/>
      </w:tblGrid>
      <w:tr>
        <w:trPr>
          <w:trHeight w:val="715" w:hRule="atLeast"/>
        </w:trPr>
        <w:tc>
          <w:tcPr>
            <w:vAlign w:val="center"/>
            <w:tcW w:w="1891" w:type="dxa"/>
          </w:tcPr>
          <w:p>
            <w:pPr>
              <w:spacing w:before="18" w:after="38" w:line="260" w:lineRule="exact"/>
              <w:ind w:firstLine="1" w:left="408" w:right="349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8:00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2"/>
                <w:noProof/>
              </w:rPr>
              <w:t>5:00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4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22"/>
                <w:noProof/>
              </w:rPr>
              <w:t>PM</w:t>
            </w:r>
          </w:p>
        </w:tc>
        <w:tc>
          <w:tcPr>
            <w:vAlign w:val="center"/>
            <w:tcW w:w="8798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Registration</w:t>
            </w:r>
          </w:p>
        </w:tc>
      </w:tr>
      <w:tr>
        <w:trPr>
          <w:trHeight w:val="1084" w:hRule="atLeast"/>
        </w:trPr>
        <w:tc>
          <w:tcPr>
            <w:vAlign w:val="center"/>
            <w:tcW w:w="1891" w:type="dxa"/>
          </w:tcPr>
          <w:p>
            <w:pPr>
              <w:spacing w:before="18" w:after="38" w:line="260" w:lineRule="exact"/>
              <w:ind w:firstLine="1" w:left="408" w:right="349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8:30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0"/>
                <w:noProof/>
              </w:rPr>
              <w:t>9:10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AM</w:t>
            </w:r>
          </w:p>
        </w:tc>
        <w:tc>
          <w:tcPr>
            <w:vAlign w:val="center"/>
            <w:tcW w:w="8798" w:type="dxa"/>
          </w:tcPr>
          <w:p>
            <w:pPr>
              <w:spacing w:before="18" w:after="38" w:line="260" w:lineRule="exact"/>
              <w:ind w:firstLine="1" w:left="217" w:right="95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Keynote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Lecture: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Digital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Tissue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Twins: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Shaping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Future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Precision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Medicine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1"/>
                <w:noProof/>
              </w:rPr>
              <w:t>Mingyao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2"/>
                <w:noProof/>
              </w:rPr>
              <w:t>Li,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2"/>
                <w:noProof/>
              </w:rPr>
              <w:t>PhD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2"/>
                <w:noProof/>
              </w:rPr>
              <w:t>(Room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2220A&amp;B)</w:t>
            </w:r>
          </w:p>
        </w:tc>
      </w:tr>
      <w:tr>
        <w:trPr>
          <w:trHeight w:val="436" w:hRule="atLeast"/>
        </w:trPr>
        <w:tc>
          <w:tcPr>
            <w:vAlign w:val="center"/>
            <w:tcW w:w="1891" w:type="dxa"/>
          </w:tcPr>
          <w:p>
            <w:pPr>
              <w:spacing w:before="0" w:after="0" w:line="240" w:lineRule="exact"/>
              <w:ind w:firstLine="1" w:left="-2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9:10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</w:p>
        </w:tc>
        <w:tc>
          <w:tcPr>
            <w:vAlign w:val="center"/>
            <w:tcW w:w="8798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C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C00000"/>
                <w:b/>
                <w:bCs/>
                <w:spacing w:val="1"/>
                <w:noProof/>
              </w:rPr>
              <w:t>Award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C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C00000"/>
                <w:b/>
                <w:bCs/>
                <w:spacing w:val="-1"/>
                <w:noProof/>
              </w:rPr>
              <w:t>Ceremony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C00000"/>
                <w:b/>
                <w:bCs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C00000"/>
                <w:spacing w:val="1"/>
                <w:noProof/>
              </w:rPr>
              <w:t>(Room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C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C00000"/>
                <w:noProof/>
              </w:rPr>
              <w:t>2220A&amp;B)</w:t>
            </w:r>
          </w:p>
        </w:tc>
      </w:tr>
    </w:tbl>
    <w:p>
      <w:pPr>
        <w:spacing w:before="240" w:after="164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  <w:sectPr>
          <w:pgSz w:w="12240" w:h="15840"/>
          <w:pgMar w:top="720" w:right="720" w:bottom="1440" w:left="720" w:header="708" w:footer="708" w:gutter="0"/>
        </w:sectPr>
      </w:pPr>
    </w:p>
    <w:bookmarkStart w:id="17" w:name="17"/>
    <w:bookmarkEnd w:id="17"/>
    <w:p>
      <w:pPr>
        <w:spacing w:before="0" w:after="0" w:line="24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</w:p>
    <w:p>
      <w:pPr>
        <w:spacing w:before="0" w:after="0" w:line="46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</w:p>
    <w:tbl>
      <w:tblPr>
        <w:tblStyle w:val="TableGrid"/>
        <w:jc w:val="left"/>
        <w:tblW w:type="auto" w:w="0"/>
        <w:tblInd w:type="dxa" w:w="36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double" w:sz="4" w:space="0" w:color="D9D9D9"/>
          <w:insideV w:val="single" w:sz="4" w:space="0" w:color="D9D9D9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1891"/>
        <w:gridCol w:w="2809"/>
        <w:gridCol w:w="2740"/>
        <w:gridCol w:w="3245"/>
      </w:tblGrid>
      <w:tr>
        <w:trPr>
          <w:trHeight w:val="441" w:hRule="atLeast"/>
        </w:trPr>
        <w:tc>
          <w:tcPr>
            <w:tcBorders>
              <w:bottom w:val="single" w:sz="4" w:space="0" w:color="D9D9D9"/>
              <w:right w:val="single" w:sz="4" w:space="0" w:color="D9D9D9"/>
            </w:tcBorders>
            <w:vAlign w:val="center"/>
            <w:tcW w:w="1891" w:type="dxa"/>
          </w:tcPr>
          <w:p>
            <w:pPr>
              <w:spacing w:before="0" w:after="0" w:line="240" w:lineRule="exact"/>
              <w:ind w:firstLine="1" w:left="-2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9: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50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AM</w:t>
            </w:r>
          </w:p>
        </w:tc>
        <w:tc>
          <w:tcPr>
            <w:gridSpan w:val="3"/>
            <w:tcBorders>
              <w:bottom w:val="single" w:sz="4" w:space="0" w:color="D9D9D9"/>
              <w:left w:val="single" w:sz="4" w:space="0" w:color="D9D9D9"/>
            </w:tcBorders>
            <w:tcW w:w="8794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</w:p>
        </w:tc>
      </w:tr>
      <w:tr>
        <w:trPr>
          <w:trHeight w:val="441" w:hRule="atLeast"/>
        </w:trPr>
        <w:tc>
          <w:tcPr>
            <w:gridSpan w:val="4"/>
            <w:tcBorders>
              <w:top w:val="single" w:sz="4" w:space="0" w:color="D9D9D9"/>
              <w:bottom w:val="single" w:sz="4" w:space="0" w:color="D9D9D9"/>
            </w:tcBorders>
            <w:vAlign w:val="center"/>
            <w:tcW w:w="10685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CONCURRENT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SESSIONS/WORKSHOPS</w:t>
            </w:r>
          </w:p>
        </w:tc>
      </w:tr>
      <w:tr>
        <w:trPr>
          <w:trHeight w:val="441" w:hRule="atLeast"/>
        </w:trPr>
        <w:tc>
          <w:tcPr>
            <w:gridSpan w:val="2"/>
            <w:tcBorders>
              <w:top w:val="single" w:sz="4" w:space="0" w:color="D9D9D9"/>
              <w:bottom w:val="single" w:sz="4" w:space="0" w:color="D9D9D9"/>
            </w:tcBorders>
            <w:vAlign w:val="center"/>
            <w:tcW w:w="4714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2220A&amp;B</w:t>
            </w:r>
          </w:p>
        </w:tc>
        <w:tc>
          <w:tcPr>
            <w:tcBorders>
              <w:top w:val="single" w:sz="4" w:space="0" w:color="D9D9D9"/>
              <w:bottom w:val="single" w:sz="4" w:space="0" w:color="D9D9D9"/>
            </w:tcBorders>
            <w:vAlign w:val="center"/>
            <w:tcW w:w="2741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2213A</w:t>
            </w:r>
          </w:p>
        </w:tc>
        <w:tc>
          <w:tcPr>
            <w:tcBorders>
              <w:top w:val="single" w:sz="4" w:space="0" w:color="D9D9D9"/>
              <w:bottom w:val="single" w:sz="4" w:space="0" w:color="D9D9D9"/>
            </w:tcBorders>
            <w:vAlign w:val="center"/>
            <w:tcW w:w="3230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2213B</w:t>
            </w:r>
          </w:p>
        </w:tc>
      </w:tr>
      <w:tr>
        <w:trPr>
          <w:trHeight w:val="1338" w:hRule="atLeast"/>
        </w:trPr>
        <w:tc>
          <w:tcPr>
            <w:gridSpan w:val="2"/>
            <w:tcBorders>
              <w:top w:val="single" w:sz="4" w:space="0" w:color="D9D9D9"/>
              <w:bottom w:val="single" w:sz="4" w:space="0" w:color="D9D9D9"/>
            </w:tcBorders>
            <w:shd w:fill="FAE2D5" w:color="000000" w:val="clear"/>
            <w:vAlign w:val="center"/>
            <w:tcW w:w="4714" w:type="dxa"/>
          </w:tcPr>
          <w:p>
            <w:pPr>
              <w:spacing w:before="17" w:after="0" w:line="22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Computational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Drug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Discovery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and</w:t>
            </w:r>
          </w:p>
          <w:p>
            <w:pPr>
              <w:spacing w:before="34" w:after="0" w:line="22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Therapeutic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Modeling</w:t>
            </w:r>
          </w:p>
          <w:p>
            <w:pPr>
              <w:spacing w:before="34" w:after="34" w:line="220" w:lineRule="exact"/>
              <w:ind w:firstLine="1" w:left="0"/>
              <w:jc w:val="center"/>
              <w:rPr>
                <w:rFonts w:ascii="Arial" w:hAnsi="Arial" w:cs="Arial" w:eastAsia="Arial"/>
                <w:sz w:val="20"/>
                <w:szCs w:val="20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Chair: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Arial" w:hAnsi="Arial" w:cs="Arial" w:eastAsia="Arial"/>
                <w:sz w:val="20"/>
                <w:szCs w:val="20"/>
                <w:color w:val="#000000"/>
                <w:spacing w:val="0"/>
                <w:noProof/>
              </w:rPr>
              <w:t>Zackary</w:t>
            </w:r>
            <w:r>
              <w:rPr>
                <w:rFonts w:ascii="Arial" w:hAnsi="Arial" w:cs="Arial" w:eastAsia="Arial"/>
                <w:sz w:val="20"/>
                <w:szCs w:val="20"/>
                <w:color w:val="#000000"/>
                <w:spacing w:val="-2"/>
                <w:noProof/>
              </w:rPr>
              <w:t> </w:t>
            </w:r>
            <w:r>
              <w:rPr>
                <w:rFonts w:ascii="Arial" w:hAnsi="Arial" w:cs="Arial" w:eastAsia="Arial"/>
                <w:sz w:val="20"/>
                <w:szCs w:val="20"/>
                <w:color w:val="#000000"/>
                <w:spacing w:val="0"/>
                <w:noProof/>
              </w:rPr>
              <w:t>Falls</w:t>
            </w:r>
          </w:p>
        </w:tc>
        <w:tc>
          <w:tcPr>
            <w:tcBorders>
              <w:top w:val="single" w:sz="4" w:space="0" w:color="D9D9D9"/>
              <w:bottom w:val="single" w:sz="4" w:space="0" w:color="D9D9D9"/>
            </w:tcBorders>
            <w:shd w:fill="FAE2D5" w:color="000000" w:val="clear"/>
            <w:vAlign w:val="center"/>
            <w:tcW w:w="2741" w:type="dxa"/>
          </w:tcPr>
          <w:p>
            <w:pPr>
              <w:spacing w:before="0" w:after="0" w:line="250" w:lineRule="exact"/>
              <w:ind w:firstLine="1" w:left="116" w:right="44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2"/>
                <w:noProof/>
              </w:rPr>
              <w:t>Multi-omics,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2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7"/>
                <w:noProof/>
              </w:rPr>
              <w:t>AI,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2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7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2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5"/>
                <w:noProof/>
              </w:rPr>
              <w:t>the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Future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Precision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Health</w:t>
            </w:r>
          </w:p>
          <w:p>
            <w:pPr>
              <w:spacing w:before="34" w:after="34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Chair: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Yuanyuan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Fu</w:t>
            </w:r>
          </w:p>
        </w:tc>
        <w:tc>
          <w:tcPr>
            <w:tcBorders>
              <w:top w:val="single" w:sz="4" w:space="0" w:color="D9D9D9"/>
              <w:bottom w:val="single" w:sz="4" w:space="0" w:color="D9D9D9"/>
            </w:tcBorders>
            <w:shd w:fill="FAE2D5" w:color="000000" w:val="clear"/>
            <w:vAlign w:val="center"/>
            <w:tcW w:w="3230" w:type="dxa"/>
          </w:tcPr>
          <w:p>
            <w:pPr>
              <w:spacing w:before="0" w:after="0" w:line="250" w:lineRule="exact"/>
              <w:ind w:firstLine="3" w:left="433" w:right="310"/>
              <w:jc w:val="both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Emerging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BioHealth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0"/>
                <w:noProof/>
              </w:rPr>
              <w:t>Environmental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b/>
                <w:bCs/>
                <w:spacing w:val="1"/>
                <w:noProof/>
              </w:rPr>
              <w:t>Frontiers</w:t>
            </w:r>
          </w:p>
          <w:p>
            <w:pPr>
              <w:spacing w:before="34" w:after="34" w:line="22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0"/>
                <w:noProof/>
              </w:rPr>
              <w:t>Chair: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Jane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2"/>
                <w:szCs w:val="22"/>
                <w:color w:val="#000000"/>
                <w:spacing w:val="-1"/>
                <w:noProof/>
              </w:rPr>
              <w:t>Ohia</w:t>
            </w:r>
          </w:p>
        </w:tc>
      </w:tr>
      <w:tr>
        <w:trPr>
          <w:trHeight w:val="2188" w:hRule="atLeast"/>
        </w:trPr>
        <w:tc>
          <w:tcPr>
            <w:tcBorders>
              <w:top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  <w:tcW w:w="1891" w:type="dxa"/>
          </w:tcPr>
          <w:p>
            <w:pPr>
              <w:spacing w:before="0" w:after="34" w:line="270" w:lineRule="exact"/>
              <w:ind w:firstLine="1" w:left="408" w:right="349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9:50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"/>
                <w:noProof/>
              </w:rPr>
              <w:t>10:10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6"/>
                <w:noProof/>
              </w:rPr>
              <w:t>AM</w:t>
            </w:r>
          </w:p>
        </w:tc>
        <w:tc>
          <w:tcPr>
            <w:tcBorders>
              <w:top w:val="single" w:sz="4" w:space="0" w:color="D9D9D9"/>
              <w:bottom w:val="double" w:sz="4" w:space="0" w:color="D9D9D9"/>
              <w:left w:val="single" w:sz="4" w:space="0" w:color="D9D9D9"/>
            </w:tcBorders>
            <w:shd w:fill="F2F2F2" w:color="000000" w:val="clear"/>
            <w:vAlign w:val="bottom"/>
            <w:tcW w:w="2822" w:type="dxa"/>
          </w:tcPr>
          <w:p>
            <w:pPr>
              <w:spacing w:before="0" w:after="0" w:line="230" w:lineRule="exact"/>
              <w:ind w:firstLine="1" w:left="10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KGPredict-Com: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knowledge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graph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model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drug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combination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prediction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Zhenxiang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Gao</w:t>
            </w:r>
          </w:p>
          <w:p>
            <w:pPr>
              <w:spacing w:before="29" w:after="29" w:line="20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Case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Western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Reserve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  <w:p>
            <w:pPr>
              <w:spacing w:before="0" w:after="0" w:line="349" w:lineRule="exact"/>
              <w:ind w:firstLine="1" w:left="56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</w:p>
        </w:tc>
        <w:tc>
          <w:tcPr>
            <w:tcBorders>
              <w:top w:val="single" w:sz="4" w:space="0" w:color="D9D9D9"/>
              <w:bottom w:val="single" w:sz="4" w:space="0" w:color="D9D9D9"/>
            </w:tcBorders>
            <w:vAlign w:val="bottom"/>
            <w:tcW w:w="2741" w:type="dxa"/>
          </w:tcPr>
          <w:p>
            <w:pPr>
              <w:spacing w:before="0" w:after="0" w:line="230" w:lineRule="exact"/>
              <w:ind w:firstLine="1" w:left="6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From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Genetic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Susceptibility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to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Modifiable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Biology: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Multi-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Omic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Dietary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Integration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Toward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Precision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Alzheimer’s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Disease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Prevention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Yuxi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Liu</w:t>
            </w:r>
          </w:p>
          <w:p>
            <w:pPr>
              <w:spacing w:before="0" w:after="29" w:line="230" w:lineRule="exact"/>
              <w:ind w:firstLine="1" w:left="182" w:right="6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Harvard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T.H.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Chan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School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Public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Health</w:t>
            </w:r>
          </w:p>
        </w:tc>
        <w:tc>
          <w:tcPr>
            <w:tcBorders>
              <w:top w:val="single" w:sz="4" w:space="0" w:color="D9D9D9"/>
              <w:bottom w:val="double" w:sz="4" w:space="0" w:color="D9D9D9"/>
            </w:tcBorders>
            <w:shd w:fill="F2F2F2" w:color="000000" w:val="clear"/>
            <w:vAlign w:val="bottom"/>
            <w:tcW w:w="3230" w:type="dxa"/>
          </w:tcPr>
          <w:p>
            <w:pPr>
              <w:spacing w:before="0" w:after="0" w:line="230" w:lineRule="exact"/>
              <w:ind w:firstLine="1" w:left="368" w:right="248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Weakly-supervised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topology-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preserving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7"/>
                <w:noProof/>
              </w:rPr>
              <w:t>3D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6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mitochondria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segmentation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Elliott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Seo</w:t>
            </w:r>
          </w:p>
          <w:p>
            <w:pPr>
              <w:spacing w:before="29" w:after="29" w:line="20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4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Stony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Brook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University,</w:t>
            </w:r>
          </w:p>
          <w:p>
            <w:pPr>
              <w:spacing w:before="0" w:after="0" w:line="349" w:lineRule="exact"/>
              <w:ind w:firstLine="1" w:left="368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</w:p>
        </w:tc>
      </w:tr>
      <w:tr>
        <w:trPr>
          <w:trHeight w:val="1905" w:hRule="exact"/>
        </w:trPr>
        <w:tc>
          <w:tcPr>
            <w:tcBorders>
              <w:top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  <w:tcW w:w="1891" w:type="dxa"/>
          </w:tcPr>
          <w:p>
            <w:pPr>
              <w:spacing w:before="18" w:after="38" w:line="260" w:lineRule="exact"/>
              <w:ind w:firstLine="1" w:left="348" w:right="289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10:10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8"/>
                <w:noProof/>
              </w:rPr>
              <w:t>10:30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AM</w:t>
            </w:r>
          </w:p>
        </w:tc>
        <w:tc>
          <w:tcPr>
            <w:tcBorders>
              <w:top w:val="double" w:sz="4" w:space="0" w:color="D9D9D9"/>
              <w:left w:val="single" w:sz="4" w:space="0" w:color="D9D9D9"/>
            </w:tcBorders>
            <w:shd w:fill="F2F2F2" w:color="000000" w:val="clear"/>
            <w:vAlign w:val="bottom"/>
            <w:tcW w:w="2822" w:type="dxa"/>
          </w:tcPr>
          <w:p>
            <w:pPr>
              <w:spacing w:before="0" w:after="0" w:line="230" w:lineRule="exact"/>
              <w:ind w:firstLine="266" w:left="125" w:right="11"/>
              <w:jc w:val="both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Sparsity,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structure,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interpretability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biologically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informed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neural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networks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for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drug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response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prediction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Jason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Chia</w:t>
            </w:r>
          </w:p>
          <w:p>
            <w:pPr>
              <w:spacing w:before="1" w:after="0" w:line="230" w:lineRule="exact"/>
              <w:ind w:firstLine="1" w:left="195" w:right="8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Purdue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&amp;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Argonne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National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Laboratory</w:t>
            </w:r>
          </w:p>
        </w:tc>
        <w:tc>
          <w:tcPr>
            <w:tcBorders>
              <w:top w:val="single" w:sz="4" w:space="0" w:color="D9D9D9"/>
              <w:bottom w:val="single" w:sz="4" w:space="0" w:color="D9D9D9"/>
            </w:tcBorders>
            <w:vAlign w:val="bottom"/>
            <w:tcW w:w="2741" w:type="dxa"/>
          </w:tcPr>
          <w:p>
            <w:pPr>
              <w:spacing w:before="0" w:after="0" w:line="230" w:lineRule="exact"/>
              <w:ind w:firstLine="1" w:left="11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Evaluation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statistical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differential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analysis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methods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identification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senescent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cells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using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single-cell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transcriptomics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Dongmei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Li</w:t>
            </w:r>
          </w:p>
          <w:p>
            <w:pPr>
              <w:spacing w:before="29" w:after="23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Rochester</w:t>
            </w:r>
          </w:p>
        </w:tc>
        <w:tc>
          <w:tcPr>
            <w:tcBorders>
              <w:top w:val="double" w:sz="4" w:space="0" w:color="D9D9D9"/>
            </w:tcBorders>
            <w:shd w:fill="F2F2F2" w:color="000000" w:val="clear"/>
            <w:vAlign w:val="bottom"/>
            <w:tcW w:w="3230" w:type="dxa"/>
          </w:tcPr>
          <w:p>
            <w:pPr>
              <w:spacing w:before="0" w:after="0" w:line="230" w:lineRule="exact"/>
              <w:ind w:firstLine="1" w:left="24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Learning-Augmented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Resource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Allocation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Healthcare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Scheduling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Fei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Li</w:t>
            </w:r>
          </w:p>
          <w:p>
            <w:pPr>
              <w:spacing w:before="29" w:after="29" w:line="20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George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Mason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  <w:p>
            <w:pPr>
              <w:spacing w:before="0" w:after="0" w:line="321" w:lineRule="exact"/>
              <w:ind w:firstLine="1" w:left="24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</w:p>
        </w:tc>
      </w:tr>
      <w:tr>
        <w:trPr>
          <w:trHeight w:val="2015" w:hRule="atLeast"/>
        </w:trPr>
        <w:tc>
          <w:tcPr>
            <w:tcBorders>
              <w:top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  <w:tcW w:w="1891" w:type="dxa"/>
          </w:tcPr>
          <w:p>
            <w:pPr>
              <w:spacing w:before="18" w:after="158" w:line="350" w:lineRule="exact"/>
              <w:ind w:firstLine="1" w:left="348" w:right="289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10:30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8"/>
                <w:noProof/>
              </w:rPr>
              <w:t>10:50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AM</w:t>
            </w:r>
          </w:p>
        </w:tc>
        <w:tc>
          <w:tcPr>
            <w:tcBorders>
              <w:bottom w:val="single" w:sz="4" w:space="0" w:color="D9D9D9"/>
              <w:left w:val="single" w:sz="4" w:space="0" w:color="D9D9D9"/>
            </w:tcBorders>
            <w:shd w:fill="F2F2F2" w:color="000000" w:val="clear"/>
            <w:vAlign w:val="center"/>
            <w:tcW w:w="2822" w:type="dxa"/>
          </w:tcPr>
          <w:p>
            <w:pPr>
              <w:spacing w:before="0" w:after="0" w:line="230" w:lineRule="exact"/>
              <w:ind w:firstLine="1" w:left="6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DALEX-based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explainable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ai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framework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8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lymphography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prediction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EE0000"/>
                <w:b/>
                <w:bCs/>
                <w:spacing w:val="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EE0000"/>
                <w:b/>
                <w:bCs/>
                <w:spacing w:val="1"/>
                <w:noProof/>
              </w:rPr>
              <w:t>Zoom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Tapas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Si</w:t>
            </w:r>
          </w:p>
          <w:p>
            <w:pPr>
              <w:spacing w:before="1" w:after="29" w:line="230" w:lineRule="exact"/>
              <w:ind w:firstLine="1" w:left="256" w:right="138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Engineering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&amp;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Management,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Jaipur</w:t>
            </w:r>
          </w:p>
        </w:tc>
        <w:tc>
          <w:tcPr>
            <w:tcBorders>
              <w:top w:val="single" w:sz="4" w:space="0" w:color="D9D9D9"/>
              <w:bottom w:val="single" w:sz="4" w:space="0" w:color="D9D9D9"/>
            </w:tcBorders>
            <w:vAlign w:val="bottom"/>
            <w:tcW w:w="2741" w:type="dxa"/>
          </w:tcPr>
          <w:p>
            <w:pPr>
              <w:spacing w:before="0" w:after="0" w:line="230" w:lineRule="exact"/>
              <w:ind w:firstLine="122" w:left="93"/>
              <w:jc w:val="both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TRACED: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0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Graph-Based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Algorithm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Infer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Single-cell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Time-lagged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Gene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Regulation</w:t>
            </w:r>
          </w:p>
          <w:p>
            <w:pPr>
              <w:spacing w:before="14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Yang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Yu</w:t>
            </w:r>
          </w:p>
          <w:p>
            <w:pPr>
              <w:spacing w:before="29" w:after="29" w:line="20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Boston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Children’s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Hospital</w:t>
            </w:r>
          </w:p>
          <w:p>
            <w:pPr>
              <w:spacing w:before="0" w:after="0" w:line="278" w:lineRule="exact"/>
              <w:ind w:firstLine="1" w:left="93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</w:p>
        </w:tc>
        <w:tc>
          <w:tcPr>
            <w:tcBorders>
              <w:bottom w:val="single" w:sz="4" w:space="0" w:color="D9D9D9"/>
            </w:tcBorders>
            <w:shd w:fill="F2F2F2" w:color="000000" w:val="clear"/>
            <w:vAlign w:val="bottom"/>
            <w:tcW w:w="3230" w:type="dxa"/>
          </w:tcPr>
          <w:p>
            <w:pPr>
              <w:spacing w:before="0" w:after="0" w:line="230" w:lineRule="exact"/>
              <w:ind w:firstLine="1" w:left="182" w:right="62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Hyperspectral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deep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learning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compositional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classification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municipal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solid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waste: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an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environmental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health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informatics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application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Jason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Li</w:t>
            </w:r>
          </w:p>
          <w:p>
            <w:pPr>
              <w:spacing w:before="29" w:after="29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Westwood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High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School</w:t>
            </w:r>
          </w:p>
          <w:p>
            <w:pPr>
              <w:spacing w:before="0" w:after="0" w:line="47" w:lineRule="exact"/>
              <w:ind w:firstLine="1" w:left="182"/>
              <w:jc w:val="left"/>
              <w:rPr>
                <w:rFonts w:ascii="Times New Roman" w:hAnsi="Times New Roman" w:cs="Times New Roman" w:eastAsia="Times New Roman"/>
                <w:sz w:val="4"/>
                <w:szCs w:val="4"/>
                <w:color w:val="#000000"/>
                <w:b/>
                <w:bCs/>
                <w:spacing w:val="0"/>
                <w:noProof/>
              </w:rPr>
            </w:pPr>
          </w:p>
        </w:tc>
      </w:tr>
      <w:tr>
        <w:trPr>
          <w:trHeight w:val="491" w:hRule="atLeast"/>
        </w:trPr>
        <w:tc>
          <w:tcPr>
            <w:gridSpan w:val="4"/>
            <w:tcBorders>
              <w:top w:val="single" w:sz="4" w:space="0" w:color="D9D9D9"/>
              <w:bottom w:val="single" w:sz="4" w:space="0" w:color="D9D9D9"/>
            </w:tcBorders>
            <w:shd w:fill="DAE9F7" w:color="000000" w:val="clear"/>
            <w:vAlign w:val="bottom"/>
            <w:tcW w:w="10685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10:50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6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11:10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spacing w:val="-1"/>
                <w:noProof/>
              </w:rPr>
              <w:t>Coffee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i/>
                <w:noProof/>
              </w:rPr>
              <w:t>Break</w:t>
            </w:r>
          </w:p>
          <w:p>
            <w:pPr>
              <w:spacing w:before="0" w:after="0" w:line="66" w:lineRule="exact"/>
              <w:ind w:firstLine="1" w:left="3535"/>
              <w:jc w:val="left"/>
              <w:rPr>
                <w:rFonts w:ascii="Times New Roman" w:hAnsi="Times New Roman" w:cs="Times New Roman" w:eastAsia="Times New Roman"/>
                <w:sz w:val="6"/>
                <w:szCs w:val="6"/>
                <w:color w:val="#000000"/>
                <w:b/>
                <w:bCs/>
                <w:i/>
                <w:noProof/>
              </w:rPr>
            </w:pPr>
          </w:p>
        </w:tc>
      </w:tr>
      <w:tr>
        <w:trPr>
          <w:trHeight w:val="2095" w:hRule="exact"/>
        </w:trPr>
        <w:tc>
          <w:tcPr>
            <w:tcBorders>
              <w:top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  <w:tcW w:w="1891" w:type="dxa"/>
          </w:tcPr>
          <w:p>
            <w:pPr>
              <w:spacing w:before="18" w:after="38" w:line="260" w:lineRule="exact"/>
              <w:ind w:firstLine="1" w:left="348" w:right="289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11:10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8"/>
                <w:noProof/>
              </w:rPr>
              <w:t>11:30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AM</w:t>
            </w:r>
          </w:p>
        </w:tc>
        <w:tc>
          <w:tcPr>
            <w:tcBorders>
              <w:top w:val="single" w:sz="4" w:space="0" w:color="D9D9D9"/>
              <w:left w:val="single" w:sz="4" w:space="0" w:color="D9D9D9"/>
            </w:tcBorders>
            <w:shd w:fill="F2F2F2" w:color="000000" w:val="clear"/>
            <w:vAlign w:val="bottom"/>
            <w:tcW w:w="2822" w:type="dxa"/>
          </w:tcPr>
          <w:p>
            <w:pPr>
              <w:spacing w:before="0" w:after="0" w:line="230" w:lineRule="exact"/>
              <w:ind w:firstLine="1" w:left="59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TransGen: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de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novo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enzyme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design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via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catalytic-conditioned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sequence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generation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EE0000"/>
                <w:b/>
                <w:bCs/>
                <w:spacing w:val="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EE0000"/>
                <w:b/>
                <w:bCs/>
                <w:spacing w:val="1"/>
                <w:noProof/>
              </w:rPr>
              <w:t>Zoom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Hongming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Cai</w:t>
            </w:r>
          </w:p>
          <w:p>
            <w:pPr>
              <w:spacing w:before="1" w:after="29" w:line="230" w:lineRule="exact"/>
              <w:ind w:firstLine="1" w:left="350" w:right="23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South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China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Technology</w:t>
            </w:r>
          </w:p>
          <w:p>
            <w:pPr>
              <w:spacing w:before="0" w:after="0" w:line="90" w:lineRule="exact"/>
              <w:ind w:firstLine="1" w:left="59"/>
              <w:jc w:val="left"/>
              <w:rPr>
                <w:rFonts w:ascii="Times New Roman" w:hAnsi="Times New Roman" w:cs="Times New Roman" w:eastAsia="Times New Roman"/>
                <w:sz w:val="8"/>
                <w:szCs w:val="8"/>
                <w:color w:val="#000000"/>
                <w:b/>
                <w:bCs/>
                <w:spacing w:val="2"/>
                <w:noProof/>
              </w:rPr>
            </w:pPr>
          </w:p>
        </w:tc>
        <w:tc>
          <w:tcPr>
            <w:tcBorders>
              <w:top w:val="single" w:sz="4" w:space="0" w:color="D9D9D9"/>
              <w:bottom w:val="single" w:sz="4" w:space="0" w:color="D9D9D9"/>
            </w:tcBorders>
            <w:vAlign w:val="bottom"/>
            <w:tcW w:w="2741" w:type="dxa"/>
          </w:tcPr>
          <w:p>
            <w:pPr>
              <w:spacing w:before="0" w:after="0" w:line="230" w:lineRule="exact"/>
              <w:ind w:firstLine="1" w:left="188" w:right="6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Risk-stratified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hepato-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pancreato-biliary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cancer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screening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with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self-evolving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trustworthy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AI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EE0000"/>
                <w:b/>
                <w:bCs/>
                <w:spacing w:val="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EE0000"/>
                <w:b/>
                <w:bCs/>
                <w:spacing w:val="1"/>
                <w:noProof/>
              </w:rPr>
              <w:t>Zoom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Ren</w:t>
            </w:r>
          </w:p>
          <w:p>
            <w:pPr>
              <w:spacing w:before="1" w:after="23" w:line="230" w:lineRule="exact"/>
              <w:ind w:firstLine="1" w:left="324" w:right="20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The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Affiliated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Hospital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Qingdao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University</w:t>
            </w:r>
          </w:p>
        </w:tc>
        <w:tc>
          <w:tcPr>
            <w:tcBorders>
              <w:top w:val="single" w:sz="4" w:space="0" w:color="D9D9D9"/>
            </w:tcBorders>
            <w:shd w:fill="F2F2F2" w:color="000000" w:val="clear"/>
            <w:vAlign w:val="bottom"/>
            <w:tcW w:w="3230" w:type="dxa"/>
          </w:tcPr>
          <w:p>
            <w:pPr>
              <w:spacing w:before="0" w:after="0" w:line="230" w:lineRule="exact"/>
              <w:ind w:firstLine="289" w:left="73"/>
              <w:jc w:val="both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XLCenter: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crosslink-induced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truncation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site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identification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reveals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sequence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structural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specificities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binding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protein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motifs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Yuping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Zhang</w:t>
            </w:r>
          </w:p>
          <w:p>
            <w:pPr>
              <w:spacing w:before="29" w:after="29" w:line="199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Connecticut</w:t>
            </w:r>
          </w:p>
          <w:p>
            <w:pPr>
              <w:spacing w:before="0" w:after="0" w:line="205" w:lineRule="exact"/>
              <w:ind w:firstLine="1" w:left="74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</w:p>
        </w:tc>
      </w:tr>
      <w:tr>
        <w:trPr>
          <w:trHeight w:val="1444" w:hRule="exact"/>
        </w:trPr>
        <w:tc>
          <w:tcPr>
            <w:tcBorders>
              <w:top w:val="single" w:sz="4" w:space="0" w:color="D9D9D9"/>
              <w:right w:val="single" w:sz="4" w:space="0" w:color="D9D9D9"/>
            </w:tcBorders>
            <w:vAlign w:val="bottom"/>
            <w:tcW w:w="1891" w:type="dxa"/>
          </w:tcPr>
          <w:p>
            <w:pPr>
              <w:spacing w:before="18" w:after="38" w:line="260" w:lineRule="exact"/>
              <w:ind w:firstLine="1" w:left="348" w:right="289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11:30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8"/>
                <w:noProof/>
              </w:rPr>
              <w:t>11:50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AM</w:t>
            </w:r>
          </w:p>
          <w:p>
            <w:pPr>
              <w:spacing w:before="0" w:after="0" w:line="338" w:lineRule="exact"/>
              <w:ind w:firstLine="1" w:left="348"/>
              <w:jc w:val="left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</w:p>
        </w:tc>
        <w:tc>
          <w:tcPr>
            <w:tcBorders>
              <w:left w:val="single" w:sz="4" w:space="0" w:color="D9D9D9"/>
            </w:tcBorders>
            <w:shd w:fill="F2F2F2" w:color="000000" w:val="clear"/>
            <w:vAlign w:val="center"/>
            <w:tcW w:w="2822" w:type="dxa"/>
          </w:tcPr>
          <w:p>
            <w:pPr>
              <w:spacing w:before="0" w:after="0" w:line="230" w:lineRule="exact"/>
              <w:ind w:firstLine="-2" w:left="72"/>
              <w:jc w:val="both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DrugPTM-Bench: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large-scale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dataset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predictive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modeling</w:t>
            </w:r>
          </w:p>
          <w:p>
            <w:pPr>
              <w:spacing w:before="1" w:after="29" w:line="230" w:lineRule="exact"/>
              <w:ind w:firstLine="1" w:left="256" w:right="19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drug-induced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cell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8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type-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specific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protein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post-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translational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modifications</w:t>
            </w:r>
          </w:p>
        </w:tc>
        <w:tc>
          <w:tcPr>
            <w:tcBorders>
              <w:top w:val="single" w:sz="4" w:space="0" w:color="D9D9D9"/>
            </w:tcBorders>
            <w:vAlign w:val="center"/>
            <w:tcW w:w="2741" w:type="dxa"/>
          </w:tcPr>
          <w:p>
            <w:pPr>
              <w:spacing w:before="0" w:after="29" w:line="230" w:lineRule="exact"/>
              <w:ind w:firstLine="1" w:left="2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Genetic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heterogeneity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underlying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breast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cancer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subtypes: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genetic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epidemiologic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investigations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to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disentangle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disease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complexity</w:t>
            </w:r>
          </w:p>
        </w:tc>
        <w:tc>
          <w:tcPr>
            <w:shd w:fill="F2F2F2" w:color="000000" w:val="clear"/>
            <w:vAlign w:val="bottom"/>
            <w:tcW w:w="3230" w:type="dxa"/>
          </w:tcPr>
          <w:p>
            <w:pPr>
              <w:spacing w:before="68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Machine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learning-derived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subtypes</w:t>
            </w:r>
          </w:p>
          <w:p>
            <w:pPr>
              <w:spacing w:before="1" w:after="0" w:line="230" w:lineRule="exact"/>
              <w:ind w:firstLine="1" w:left="16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autism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reveal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distinct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genetic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contributions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from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common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rare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variants</w:t>
            </w:r>
          </w:p>
          <w:p>
            <w:pPr>
              <w:spacing w:before="149" w:after="0" w:line="20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EE0000"/>
                <w:b/>
                <w:bCs/>
                <w:spacing w:val="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EE0000"/>
                <w:b/>
                <w:bCs/>
                <w:spacing w:val="1"/>
                <w:noProof/>
              </w:rPr>
              <w:t>Zoom</w:t>
            </w:r>
          </w:p>
        </w:tc>
      </w:tr>
    </w:tbl>
    <w:p>
      <w:pPr>
        <w:spacing w:before="0" w:after="0" w:line="24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sectPr>
          <w:pgSz w:w="12240" w:h="15840"/>
          <w:pgMar w:top="720" w:right="720" w:bottom="1440" w:left="720" w:header="708" w:footer="708" w:gutter="0"/>
        </w:sectPr>
      </w:pPr>
    </w:p>
    <w:bookmarkStart w:id="18" w:name="18"/>
    <w:bookmarkEnd w:id="18"/>
    <w:p>
      <w:pPr>
        <w:spacing w:before="0" w:after="0" w:line="24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</w:p>
    <w:p>
      <w:pPr>
        <w:spacing w:before="0" w:after="0" w:line="460" w:lineRule="exact"/>
        <w:ind w:firstLine="1" w:left="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</w:p>
    <w:tbl>
      <w:tblPr>
        <w:tblStyle w:val="TableGrid"/>
        <w:jc w:val="left"/>
        <w:tblW w:type="auto" w:w="0"/>
        <w:tblInd w:type="dxa" w:w="36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1891"/>
        <w:gridCol w:w="2822"/>
        <w:gridCol w:w="2746"/>
        <w:gridCol w:w="3226"/>
      </w:tblGrid>
      <w:tr>
        <w:trPr>
          <w:trHeight w:val="773" w:hRule="exact"/>
        </w:trPr>
        <w:tc>
          <w:tcPr>
            <w:tcBorders>
              <w:bottom w:val="single" w:sz="4" w:space="0" w:color="D9D9D9"/>
            </w:tcBorders>
            <w:tcW w:w="1891" w:type="dxa"/>
          </w:tcPr>
          <w:p>
            <w:pPr>
              <w:spacing w:before="85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EE0000"/>
                <w:b/>
                <w:bCs/>
                <w:noProof/>
              </w:rPr>
            </w:pPr>
          </w:p>
        </w:tc>
        <w:tc>
          <w:tcPr>
            <w:tcBorders>
              <w:bottom w:val="double" w:sz="4" w:space="0" w:color="D9D9D9"/>
              <w:right w:val="single" w:sz="4" w:space="0" w:color="D9D9D9"/>
            </w:tcBorders>
            <w:shd w:fill="F2F2F2" w:color="000000" w:val="clear"/>
            <w:tcW w:w="2822" w:type="dxa"/>
          </w:tcPr>
          <w:p>
            <w:pPr>
              <w:spacing w:before="85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EE0000"/>
                <w:b/>
                <w:bCs/>
                <w:spacing w:val="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EE0000"/>
                <w:b/>
                <w:bCs/>
                <w:spacing w:val="1"/>
                <w:noProof/>
              </w:rPr>
              <w:t>Zoom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Amitesh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Badkul</w:t>
            </w:r>
          </w:p>
          <w:p>
            <w:pPr>
              <w:spacing w:before="24" w:after="0" w:line="20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New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York</w:t>
            </w:r>
          </w:p>
        </w:tc>
        <w:tc>
          <w:tcPr>
            <w:tcBorders>
              <w:bottom w:val="single" w:sz="4" w:space="0" w:color="D9D9D9"/>
              <w:left w:val="single" w:sz="4" w:space="0" w:color="D9D9D9"/>
              <w:right w:val="single" w:sz="4" w:space="0" w:color="D9D9D9"/>
            </w:tcBorders>
            <w:tcW w:w="2746" w:type="dxa"/>
          </w:tcPr>
          <w:p>
            <w:pPr>
              <w:spacing w:before="95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Xiang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Shu</w:t>
            </w:r>
          </w:p>
          <w:p>
            <w:pPr>
              <w:spacing w:before="0" w:after="24" w:line="230" w:lineRule="exact"/>
              <w:ind w:firstLine="1" w:left="7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Memorial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Sloan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Kettering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Cancer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Center</w:t>
            </w:r>
          </w:p>
        </w:tc>
        <w:tc>
          <w:tcPr>
            <w:tcBorders>
              <w:bottom w:val="double" w:sz="4" w:space="0" w:color="D9D9D9"/>
              <w:left w:val="single" w:sz="4" w:space="0" w:color="D9D9D9"/>
            </w:tcBorders>
            <w:shd w:fill="F2F2F2" w:color="000000" w:val="clear"/>
            <w:tcW w:w="3226" w:type="dxa"/>
          </w:tcPr>
          <w:p>
            <w:pPr>
              <w:spacing w:before="101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Chang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Shu</w:t>
            </w:r>
          </w:p>
          <w:p>
            <w:pPr>
              <w:spacing w:before="29" w:after="29" w:line="201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Southern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California</w:t>
            </w:r>
          </w:p>
        </w:tc>
      </w:tr>
      <w:tr>
        <w:trPr>
          <w:trHeight w:val="1550" w:hRule="atLeast"/>
        </w:trPr>
        <w:tc>
          <w:tcPr>
            <w:tcBorders>
              <w:top w:val="single" w:sz="4" w:space="0" w:color="D9D9D9"/>
              <w:bottom w:val="single" w:sz="4" w:space="0" w:color="D9D9D9"/>
            </w:tcBorders>
            <w:vAlign w:val="bottom"/>
            <w:tcW w:w="1891" w:type="dxa"/>
          </w:tcPr>
          <w:p>
            <w:pPr>
              <w:spacing w:before="18" w:after="38" w:line="260" w:lineRule="exact"/>
              <w:ind w:firstLine="1" w:left="348" w:right="289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11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:50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AM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9"/>
                <w:noProof/>
              </w:rPr>
              <w:t>12:10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4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22"/>
                <w:noProof/>
              </w:rPr>
              <w:t>PM</w:t>
            </w:r>
          </w:p>
          <w:p>
            <w:pPr>
              <w:spacing w:before="0" w:after="0" w:line="395" w:lineRule="exact"/>
              <w:ind w:firstLine="1" w:left="348"/>
              <w:jc w:val="left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</w:p>
        </w:tc>
        <w:tc>
          <w:tcPr>
            <w:tcBorders>
              <w:top w:val="double" w:sz="4" w:space="0" w:color="D9D9D9"/>
              <w:bottom w:val="double" w:sz="4" w:space="0" w:color="D9D9D9"/>
              <w:right w:val="single" w:sz="4" w:space="0" w:color="D9D9D9"/>
            </w:tcBorders>
            <w:shd w:fill="F2F2F2" w:color="000000" w:val="clear"/>
            <w:vAlign w:val="bottom"/>
            <w:tcW w:w="2822" w:type="dxa"/>
          </w:tcPr>
          <w:p>
            <w:pPr>
              <w:spacing w:before="1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From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generalist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to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specialist:</w:t>
            </w:r>
          </w:p>
          <w:p>
            <w:pPr>
              <w:spacing w:before="1" w:after="0" w:line="230" w:lineRule="exact"/>
              <w:ind w:firstLine="1" w:left="3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evolution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PS2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α-integrins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implications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8"/>
                <w:noProof/>
              </w:rPr>
              <w:t>for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3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6"/>
                <w:noProof/>
              </w:rPr>
              <w:t>drug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targeting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Shixi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Sun</w:t>
            </w:r>
          </w:p>
          <w:p>
            <w:pPr>
              <w:spacing w:before="29" w:after="29" w:line="20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Arizona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State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  <w:p>
            <w:pPr>
              <w:spacing w:before="0" w:after="0" w:line="33" w:lineRule="exact"/>
              <w:ind w:firstLine="1" w:left="30"/>
              <w:jc w:val="left"/>
              <w:rPr>
                <w:rFonts w:ascii="Times New Roman" w:hAnsi="Times New Roman" w:cs="Times New Roman" w:eastAsia="Times New Roman"/>
                <w:sz w:val="2"/>
                <w:szCs w:val="2"/>
                <w:color w:val="#000000"/>
                <w:b/>
                <w:bCs/>
                <w:spacing w:val="-3"/>
                <w:noProof/>
              </w:rPr>
            </w:pPr>
          </w:p>
        </w:tc>
        <w:tc>
          <w:tcP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  <w:vAlign w:val="center"/>
            <w:tcW w:w="2746" w:type="dxa"/>
          </w:tcPr>
          <w:p>
            <w:pPr>
              <w:spacing w:before="0" w:after="0" w:line="230" w:lineRule="exact"/>
              <w:ind w:firstLine="1" w:left="8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Leveraging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gene-environment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interactions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5"/>
                <w:noProof/>
              </w:rPr>
              <w:t>to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understand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colorectal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cancer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risk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Mulong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  <w:t>Du</w:t>
            </w:r>
          </w:p>
          <w:p>
            <w:pPr>
              <w:spacing w:before="29" w:after="29" w:line="20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Nanjing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Medical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</w:tc>
        <w:tc>
          <w:tcPr>
            <w:tcBorders>
              <w:top w:val="double" w:sz="4" w:space="0" w:color="D9D9D9"/>
              <w:bottom w:val="double" w:sz="4" w:space="0" w:color="D9D9D9"/>
              <w:left w:val="single" w:sz="4" w:space="0" w:color="D9D9D9"/>
            </w:tcBorders>
            <w:shd w:fill="F2F2F2" w:color="000000" w:val="clear"/>
            <w:tcW w:w="3226" w:type="dxa"/>
          </w:tcPr>
          <w:p>
            <w:pPr>
              <w:spacing w:before="18" w:after="38" w:line="26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</w:p>
        </w:tc>
      </w:tr>
      <w:tr>
        <w:trPr>
          <w:trHeight w:val="2592" w:hRule="exact"/>
        </w:trPr>
        <w:tc>
          <w:tcPr>
            <w:tcBorders>
              <w:top w:val="single" w:sz="4" w:space="0" w:color="D9D9D9"/>
            </w:tcBorders>
            <w:vAlign w:val="center"/>
            <w:tcW w:w="1891" w:type="dxa"/>
          </w:tcPr>
          <w:p>
            <w:pPr>
              <w:spacing w:before="18" w:after="38" w:line="260" w:lineRule="exact"/>
              <w:ind w:firstLine="1" w:left="368" w:right="309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12:10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8"/>
                <w:noProof/>
              </w:rPr>
              <w:t>12:30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tcBorders>
              <w:top w:val="double" w:sz="4" w:space="0" w:color="D9D9D9"/>
              <w:right w:val="single" w:sz="4" w:space="0" w:color="D9D9D9"/>
            </w:tcBorders>
            <w:shd w:fill="F2F2F2" w:color="000000" w:val="clear"/>
            <w:vAlign w:val="bottom"/>
            <w:tcW w:w="2822" w:type="dxa"/>
          </w:tcPr>
          <w:p>
            <w:pPr>
              <w:spacing w:before="0" w:after="0" w:line="230" w:lineRule="exact"/>
              <w:ind w:firstLine="1" w:left="31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4"/>
                <w:noProof/>
              </w:rPr>
              <w:t>A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3"/>
                <w:noProof/>
              </w:rPr>
              <w:t>reproducible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hybrid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9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5"/>
                <w:noProof/>
              </w:rPr>
              <w:t>QSPR-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machine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learning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framework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integrating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graph-theoretic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4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cheminformatics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descriptors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anticancer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3"/>
                <w:noProof/>
              </w:rPr>
              <w:t>drug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property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prediction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EE0000"/>
                <w:b/>
                <w:bCs/>
                <w:spacing w:val="3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EE0000"/>
                <w:b/>
                <w:bCs/>
                <w:spacing w:val="1"/>
                <w:noProof/>
              </w:rPr>
              <w:t>Zoom</w:t>
            </w:r>
          </w:p>
          <w:p>
            <w:pPr>
              <w:spacing w:before="2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Muhammad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Fraz</w:t>
            </w:r>
          </w:p>
          <w:p>
            <w:pPr>
              <w:spacing w:before="1" w:after="23" w:line="230" w:lineRule="exact"/>
              <w:ind w:firstLine="19" w:left="28"/>
              <w:jc w:val="both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COMSATS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Islamabad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&amp;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Riphah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International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University</w:t>
            </w:r>
          </w:p>
        </w:tc>
        <w:tc>
          <w:tcPr>
            <w:tcBorders>
              <w:top w:val="single" w:sz="4" w:space="0" w:color="D9D9D9"/>
              <w:left w:val="single" w:sz="4" w:space="0" w:color="D9D9D9"/>
              <w:right w:val="single" w:sz="4" w:space="0" w:color="D9D9D9"/>
            </w:tcBorders>
            <w:vAlign w:val="bottom"/>
            <w:tcW w:w="2746" w:type="dxa"/>
          </w:tcPr>
          <w:p>
            <w:pPr>
              <w:spacing w:before="14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Beyond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exposure:</w:t>
            </w:r>
          </w:p>
          <w:p>
            <w:pPr>
              <w:spacing w:before="0" w:after="0" w:line="230" w:lineRule="exact"/>
              <w:ind w:firstLine="1" w:left="35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computational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2"/>
                <w:noProof/>
              </w:rPr>
              <w:t>calibration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5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4"/>
                <w:noProof/>
              </w:rPr>
              <w:t>and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0"/>
                <w:noProof/>
              </w:rPr>
              <w:t>ancestry-aware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genetics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  <w:t>skin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carotenoid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spectroscopy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2"/>
                <w:noProof/>
              </w:rPr>
              <w:t>for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precision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1"/>
                <w:noProof/>
              </w:rPr>
              <w:t>nutrition</w:t>
            </w:r>
          </w:p>
          <w:p>
            <w:pPr>
              <w:spacing w:before="149" w:after="0" w:line="202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Yixing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Han</w:t>
            </w:r>
          </w:p>
          <w:p>
            <w:pPr>
              <w:spacing w:before="1" w:after="29" w:line="230" w:lineRule="exact"/>
              <w:ind w:firstLine="1" w:left="230" w:right="113"/>
              <w:jc w:val="center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National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Institutes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0"/>
                <w:noProof/>
              </w:rPr>
              <w:t>of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-1"/>
                <w:noProof/>
              </w:rPr>
              <w:t>Health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spacing w:val="2"/>
                <w:noProof/>
              </w:rPr>
              <w:t>(NIH)</w:t>
            </w:r>
          </w:p>
          <w:p>
            <w:pPr>
              <w:spacing w:before="0" w:after="0" w:line="215" w:lineRule="exact"/>
              <w:ind w:firstLine="1" w:left="35"/>
              <w:jc w:val="left"/>
              <w:rPr>
                <w:rFonts w:ascii="Times New Roman" w:hAnsi="Times New Roman" w:cs="Times New Roman" w:eastAsia="Times New Roman"/>
                <w:sz w:val="20"/>
                <w:szCs w:val="20"/>
                <w:color w:val="#000000"/>
                <w:b/>
                <w:bCs/>
                <w:spacing w:val="-1"/>
                <w:noProof/>
              </w:rPr>
            </w:pPr>
          </w:p>
        </w:tc>
        <w:tc>
          <w:tcPr>
            <w:tcBorders>
              <w:top w:val="double" w:sz="4" w:space="0" w:color="D9D9D9"/>
              <w:left w:val="single" w:sz="4" w:space="0" w:color="D9D9D9"/>
            </w:tcBorders>
            <w:shd w:fill="F2F2F2" w:color="000000" w:val="clear"/>
            <w:tcW w:w="3226" w:type="dxa"/>
          </w:tcPr>
          <w:p>
            <w:pPr>
              <w:spacing w:before="18" w:after="38" w:line="26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</w:p>
        </w:tc>
      </w:tr>
      <w:tr>
        <w:trPr>
          <w:trHeight w:val="758" w:hRule="atLeast"/>
        </w:trPr>
        <w:tc>
          <w:tcPr>
            <w:tcW w:w="1891" w:type="dxa"/>
          </w:tcPr>
          <w:p>
            <w:pPr>
              <w:spacing w:before="125" w:after="38" w:line="280" w:lineRule="exact"/>
              <w:ind w:firstLine="1" w:left="368" w:right="309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12:30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30"/>
                <w:noProof/>
              </w:rPr>
              <w:t>PM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noProof/>
              </w:rPr>
              <w:t>–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8"/>
                <w:noProof/>
              </w:rPr>
              <w:t>12:40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37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8"/>
                <w:noProof/>
              </w:rPr>
              <w:t>PM</w:t>
            </w:r>
          </w:p>
        </w:tc>
        <w:tc>
          <w:tcPr>
            <w:gridSpan w:val="3"/>
            <w:vAlign w:val="center"/>
            <w:tcW w:w="8794" w:type="dxa"/>
          </w:tcPr>
          <w:p>
            <w:pPr>
              <w:spacing w:before="0" w:after="0" w:line="240" w:lineRule="exact"/>
              <w:ind w:firstLine="1" w:left="0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Closing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-1"/>
                <w:noProof/>
              </w:rPr>
              <w:t>Remarks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1"/>
                <w:noProof/>
              </w:rPr>
              <w:t>(Room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 </w:t>
            </w:r>
            <w:r>
              <w:rPr>
                <w:rFonts w:ascii="Times New Roman" w:hAnsi="Times New Roman" w:cs="Times New Roman" w:eastAsia="Times New Roman"/>
                <w:sz w:val="24"/>
                <w:szCs w:val="24"/>
                <w:color w:val="#000000"/>
                <w:spacing w:val="-1"/>
                <w:noProof/>
              </w:rPr>
              <w:t>2220A&amp;B)</w:t>
            </w:r>
          </w:p>
        </w:tc>
      </w:tr>
    </w:tbl>
    <w:sectPr>
      <w:pgSz w:w="12240" w:h="15840"/>
      <w:pgMar w:top="720" w:right="720" w:bottom="1440" w:left="720" w:header="708" w:footer="708" w:gutter="0"/>
    </w:sectPr>
    <w:docPr>
      <w:view w:val="page"/>
      <w:zoom w:percent="120"/>
    </w:doc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itch w:val="variable"/>
    <w:altName w:val="Times New Roman"/>
    <w:charset w:val="0"/>
    <w:family w:val="roman"/>
  </w:font>
  <w:font w:name="Arial">
    <w:pitch w:val="variable"/>
    <w:altName w:val="Arial"/>
    <w:charset w:val="0"/>
    <w:family w:val="swiss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useFELayout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0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 standalone="yes" ?>
<Relationships xmlns="http://schemas.openxmlformats.org/package/2006/relationships">
	<Relationship Id="rId_1" Type="http://schemas.openxmlformats.org/officeDocument/2006/relationships/styles" Target="styles.xml"/>
	<Relationship Id="rId_2" Type="http://schemas.openxmlformats.org/officeDocument/2006/relationships/fontTable" Target="fontTable.xml"/>
	<Relationship Id="rId_3" Type="http://schemas.openxmlformats.org/officeDocument/2006/relationships/theme" Target="theme/theme1.xml"/>
	<Relationship Id="rId_4" Type="http://schemas.openxmlformats.org/officeDocument/2006/relationships/settings" Target="settings.xml"/>
	<Relationship Id="rId_5" Type="http://schemas.openxmlformats.org/officeDocument/2006/relationships/webSettings" Target="webSetting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0</TotalTime>
  <Application>Microsoft Office Word</Application>
  <DocSecurity>0</DocSecurity>
  <ScaleCrop>false</ScaleCrop>
  <Company>SIA Webby, Powered by Flyingbee PDF SDK</Company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core.xml</dc:title>
  <dc:creator>SIA Webby</dc:creator>
  <cp:lastModifiedBy>f42bc354cea1542f0644375b79e4329a</cp:lastModifiedBy>
  <cp:revision>3</cp:revision>
  <dcterms:created xsi:type="dcterms:W3CDTF">2026-08-02T21:14:16Z</dcterms:created>
  <dcterms:modified xsi:type="dcterms:W3CDTF">2026-08-02T21:14:16Z</dcterms:modified>
</cp:coreProperties>
</file>