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105" w:before="315" w:line="360" w:lineRule="auto"/>
        <w:ind w:left="-30" w:firstLine="0"/>
        <w:rPr>
          <w:rFonts w:ascii="Arial" w:cs="Arial" w:eastAsia="Arial" w:hAnsi="Arial"/>
          <w:b w:val="0"/>
        </w:rPr>
      </w:pPr>
      <w:bookmarkStart w:colFirst="0" w:colLast="0" w:name="_1sy3saa8lhbn" w:id="0"/>
      <w:bookmarkEnd w:id="0"/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mCertikOS Function Dependencies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spacing w:after="105" w:before="315" w:line="360" w:lineRule="auto"/>
        <w:ind w:left="-30" w:firstLine="0"/>
        <w:rPr>
          <w:rFonts w:ascii="Arial" w:cs="Arial" w:eastAsia="Arial" w:hAnsi="Arial"/>
        </w:rPr>
      </w:pPr>
      <w:bookmarkStart w:colFirst="0" w:colLast="0" w:name="_eqb5ow6432p" w:id="1"/>
      <w:bookmarkEnd w:id="1"/>
      <w:r w:rsidDel="00000000" w:rsidR="00000000" w:rsidRPr="00000000">
        <w:rPr>
          <w:rFonts w:ascii="Arial" w:cs="Arial" w:eastAsia="Arial" w:hAnsi="Arial"/>
          <w:rtl w:val="0"/>
        </w:rPr>
        <w:t xml:space="preserve">Memory Management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210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shd w:fill="f8f8fa" w:val="clear"/>
          <w:rtl w:val="0"/>
        </w:rPr>
        <w:t xml:space="preserve">container_alloc(size_t size):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spacing w:after="105" w:before="105" w:line="360" w:lineRule="auto"/>
        <w:ind w:left="108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Usage: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2"/>
          <w:numId w:val="1"/>
        </w:numPr>
        <w:spacing w:after="105" w:before="105" w:line="360" w:lineRule="auto"/>
        <w:ind w:left="1620" w:hanging="360"/>
        <w:rPr/>
      </w:pP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message.c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Used in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message_create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to allocate memory for the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message_t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structure.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2"/>
          <w:numId w:val="1"/>
        </w:numPr>
        <w:spacing w:after="105" w:before="105" w:line="360" w:lineRule="auto"/>
        <w:ind w:left="1620" w:hanging="360"/>
        <w:rPr/>
      </w:pP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topic.c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Used in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topic_subscribe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to allocate memory for the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subscriber_t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structure.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2"/>
          <w:numId w:val="1"/>
        </w:numPr>
        <w:spacing w:after="105" w:before="105" w:line="360" w:lineRule="auto"/>
        <w:ind w:left="1620" w:hanging="360"/>
        <w:rPr/>
      </w:pP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queue.c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(or equivalent): Used within the queue implementation (e.g., in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queue_create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or when allocating queue nodes) to allocate memory for the message queue's internal data structures.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spacing w:after="105" w:before="105" w:line="360" w:lineRule="auto"/>
        <w:ind w:left="108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Purpose: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Allocates a block of memory of the specified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size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from the current process's container. This ensures that memory usage is tracked and limited according to mCertikOS's resource quotas, preventing a process from consuming excessive memory.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pacing w:after="105" w:before="105" w:line="360" w:lineRule="auto"/>
        <w:ind w:left="108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Importance: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i w:val="1"/>
          <w:color w:val="000000"/>
          <w:sz w:val="21"/>
          <w:szCs w:val="21"/>
          <w:rtl w:val="0"/>
        </w:rPr>
        <w:t xml:space="preserve">Critical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. Using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container_alloc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is essential for adhering to mCertikOS's memory management policy and preventing memory exhaustion.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210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shd w:fill="f8f8fa" w:val="clear"/>
          <w:rtl w:val="0"/>
        </w:rPr>
        <w:t xml:space="preserve">container_free(void *ptr):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spacing w:after="105" w:before="105" w:line="360" w:lineRule="auto"/>
        <w:ind w:left="108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Usage: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2"/>
          <w:numId w:val="1"/>
        </w:numPr>
        <w:spacing w:after="105" w:before="105" w:line="360" w:lineRule="auto"/>
        <w:ind w:left="1620" w:hanging="360"/>
        <w:rPr/>
      </w:pP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message.c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Used when dequeue the oldest message when the queue is full, or destroy the message if enqueue fails, or when the message is delivered successfully inside trap_handler.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2"/>
          <w:numId w:val="1"/>
        </w:numPr>
        <w:spacing w:after="105" w:before="105" w:line="360" w:lineRule="auto"/>
        <w:ind w:left="1620" w:hanging="360"/>
        <w:rPr/>
      </w:pP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topic.c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Used in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topic_unsubscribe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to free the memory allocated for the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subscriber_t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structure and message queue.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2"/>
          <w:numId w:val="1"/>
        </w:numPr>
        <w:spacing w:after="105" w:before="105" w:line="360" w:lineRule="auto"/>
        <w:ind w:left="1620" w:hanging="360"/>
        <w:rPr/>
      </w:pP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queue.c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(or equivalent): Used within the queue implementation (e.g., in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queue_destroy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or when dequeuing messages) to free the memory associated with queue nodes.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after="105" w:before="105" w:line="360" w:lineRule="auto"/>
        <w:ind w:left="108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Purpose: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Releases a previously allocated memory block pointed to by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ptr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back to the container.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105" w:before="105" w:line="360" w:lineRule="auto"/>
        <w:ind w:left="108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Importance: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i w:val="1"/>
          <w:color w:val="000000"/>
          <w:sz w:val="21"/>
          <w:szCs w:val="21"/>
          <w:rtl w:val="0"/>
        </w:rPr>
        <w:t xml:space="preserve">Critical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. Failing to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container_free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allocated memory will lead to memory leaks, eventually causing the system to run out of memory.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spacing w:after="105" w:before="315" w:line="360" w:lineRule="auto"/>
        <w:ind w:left="-30" w:firstLine="0"/>
        <w:rPr>
          <w:rFonts w:ascii="Arial" w:cs="Arial" w:eastAsia="Arial" w:hAnsi="Arial"/>
        </w:rPr>
      </w:pPr>
      <w:bookmarkStart w:colFirst="0" w:colLast="0" w:name="_43pyqew62u0i" w:id="2"/>
      <w:bookmarkEnd w:id="2"/>
      <w:r w:rsidDel="00000000" w:rsidR="00000000" w:rsidRPr="00000000">
        <w:rPr>
          <w:rFonts w:ascii="Arial" w:cs="Arial" w:eastAsia="Arial" w:hAnsi="Arial"/>
          <w:rtl w:val="0"/>
        </w:rPr>
        <w:t xml:space="preserve">Process Management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210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shd w:fill="f8f8fa" w:val="clear"/>
          <w:rtl w:val="0"/>
        </w:rPr>
        <w:t xml:space="preserve">current_process_id():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after="105" w:before="105" w:line="360" w:lineRule="auto"/>
        <w:ind w:left="108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Usage: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2"/>
          <w:numId w:val="2"/>
        </w:numPr>
        <w:spacing w:after="105" w:before="105" w:line="360" w:lineRule="auto"/>
        <w:ind w:left="1620" w:hanging="360"/>
        <w:rPr/>
      </w:pP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topic.c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Used in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topic_subscribe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to get the process ID of the subscriber and store it in the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subscriber_t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structure.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spacing w:after="105" w:before="105" w:line="360" w:lineRule="auto"/>
        <w:ind w:left="108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Purpose: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Returns the unique identifier (process ID) of the currently executing process.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spacing w:after="105" w:before="105" w:line="360" w:lineRule="auto"/>
        <w:ind w:left="108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Importance: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i w:val="1"/>
          <w:color w:val="000000"/>
          <w:sz w:val="21"/>
          <w:szCs w:val="21"/>
          <w:rtl w:val="0"/>
        </w:rPr>
        <w:t xml:space="preserve">Critical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. This is necessary to identify the subscriber process so that traps can be directed to the correct process context for callback execution.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210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Potentially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shd w:fill="f8f8fa" w:val="clear"/>
          <w:rtl w:val="0"/>
        </w:rPr>
        <w:t xml:space="preserve">thread_create() (If Asynchronous Callbacks are Used):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spacing w:after="105" w:before="105" w:line="360" w:lineRule="auto"/>
        <w:ind w:left="108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Usage: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Inter" w:cs="Inter" w:eastAsia="Inter" w:hAnsi="Inter"/>
          <w:i w:val="1"/>
          <w:color w:val="000000"/>
          <w:sz w:val="21"/>
          <w:szCs w:val="21"/>
          <w:rtl w:val="0"/>
        </w:rPr>
        <w:t xml:space="preserve">Potentially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used within the trap handler or a separate message delivery mechanism if callbacks are executed in separate threads to avoid blocking. This isn't strictly required for the </w:t>
      </w:r>
      <w:r w:rsidDel="00000000" w:rsidR="00000000" w:rsidRPr="00000000">
        <w:rPr>
          <w:rFonts w:ascii="Inter" w:cs="Inter" w:eastAsia="Inter" w:hAnsi="Inter"/>
          <w:i w:val="1"/>
          <w:color w:val="000000"/>
          <w:sz w:val="21"/>
          <w:szCs w:val="21"/>
          <w:rtl w:val="0"/>
        </w:rPr>
        <w:t xml:space="preserve">simplified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version if callbacks are executed directly within the trap handler (though this is less desirable).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spacing w:after="105" w:before="105" w:line="360" w:lineRule="auto"/>
        <w:ind w:left="108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Purpose: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Creates a new thread within the current process.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spacing w:after="105" w:before="105" w:line="360" w:lineRule="auto"/>
        <w:ind w:left="108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Importance: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i w:val="1"/>
          <w:color w:val="000000"/>
          <w:sz w:val="21"/>
          <w:szCs w:val="21"/>
          <w:rtl w:val="0"/>
        </w:rPr>
        <w:t xml:space="preserve">Optional for the simplified version, but highly recommended for a robust implementation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. Asynchronous callbacks prevent the publisher from being blocked by long-running or faulty callback functions.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spacing w:after="105" w:before="315" w:line="360" w:lineRule="auto"/>
        <w:ind w:left="-30" w:firstLine="0"/>
        <w:rPr>
          <w:rFonts w:ascii="Arial" w:cs="Arial" w:eastAsia="Arial" w:hAnsi="Arial"/>
        </w:rPr>
      </w:pPr>
      <w:bookmarkStart w:colFirst="0" w:colLast="0" w:name="_20jnd8bjlfu" w:id="3"/>
      <w:bookmarkEnd w:id="3"/>
      <w:r w:rsidDel="00000000" w:rsidR="00000000" w:rsidRPr="00000000">
        <w:rPr>
          <w:rFonts w:ascii="Arial" w:cs="Arial" w:eastAsia="Arial" w:hAnsi="Arial"/>
          <w:rtl w:val="0"/>
        </w:rPr>
        <w:t xml:space="preserve">Trap Handling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210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shd w:fill="f8f8fa" w:val="clear"/>
          <w:rtl w:val="0"/>
        </w:rPr>
        <w:t xml:space="preserve">trap_set_handler(int trap_number, void (*handler)(int)):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1"/>
          <w:numId w:val="3"/>
        </w:numPr>
        <w:spacing w:after="105" w:before="105" w:line="360" w:lineRule="auto"/>
        <w:ind w:left="108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Usage: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2"/>
          <w:numId w:val="3"/>
        </w:numPr>
        <w:spacing w:after="105" w:before="105" w:line="360" w:lineRule="auto"/>
        <w:ind w:left="1620" w:hanging="360"/>
        <w:rPr/>
      </w:pP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trap.c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Used in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trap_init()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to register the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trap_handler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function with the mCertikOS kernel for a specific trap number.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1"/>
          <w:numId w:val="3"/>
        </w:numPr>
        <w:spacing w:after="105" w:before="105" w:line="360" w:lineRule="auto"/>
        <w:ind w:left="108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Purpose: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Registers a function (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handler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) to be executed when a specific trap (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trap_number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) occurs. This allows the kernel to redirect control to the appropriate handler when a trap is triggered.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3"/>
        </w:numPr>
        <w:spacing w:after="105" w:before="105" w:line="360" w:lineRule="auto"/>
        <w:ind w:left="108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Importance: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i w:val="1"/>
          <w:color w:val="000000"/>
          <w:sz w:val="21"/>
          <w:szCs w:val="21"/>
          <w:rtl w:val="0"/>
        </w:rPr>
        <w:t xml:space="preserve">Critical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. This is the core function that connects the trap mechanism to the message delivery process.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210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shd w:fill="f8f8fa" w:val="clear"/>
          <w:rtl w:val="0"/>
        </w:rPr>
        <w:t xml:space="preserve">trap_send(int pid):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3"/>
        </w:numPr>
        <w:spacing w:after="105" w:before="105" w:line="360" w:lineRule="auto"/>
        <w:ind w:left="108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Usage: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2"/>
          <w:numId w:val="3"/>
        </w:numPr>
        <w:spacing w:after="105" w:before="105" w:line="360" w:lineRule="auto"/>
        <w:ind w:left="1620" w:hanging="360"/>
        <w:rPr/>
      </w:pP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syscall.c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Used in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sys_pub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to trigger a trap to the subscriber process (identified by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pid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) after a message has been enqueued.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spacing w:after="105" w:before="105" w:line="360" w:lineRule="auto"/>
        <w:ind w:left="108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Purpose: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Sends a trap signal to the process with the specified process ID (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pid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). This initiates the execution of the registered trap handler in the context of the target process. The specific implementation will vary, but this will likely involve using a system call or kernel-level function to signal the process.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3"/>
        </w:numPr>
        <w:spacing w:after="105" w:before="105" w:line="360" w:lineRule="auto"/>
        <w:ind w:left="108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Importance: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i w:val="1"/>
          <w:color w:val="000000"/>
          <w:sz w:val="21"/>
          <w:szCs w:val="21"/>
          <w:rtl w:val="0"/>
        </w:rPr>
        <w:t xml:space="preserve">Critical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. This function is responsible for initiating the message delivery to </w:t>
      </w:r>
      <w:r w:rsidDel="00000000" w:rsidR="00000000" w:rsidRPr="00000000">
        <w:rPr>
          <w:rFonts w:ascii="Inter" w:cs="Inter" w:eastAsia="Inter" w:hAnsi="Inter"/>
          <w:rtl w:val="0"/>
        </w:rPr>
        <w:t xml:space="preserve">subscribers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spacing w:after="105" w:before="315" w:line="360" w:lineRule="auto"/>
        <w:ind w:left="-30" w:firstLine="0"/>
        <w:rPr>
          <w:rFonts w:ascii="Arial" w:cs="Arial" w:eastAsia="Arial" w:hAnsi="Arial"/>
        </w:rPr>
      </w:pPr>
      <w:bookmarkStart w:colFirst="0" w:colLast="0" w:name="_oaow1we9r5iv" w:id="4"/>
      <w:bookmarkEnd w:id="4"/>
      <w:r w:rsidDel="00000000" w:rsidR="00000000" w:rsidRPr="00000000">
        <w:rPr>
          <w:rFonts w:ascii="Arial" w:cs="Arial" w:eastAsia="Arial" w:hAnsi="Arial"/>
          <w:rtl w:val="0"/>
        </w:rPr>
        <w:t xml:space="preserve">Synchronization Primitives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210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shd w:fill="f8f8fa" w:val="clear"/>
          <w:rtl w:val="0"/>
        </w:rPr>
        <w:t xml:space="preserve">spinlock_init(spinlock_t *lock):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4"/>
        </w:numPr>
        <w:spacing w:after="105" w:before="105" w:line="360" w:lineRule="auto"/>
        <w:ind w:left="108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Usage: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2"/>
          <w:numId w:val="4"/>
        </w:numPr>
        <w:spacing w:after="105" w:before="105" w:line="360" w:lineRule="auto"/>
        <w:ind w:left="1620" w:hanging="360"/>
        <w:rPr/>
      </w:pP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topic.c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Used in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topic_init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to initialize the spinlock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goodbye_topic.lock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, also used inside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topic_subscribe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to initialize the spinlock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subscriber-&gt;lock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4"/>
        </w:numPr>
        <w:spacing w:after="105" w:before="105" w:line="360" w:lineRule="auto"/>
        <w:ind w:left="108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Purpose: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Initializes a spinlock.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4"/>
        </w:numPr>
        <w:spacing w:after="105" w:before="105" w:line="360" w:lineRule="auto"/>
        <w:ind w:left="108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Importance: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i w:val="1"/>
          <w:color w:val="000000"/>
          <w:sz w:val="21"/>
          <w:szCs w:val="21"/>
          <w:rtl w:val="0"/>
        </w:rPr>
        <w:t xml:space="preserve">Critical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. Initializes the lock before use.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210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shd w:fill="f8f8fa" w:val="clear"/>
          <w:rtl w:val="0"/>
        </w:rPr>
        <w:t xml:space="preserve">spinlock_lock(spinlock_t *lock):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4"/>
        </w:numPr>
        <w:spacing w:after="105" w:before="105" w:line="360" w:lineRule="auto"/>
        <w:ind w:left="108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Usage: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2"/>
          <w:numId w:val="4"/>
        </w:numPr>
        <w:spacing w:after="105" w:before="105" w:line="360" w:lineRule="auto"/>
        <w:ind w:left="1620" w:hanging="360"/>
        <w:rPr/>
      </w:pP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topic.c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Used in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topic_subscribe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before modifying the global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goodbye_topic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data, used in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topic_unsubscribe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before </w:t>
      </w:r>
      <w:r w:rsidDel="00000000" w:rsidR="00000000" w:rsidRPr="00000000">
        <w:rPr>
          <w:rFonts w:ascii="Inter" w:cs="Inter" w:eastAsia="Inter" w:hAnsi="Inter"/>
          <w:rtl w:val="0"/>
        </w:rPr>
        <w:t xml:space="preserve">unsubscribing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the current subscriber, used in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message_enqueue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before </w:t>
      </w:r>
      <w:r w:rsidDel="00000000" w:rsidR="00000000" w:rsidRPr="00000000">
        <w:rPr>
          <w:rFonts w:ascii="Inter" w:cs="Inter" w:eastAsia="Inter" w:hAnsi="Inter"/>
          <w:rtl w:val="0"/>
        </w:rPr>
        <w:t xml:space="preserve">enqueueing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the message into the message queue.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2"/>
          <w:numId w:val="4"/>
        </w:numPr>
        <w:spacing w:after="105" w:before="105" w:line="360" w:lineRule="auto"/>
        <w:ind w:left="1620" w:hanging="360"/>
        <w:rPr/>
      </w:pP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syscall.c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Used in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sys_pub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before sending trap signal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4"/>
        </w:numPr>
        <w:spacing w:after="105" w:before="105" w:line="360" w:lineRule="auto"/>
        <w:ind w:left="108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Purpose: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Acquires a spinlock, waiting (spinning) until the lock is free.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4"/>
        </w:numPr>
        <w:spacing w:after="105" w:before="105" w:line="360" w:lineRule="auto"/>
        <w:ind w:left="108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Importance: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i w:val="1"/>
          <w:color w:val="000000"/>
          <w:sz w:val="21"/>
          <w:szCs w:val="21"/>
          <w:rtl w:val="0"/>
        </w:rPr>
        <w:t xml:space="preserve">Critical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. Prevents race conditions and ensures data consistency when multiple processes or threads access shared data structures.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after="210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shd w:fill="f8f8fa" w:val="clear"/>
          <w:rtl w:val="0"/>
        </w:rPr>
        <w:t xml:space="preserve">spinlock_unlock(spinlock_t *lock):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4"/>
        </w:numPr>
        <w:spacing w:after="105" w:before="105" w:line="360" w:lineRule="auto"/>
        <w:ind w:left="108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Usage: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2"/>
          <w:numId w:val="4"/>
        </w:numPr>
        <w:spacing w:after="105" w:before="105" w:line="360" w:lineRule="auto"/>
        <w:ind w:left="1620" w:hanging="360"/>
        <w:rPr/>
      </w:pP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topic.c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Used in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topic_subscribe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after modifying the global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goodbye_topic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data, used in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topic_unsubscribe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after </w:t>
      </w:r>
      <w:r w:rsidDel="00000000" w:rsidR="00000000" w:rsidRPr="00000000">
        <w:rPr>
          <w:rFonts w:ascii="Inter" w:cs="Inter" w:eastAsia="Inter" w:hAnsi="Inter"/>
          <w:rtl w:val="0"/>
        </w:rPr>
        <w:t xml:space="preserve">unsubscribing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the current subscriber, used in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message_enqueue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after </w:t>
      </w:r>
      <w:r w:rsidDel="00000000" w:rsidR="00000000" w:rsidRPr="00000000">
        <w:rPr>
          <w:rFonts w:ascii="Inter" w:cs="Inter" w:eastAsia="Inter" w:hAnsi="Inter"/>
          <w:rtl w:val="0"/>
        </w:rPr>
        <w:t xml:space="preserve">enqueueing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the message into the message queue.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2"/>
          <w:numId w:val="4"/>
        </w:numPr>
        <w:spacing w:after="105" w:before="105" w:line="360" w:lineRule="auto"/>
        <w:ind w:left="1620" w:hanging="360"/>
        <w:rPr/>
      </w:pP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syscall.c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Used in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sys_pub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after sending trap signal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4"/>
        </w:numPr>
        <w:spacing w:after="105" w:before="105" w:line="360" w:lineRule="auto"/>
        <w:ind w:left="108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Purpose: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Releases a spinlock, allowing other processes or threads to acquire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spacing w:after="105" w:before="105" w:line="360" w:lineRule="auto"/>
        <w:ind w:left="108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Importance: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i w:val="1"/>
          <w:color w:val="000000"/>
          <w:sz w:val="21"/>
          <w:szCs w:val="21"/>
          <w:rtl w:val="0"/>
        </w:rPr>
        <w:t xml:space="preserve">Critical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. Releasing the lock is essential to allow other processes to make progress. Failing to release a lock will lead to deadlocks.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365" w:top="1365" w:left="1365" w:right="136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Courier New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IBM Plex Mon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540" w:hanging="360"/>
      </w:pPr>
      <w:rPr/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6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540" w:hanging="360"/>
      </w:pPr>
      <w:rPr/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6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540" w:hanging="360"/>
      </w:pPr>
      <w:rPr/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6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540" w:hanging="360"/>
      </w:pPr>
      <w:rPr/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6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Georgia" w:cs="Georgia" w:eastAsia="Georgia" w:hAnsi="Georgia"/>
        <w:sz w:val="21"/>
        <w:szCs w:val="21"/>
        <w:lang w:val="en-US"/>
      </w:rPr>
    </w:rPrDefault>
    <w:pPrDefault>
      <w:pPr>
        <w:spacing w:after="12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BMPlexMono-boldItalic.ttf"/><Relationship Id="rId9" Type="http://schemas.openxmlformats.org/officeDocument/2006/relationships/font" Target="fonts/IBMPlexMono-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IBMPlexMono-regular.ttf"/><Relationship Id="rId8" Type="http://schemas.openxmlformats.org/officeDocument/2006/relationships/font" Target="fonts/IBMPlex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