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8E7A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MySQL constraints are rules enforced on data columns or tables to ensure data accuracy, reliability, and integrity.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If an operation (like </w:t>
      </w: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INSERT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or </w:t>
      </w: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UPDATE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) violates a constraint, MySQL aborts the action and throws an error. [</w:t>
      </w:r>
      <w:hyperlink r:id="rId5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C0DC725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Types of Constraints in MySQL</w:t>
      </w:r>
    </w:p>
    <w:p w14:paraId="679DB4B3" w14:textId="77777777" w:rsidR="00A223C4" w:rsidRPr="00A223C4" w:rsidRDefault="00A223C4" w:rsidP="00A223C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NOT NULL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Prevents a column from accepting NULL values, forcing it to always contain data.</w:t>
      </w:r>
    </w:p>
    <w:p w14:paraId="282A2459" w14:textId="77777777" w:rsidR="00A223C4" w:rsidRPr="00A223C4" w:rsidRDefault="00A223C4" w:rsidP="00A223C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UNIQUE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Guarantees that all values in a column are entirely distinct across rows, though it does allow multiple NULLs.</w:t>
      </w:r>
    </w:p>
    <w:p w14:paraId="73C144B1" w14:textId="77777777" w:rsidR="00A223C4" w:rsidRPr="00A223C4" w:rsidRDefault="00A223C4" w:rsidP="00A223C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PRIMARY KEY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: Uniquely identifies each row in a table by combining </w:t>
      </w: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NOT NULL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and </w:t>
      </w: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UNIQUE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properties (only one primary key allowed per table).</w:t>
      </w:r>
    </w:p>
    <w:p w14:paraId="58753CC0" w14:textId="77777777" w:rsidR="00A223C4" w:rsidRPr="00A223C4" w:rsidRDefault="00A223C4" w:rsidP="00A223C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FOREIGN KEY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Links a column to a primary key in another table to maintain referential integrity.</w:t>
      </w:r>
    </w:p>
    <w:p w14:paraId="24A874BB" w14:textId="77777777" w:rsidR="00A223C4" w:rsidRPr="00A223C4" w:rsidRDefault="00A223C4" w:rsidP="00A223C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CHECK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: Evaluates a specific condition (e.g., </w:t>
      </w: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age &gt;= 18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) and blocks the data entry if the condition returns false.</w:t>
      </w:r>
    </w:p>
    <w:p w14:paraId="6D9301BF" w14:textId="77777777" w:rsidR="00A223C4" w:rsidRPr="00A223C4" w:rsidRDefault="00A223C4" w:rsidP="00A223C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DEFAULT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Automatically applies a fallback value to a column if no value is explicitly provided during data entry. [</w:t>
      </w:r>
      <w:hyperlink r:id="rId6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7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8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9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0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5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1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6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3BB6F818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pict w14:anchorId="22F221E1">
          <v:rect id="_x0000_i1025" style="width:0;height:1.5pt" o:hralign="center" o:hrstd="t" o:hr="t" fillcolor="#a0a0a0" stroked="f"/>
        </w:pict>
      </w:r>
    </w:p>
    <w:p w14:paraId="7558865C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Constraint Level Categorization</w:t>
      </w:r>
    </w:p>
    <w:p w14:paraId="602768DD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>Constraints are categorized by how they are declared in your SQL syntax: [</w:t>
      </w:r>
      <w:hyperlink r:id="rId12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3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2EEC06C" w14:textId="77777777" w:rsidR="00A223C4" w:rsidRPr="00A223C4" w:rsidRDefault="00A223C4" w:rsidP="00A223C4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Column-level constraints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Defined right next to the specific column declaration and apply only to that column.</w:t>
      </w:r>
    </w:p>
    <w:p w14:paraId="7C58DCC7" w14:textId="77777777" w:rsidR="00A223C4" w:rsidRPr="00A223C4" w:rsidRDefault="00A223C4" w:rsidP="00A223C4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Table-level constraints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Defined at the end of the table definition and can span across multiple columns (required for composite keys). [</w:t>
      </w:r>
      <w:hyperlink r:id="rId14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5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6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781AAD8F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pict w14:anchorId="3E0A7EFE">
          <v:rect id="_x0000_i1026" style="width:0;height:1.5pt" o:hralign="center" o:hrstd="t" o:hr="t" fillcolor="#a0a0a0" stroked="f"/>
        </w:pict>
      </w:r>
    </w:p>
    <w:p w14:paraId="32813D1D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Implementation Examples</w:t>
      </w:r>
    </w:p>
    <w:p w14:paraId="2312463F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Creating a Table with Constraints</w:t>
      </w:r>
    </w:p>
    <w:p w14:paraId="0F1DA805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You can implement constraints at the time of table creation using the </w:t>
      </w: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CREATE TABLE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statement: [</w:t>
      </w:r>
      <w:hyperlink r:id="rId17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8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7FC38614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0AFBAB4C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CREATE TABLE Users (</w:t>
      </w:r>
    </w:p>
    <w:p w14:paraId="73E74A2A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-- Column-level constraints</w:t>
      </w:r>
    </w:p>
    <w:p w14:paraId="0B151902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UserID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INT AUTO_INCREMENT,</w:t>
      </w:r>
    </w:p>
    <w:p w14:paraId="436D1CFF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Username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VARCHAR(</w:t>
      </w:r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50) NOT NULL UNIQUE,</w:t>
      </w:r>
    </w:p>
    <w:p w14:paraId="4BFE301D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Age INT DEFAULT 18,</w:t>
      </w:r>
    </w:p>
    <w:p w14:paraId="71889B54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 xml:space="preserve">    Email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VARCHAR(</w:t>
      </w:r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100),</w:t>
      </w:r>
    </w:p>
    <w:p w14:paraId="20BBDAB5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</w:t>
      </w:r>
    </w:p>
    <w:p w14:paraId="61C20886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-- Table-level constraints</w:t>
      </w:r>
    </w:p>
    <w:p w14:paraId="6BCDF46A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PRIMARY KEY (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UserID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),</w:t>
      </w:r>
    </w:p>
    <w:p w14:paraId="57266A63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CONSTRAINT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chk_age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CHECK (Age &gt;= 18)</w:t>
      </w:r>
    </w:p>
    <w:p w14:paraId="77CC36BF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14:paraId="705D34F8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42C60A66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Adding Constraints to Existing Tables</w:t>
      </w:r>
    </w:p>
    <w:p w14:paraId="4289D215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If your table is already live, you can modify it using the </w:t>
      </w: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ALTER TABLE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statement: [</w:t>
      </w:r>
      <w:hyperlink r:id="rId19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0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3C4D401A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7AA1026E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-- Adding a UNIQUE constraint</w:t>
      </w:r>
    </w:p>
    <w:p w14:paraId="0DE71FC3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Users </w:t>
      </w:r>
    </w:p>
    <w:p w14:paraId="76BA4198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ADD CONSTRAINT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unique_email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UNIQUE (Email);</w:t>
      </w:r>
    </w:p>
    <w:p w14:paraId="6273688A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007E6DF3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-- Adding a FOREIGN KEY constraint</w:t>
      </w:r>
    </w:p>
    <w:p w14:paraId="0D4CA167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Orders </w:t>
      </w:r>
    </w:p>
    <w:p w14:paraId="4FD8A0A5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ADD CONSTRAINT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fk_user_order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</w:p>
    <w:p w14:paraId="4497B012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FOREIGN KEY (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UserID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) REFERENCES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Users(</w:t>
      </w:r>
      <w:proofErr w:type="spellStart"/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UserID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14:paraId="0A4A87B2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68447361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Dropping Constraints</w:t>
      </w:r>
    </w:p>
    <w:p w14:paraId="250B4787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>If business logic changes, you can remove constraints by name: [</w:t>
      </w:r>
      <w:hyperlink r:id="rId21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2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3CC3C01D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3CADE99C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-- Dropping a CHECK or FOREIGN KEY constraint</w:t>
      </w:r>
    </w:p>
    <w:p w14:paraId="76E7CDAD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Users DROP CONSTRAINT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chk_age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35CA550B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2E2D4FC1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-- Dropping a PRIMARY KEY constraint</w:t>
      </w:r>
    </w:p>
    <w:p w14:paraId="1B5960E7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ALTER TABLE Users DROP PRIMARY KEY;</w:t>
      </w:r>
    </w:p>
    <w:p w14:paraId="4EE743D3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1921E18D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pict w14:anchorId="33B6B057">
          <v:rect id="_x0000_i1027" style="width:0;height:1.5pt" o:hralign="center" o:hrstd="t" o:hr="t" fillcolor="#a0a0a0" stroked="f"/>
        </w:pict>
      </w:r>
    </w:p>
    <w:p w14:paraId="43D6A747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How to View Constraints on a Table</w:t>
      </w:r>
    </w:p>
    <w:p w14:paraId="1CDC2C75" w14:textId="77DA9B03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A223C4">
        <w:rPr>
          <w:noProof/>
        </w:rPr>
        <w:drawing>
          <wp:inline distT="0" distB="0" distL="0" distR="0" wp14:anchorId="0297B9D3" wp14:editId="2FAF6C4D">
            <wp:extent cx="190500" cy="19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4">
        <w:rPr>
          <w:noProof/>
        </w:rPr>
        <w:drawing>
          <wp:inline distT="0" distB="0" distL="0" distR="0" wp14:anchorId="11C07A52" wp14:editId="5C9D05D1">
            <wp:extent cx="190500" cy="19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4">
        <w:rPr>
          <w:noProof/>
        </w:rPr>
        <w:drawing>
          <wp:inline distT="0" distB="0" distL="0" distR="0" wp14:anchorId="202144C8" wp14:editId="1B4A7EA3">
            <wp:extent cx="190500" cy="19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39EE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t>15 sites</w:t>
      </w:r>
    </w:p>
    <w:p w14:paraId="7B95267D" w14:textId="77777777" w:rsidR="00A223C4" w:rsidRPr="00A223C4" w:rsidRDefault="00A223C4" w:rsidP="00A223C4">
      <w:pPr>
        <w:numPr>
          <w:ilvl w:val="0"/>
          <w:numId w:val="3"/>
        </w:numPr>
        <w:spacing w:after="60" w:line="240" w:lineRule="auto"/>
        <w:ind w:left="717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t>MySQL Constraints - W3Schools</w:t>
      </w:r>
    </w:p>
    <w:p w14:paraId="23F2911B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String Functions ASCII CHAR_LENGTH CHARACTER_LENGTH CONCAT CONCAT_WS FIELD FIND_IN_SET FORMAT INSERT INSTR LCASE LEFT LENGTH LOCAT...</w:t>
      </w:r>
    </w:p>
    <w:p w14:paraId="2BB590DA" w14:textId="37F39EE3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noProof/>
        </w:rPr>
        <w:drawing>
          <wp:inline distT="0" distB="0" distL="0" distR="0" wp14:anchorId="37585E7C" wp14:editId="39922DCB">
            <wp:extent cx="152400" cy="15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BF14" w14:textId="77777777" w:rsidR="00A223C4" w:rsidRPr="00A223C4" w:rsidRDefault="00A223C4" w:rsidP="00A223C4">
      <w:pPr>
        <w:spacing w:after="0" w:line="240" w:lineRule="auto"/>
        <w:ind w:left="83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W3Schools</w:t>
      </w:r>
    </w:p>
    <w:p w14:paraId="05E951D6" w14:textId="77777777" w:rsidR="00A223C4" w:rsidRPr="00A223C4" w:rsidRDefault="00A223C4" w:rsidP="00A223C4">
      <w:pPr>
        <w:numPr>
          <w:ilvl w:val="0"/>
          <w:numId w:val="3"/>
        </w:numPr>
        <w:spacing w:after="60" w:line="240" w:lineRule="auto"/>
        <w:ind w:left="717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t>MySQL: how can I see ALL constraints on a table?</w:t>
      </w:r>
    </w:p>
    <w:p w14:paraId="62F5440D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 xml:space="preserve">The simplest way to see the explanation of a current table and its constraints is to use: SHOW CREATE TABLE </w:t>
      </w:r>
      <w:proofErr w:type="spellStart"/>
      <w:r w:rsidRPr="00A223C4">
        <w:rPr>
          <w:rFonts w:ascii="Arial" w:eastAsia="Times New Roman" w:hAnsi="Arial" w:cs="Arial"/>
          <w:sz w:val="18"/>
          <w:szCs w:val="18"/>
          <w:lang w:eastAsia="en-IN"/>
        </w:rPr>
        <w:t>mytable</w:t>
      </w:r>
      <w:proofErr w:type="spellEnd"/>
      <w:r w:rsidRPr="00A223C4">
        <w:rPr>
          <w:rFonts w:ascii="Arial" w:eastAsia="Times New Roman" w:hAnsi="Arial" w:cs="Arial"/>
          <w:sz w:val="18"/>
          <w:szCs w:val="18"/>
          <w:lang w:eastAsia="en-IN"/>
        </w:rPr>
        <w:t>;</w:t>
      </w:r>
    </w:p>
    <w:p w14:paraId="7640813C" w14:textId="00EC9EEA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noProof/>
        </w:rPr>
        <w:drawing>
          <wp:inline distT="0" distB="0" distL="0" distR="0" wp14:anchorId="542D8CDE" wp14:editId="72389D04">
            <wp:extent cx="78105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C4D3" w14:textId="2D6E34AE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noProof/>
        </w:rPr>
        <w:drawing>
          <wp:inline distT="0" distB="0" distL="0" distR="0" wp14:anchorId="728207F9" wp14:editId="7922218E">
            <wp:extent cx="152400" cy="15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8706" w14:textId="77777777" w:rsidR="00A223C4" w:rsidRPr="00A223C4" w:rsidRDefault="00A223C4" w:rsidP="00A223C4">
      <w:pPr>
        <w:spacing w:after="0" w:line="240" w:lineRule="auto"/>
        <w:ind w:left="83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Stack Overflow</w:t>
      </w:r>
    </w:p>
    <w:p w14:paraId="5E41F01B" w14:textId="77777777" w:rsidR="00A223C4" w:rsidRPr="00A223C4" w:rsidRDefault="00A223C4" w:rsidP="00A223C4">
      <w:pPr>
        <w:numPr>
          <w:ilvl w:val="0"/>
          <w:numId w:val="3"/>
        </w:numPr>
        <w:spacing w:after="60" w:line="240" w:lineRule="auto"/>
        <w:ind w:left="717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lastRenderedPageBreak/>
        <w:t xml:space="preserve">MySQL 9.7 Reference </w:t>
      </w:r>
      <w:proofErr w:type="gramStart"/>
      <w:r w:rsidRPr="00A223C4">
        <w:rPr>
          <w:rFonts w:ascii="Arial" w:eastAsia="Times New Roman" w:hAnsi="Arial" w:cs="Arial"/>
          <w:sz w:val="21"/>
          <w:szCs w:val="21"/>
          <w:lang w:eastAsia="en-IN"/>
        </w:rPr>
        <w:t>Manual :</w:t>
      </w:r>
      <w:proofErr w:type="gramEnd"/>
      <w:r w:rsidRPr="00A223C4">
        <w:rPr>
          <w:rFonts w:ascii="Arial" w:eastAsia="Times New Roman" w:hAnsi="Arial" w:cs="Arial"/>
          <w:sz w:val="21"/>
          <w:szCs w:val="21"/>
          <w:lang w:eastAsia="en-IN"/>
        </w:rPr>
        <w:t>: 15.1.24.6 CHECK Constraints</w:t>
      </w:r>
    </w:p>
    <w:p w14:paraId="22A53079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A CHECK constraint is specified as either a table constraint or column constraint: A table constraint does not appear within a col...</w:t>
      </w:r>
    </w:p>
    <w:p w14:paraId="364164AE" w14:textId="3EB3A578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noProof/>
        </w:rPr>
        <w:drawing>
          <wp:inline distT="0" distB="0" distL="0" distR="0" wp14:anchorId="0178C7CF" wp14:editId="30260C53">
            <wp:extent cx="152400" cy="15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2F12" w14:textId="77777777" w:rsidR="00A223C4" w:rsidRPr="00A223C4" w:rsidRDefault="00A223C4" w:rsidP="00A223C4">
      <w:pPr>
        <w:spacing w:after="0" w:line="240" w:lineRule="auto"/>
        <w:ind w:left="837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223C4">
        <w:rPr>
          <w:rFonts w:ascii="Arial" w:eastAsia="Times New Roman" w:hAnsi="Arial" w:cs="Arial"/>
          <w:sz w:val="18"/>
          <w:szCs w:val="18"/>
          <w:lang w:eastAsia="en-IN"/>
        </w:rPr>
        <w:t>MySQL :</w:t>
      </w:r>
      <w:proofErr w:type="gramEnd"/>
      <w:r w:rsidRPr="00A223C4">
        <w:rPr>
          <w:rFonts w:ascii="Arial" w:eastAsia="Times New Roman" w:hAnsi="Arial" w:cs="Arial"/>
          <w:sz w:val="18"/>
          <w:szCs w:val="18"/>
          <w:lang w:eastAsia="en-IN"/>
        </w:rPr>
        <w:t>: Developer Zone</w:t>
      </w:r>
    </w:p>
    <w:p w14:paraId="38DA806F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t>Show all</w:t>
      </w:r>
    </w:p>
    <w:p w14:paraId="317DF353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>To quickly view all existing constraints and rules defined for a specific table, run the following command: [</w:t>
      </w:r>
      <w:hyperlink r:id="rId30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47EC7831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55CBBCC0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SHOW CREATE TABLE Users;</w:t>
      </w:r>
    </w:p>
    <w:p w14:paraId="0415007F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34C0CD72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Alternatively, you can pull advanced schema details by querying the database system </w:t>
      </w:r>
      <w:proofErr w:type="spellStart"/>
      <w:r w:rsidRPr="00A223C4">
        <w:rPr>
          <w:rFonts w:ascii="Arial" w:eastAsia="Times New Roman" w:hAnsi="Arial" w:cs="Arial"/>
          <w:sz w:val="24"/>
          <w:szCs w:val="24"/>
          <w:lang w:eastAsia="en-IN"/>
        </w:rPr>
        <w:t>catalogs</w:t>
      </w:r>
      <w:proofErr w:type="spellEnd"/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via the </w:t>
      </w:r>
      <w:hyperlink r:id="rId31" w:tgtFrame="_blank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MySQL Developer Zone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documentation. [</w:t>
      </w:r>
      <w:hyperlink r:id="rId32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3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39668ED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If you are currently designing a database schema, tell me </w:t>
      </w: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entities you are connecting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or </w:t>
      </w: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business rules you need to enforce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. I can write the exact MySQL syntax for your use case. [</w:t>
      </w:r>
      <w:hyperlink r:id="rId34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5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C443620" w14:textId="77777777" w:rsidR="00A223C4" w:rsidRPr="00A223C4" w:rsidRDefault="00A223C4" w:rsidP="00A223C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>You said: Alter Command in MySQL</w:t>
      </w:r>
    </w:p>
    <w:p w14:paraId="7FDD1DEC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Pr="00A223C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ALTER TABLE</w:t>
      </w: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command in MySQL modifies the structure of an existing table.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You use it to add, delete, or modify columns, rename tables, and manage constraints without losing your existing data. [</w:t>
      </w:r>
      <w:hyperlink r:id="rId36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7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8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9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0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5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0D1DEB1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1. Managing Columns</w:t>
      </w:r>
    </w:p>
    <w:p w14:paraId="6E592528" w14:textId="77777777" w:rsidR="00A223C4" w:rsidRPr="00A223C4" w:rsidRDefault="00A223C4" w:rsidP="00A223C4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a column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Inserts a new column into the table.</w:t>
      </w:r>
    </w:p>
    <w:p w14:paraId="6CF36F35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51FE31E0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Employees ADD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BirthDate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DATE;</w:t>
      </w:r>
    </w:p>
    <w:p w14:paraId="1FCC2E53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7719F8B8" w14:textId="77777777" w:rsidR="00A223C4" w:rsidRPr="00A223C4" w:rsidRDefault="00A223C4" w:rsidP="00A223C4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a column at a specific position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Inserts a column at the beginning or after a specific column.</w:t>
      </w:r>
    </w:p>
    <w:p w14:paraId="3A67B17E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3710F1FC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Employees ADD Email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VARCHAR(</w:t>
      </w:r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100) AFTER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LastName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202027C4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0CA24E2B" w14:textId="77777777" w:rsidR="00A223C4" w:rsidRPr="00A223C4" w:rsidRDefault="00A223C4" w:rsidP="00A223C4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Drop a column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Permanently deletes a column and all its stored data.</w:t>
      </w:r>
    </w:p>
    <w:p w14:paraId="499D716E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38157070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Employees DROP COLUMN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BirthDate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29874C9C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4692C0EE" w14:textId="77777777" w:rsidR="00A223C4" w:rsidRPr="00A223C4" w:rsidRDefault="00A223C4" w:rsidP="00A223C4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Modify data type or attributes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Changes a column's data type, size, or nullability.</w:t>
      </w:r>
    </w:p>
    <w:p w14:paraId="07005683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33039038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Employees MODIFY COLUMN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PhoneNumber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VARCHAR(</w:t>
      </w:r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20) NOT NULL;</w:t>
      </w:r>
    </w:p>
    <w:p w14:paraId="2AC089C3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3771DA61" w14:textId="77777777" w:rsidR="00A223C4" w:rsidRPr="00A223C4" w:rsidRDefault="00A223C4" w:rsidP="00A223C4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Rename a column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Changes the column name along with its definition.</w:t>
      </w:r>
    </w:p>
    <w:p w14:paraId="25D37B3B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3D2B3E8E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Employees CHANGE COLUMN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OldName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NewName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VARCHAR(</w:t>
      </w:r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50);</w:t>
      </w:r>
    </w:p>
    <w:p w14:paraId="3F0BA94C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3D6AAF09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>[</w:t>
      </w:r>
      <w:hyperlink r:id="rId41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2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3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4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5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5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40C9D1B9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pict w14:anchorId="1195F67E">
          <v:rect id="_x0000_i1035" style="width:0;height:1.5pt" o:hralign="center" o:hrstd="t" o:hr="t" fillcolor="#a0a0a0" stroked="f"/>
        </w:pict>
      </w:r>
    </w:p>
    <w:p w14:paraId="197F7DCD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lastRenderedPageBreak/>
        <w:t>2. Managing Constraints and Indexes</w:t>
      </w:r>
    </w:p>
    <w:p w14:paraId="4B09E1E9" w14:textId="77777777" w:rsidR="00A223C4" w:rsidRPr="00A223C4" w:rsidRDefault="00A223C4" w:rsidP="00A223C4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a Primary Key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Applies a primary key constraint to a column.</w:t>
      </w:r>
    </w:p>
    <w:p w14:paraId="552C8993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28A6B5C1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ALTER TABLE Employees ADD PRIMARY KEY (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EmployeeID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14:paraId="1E976F6D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329A78EC" w14:textId="77777777" w:rsidR="00A223C4" w:rsidRPr="00A223C4" w:rsidRDefault="00A223C4" w:rsidP="00A223C4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a Foreign Key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Links a column to another table to enforce data integrity.</w:t>
      </w:r>
    </w:p>
    <w:p w14:paraId="6B1DC4C8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70131EB2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Orders ADD CONSTRAINT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fk_employee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FOREIGN KEY (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EmployeeID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) REFERENCES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Employees(</w:t>
      </w:r>
      <w:proofErr w:type="spellStart"/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EmployeeID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14:paraId="288D7E30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572EC417" w14:textId="77777777" w:rsidR="00A223C4" w:rsidRPr="00A223C4" w:rsidRDefault="00A223C4" w:rsidP="00A223C4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a Unique constraint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Ensures all values in a column are distinct.</w:t>
      </w:r>
    </w:p>
    <w:p w14:paraId="3825793A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10A87BDE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Employees ADD CONSTRAINT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unique_email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UNIQUE (Email);</w:t>
      </w:r>
    </w:p>
    <w:p w14:paraId="2AA4A64D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098CA9B9" w14:textId="77777777" w:rsidR="00A223C4" w:rsidRPr="00A223C4" w:rsidRDefault="00A223C4" w:rsidP="00A223C4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Drop a constraint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Removes a specific rule by its constraint name.</w:t>
      </w:r>
    </w:p>
    <w:p w14:paraId="7457D833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690E0CFE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Orders DROP FOREIGN KEY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fk_employee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5B155ED6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5DE42D87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>[</w:t>
      </w:r>
      <w:hyperlink r:id="rId46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7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8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9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50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5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5B38291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pict w14:anchorId="411DEC48">
          <v:rect id="_x0000_i1036" style="width:0;height:1.5pt" o:hralign="center" o:hrstd="t" o:hr="t" fillcolor="#a0a0a0" stroked="f"/>
        </w:pict>
      </w:r>
    </w:p>
    <w:p w14:paraId="22A4A515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3. Renaming Tables</w:t>
      </w:r>
    </w:p>
    <w:p w14:paraId="215DD725" w14:textId="77777777" w:rsidR="00A223C4" w:rsidRPr="00A223C4" w:rsidRDefault="00A223C4" w:rsidP="00A223C4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Rename the table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Updates the name of the table itself.</w:t>
      </w:r>
    </w:p>
    <w:p w14:paraId="281368FB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0BAF240D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ALTER TABLE Employees RENAME TO Staff;</w:t>
      </w:r>
    </w:p>
    <w:p w14:paraId="5906C968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74698DF1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>[</w:t>
      </w:r>
      <w:hyperlink r:id="rId51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52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0775DBA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A223C4">
        <w:rPr>
          <w:rFonts w:ascii="Arial" w:eastAsia="Times New Roman" w:hAnsi="Arial" w:cs="Arial"/>
          <w:sz w:val="21"/>
          <w:szCs w:val="21"/>
          <w:lang w:eastAsia="en-IN"/>
        </w:rPr>
        <w:pict w14:anchorId="33FE6774">
          <v:rect id="_x0000_i1037" style="width:0;height:1.5pt" o:hralign="center" o:hrstd="t" o:hr="t" fillcolor="#a0a0a0" stroked="f"/>
        </w:pict>
      </w:r>
    </w:p>
    <w:p w14:paraId="4E534FC2" w14:textId="77777777" w:rsidR="00A223C4" w:rsidRPr="00A223C4" w:rsidRDefault="00A223C4" w:rsidP="00A223C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A223C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Best Practices for Production Databases</w:t>
      </w:r>
    </w:p>
    <w:p w14:paraId="6D279F3D" w14:textId="77777777" w:rsidR="00A223C4" w:rsidRPr="00A223C4" w:rsidRDefault="00A223C4" w:rsidP="00A223C4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Back up data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Always take a database snapshot before altering large tables.</w:t>
      </w:r>
    </w:p>
    <w:p w14:paraId="2414D83B" w14:textId="77777777" w:rsidR="00A223C4" w:rsidRPr="00A223C4" w:rsidRDefault="00A223C4" w:rsidP="00A223C4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Check table size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Altering tables with millions of rows can lock the table and cause downtime.</w:t>
      </w:r>
    </w:p>
    <w:p w14:paraId="4EB806A8" w14:textId="77777777" w:rsidR="00A223C4" w:rsidRPr="00A223C4" w:rsidRDefault="00A223C4" w:rsidP="00A223C4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Combine operations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: You can execute multiple alterations in a single statement to save time and resource overhead.</w:t>
      </w:r>
    </w:p>
    <w:p w14:paraId="04E42FDB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r w:rsidRPr="00A223C4">
        <w:rPr>
          <w:rFonts w:ascii="Arial" w:eastAsia="Times New Roman" w:hAnsi="Arial" w:cs="Arial"/>
          <w:sz w:val="30"/>
          <w:szCs w:val="30"/>
          <w:lang w:eastAsia="en-IN"/>
        </w:rPr>
        <w:t>sql</w:t>
      </w:r>
      <w:proofErr w:type="spellEnd"/>
    </w:p>
    <w:p w14:paraId="410C8959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ALTER TABLE Employees </w:t>
      </w:r>
    </w:p>
    <w:p w14:paraId="18FDFC4B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ADD Status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VARCHAR(</w:t>
      </w:r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20),</w:t>
      </w:r>
    </w:p>
    <w:p w14:paraId="62C47E5E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DROP COLUMN </w:t>
      </w:r>
      <w:proofErr w:type="spell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OldCode</w:t>
      </w:r>
      <w:proofErr w:type="spell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,</w:t>
      </w:r>
    </w:p>
    <w:p w14:paraId="2730D409" w14:textId="77777777" w:rsidR="00A223C4" w:rsidRPr="00A223C4" w:rsidRDefault="00A223C4" w:rsidP="00A22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MODIFY Salary </w:t>
      </w:r>
      <w:proofErr w:type="gramStart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DECIMAL(</w:t>
      </w:r>
      <w:proofErr w:type="gramEnd"/>
      <w:r w:rsidRPr="00A223C4">
        <w:rPr>
          <w:rFonts w:ascii="Courier New" w:eastAsia="Times New Roman" w:hAnsi="Courier New" w:cs="Courier New"/>
          <w:sz w:val="21"/>
          <w:szCs w:val="21"/>
          <w:lang w:eastAsia="en-IN"/>
        </w:rPr>
        <w:t>10,2);</w:t>
      </w:r>
    </w:p>
    <w:p w14:paraId="174328BA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18"/>
          <w:szCs w:val="18"/>
          <w:lang w:eastAsia="en-IN"/>
        </w:rPr>
      </w:pPr>
      <w:r w:rsidRPr="00A223C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067E17AE" w14:textId="77777777" w:rsidR="00A223C4" w:rsidRPr="00A223C4" w:rsidRDefault="00A223C4" w:rsidP="00A223C4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lastRenderedPageBreak/>
        <w:t>[</w:t>
      </w:r>
      <w:hyperlink r:id="rId53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54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55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56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57" w:history="1">
        <w:r w:rsidRPr="00A223C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5</w:t>
        </w:r>
      </w:hyperlink>
      <w:r w:rsidRPr="00A223C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2E5F12DA" w14:textId="77777777" w:rsidR="00A223C4" w:rsidRPr="00A223C4" w:rsidRDefault="00A223C4" w:rsidP="00A223C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If you are working on a specific table right now, tell me </w:t>
      </w: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 current table structure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 xml:space="preserve"> and </w:t>
      </w:r>
      <w:r w:rsidRPr="00A223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change you want to make</w:t>
      </w:r>
      <w:r w:rsidRPr="00A223C4">
        <w:rPr>
          <w:rFonts w:ascii="Arial" w:eastAsia="Times New Roman" w:hAnsi="Arial" w:cs="Arial"/>
          <w:sz w:val="24"/>
          <w:szCs w:val="24"/>
          <w:lang w:eastAsia="en-IN"/>
        </w:rPr>
        <w:t>. I can generate the exact query for you.</w:t>
      </w:r>
    </w:p>
    <w:p w14:paraId="6FD36412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A0806"/>
    <w:multiLevelType w:val="multilevel"/>
    <w:tmpl w:val="140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36324"/>
    <w:multiLevelType w:val="multilevel"/>
    <w:tmpl w:val="642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18DE"/>
    <w:multiLevelType w:val="multilevel"/>
    <w:tmpl w:val="498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8638D"/>
    <w:multiLevelType w:val="multilevel"/>
    <w:tmpl w:val="D4D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4559B"/>
    <w:multiLevelType w:val="multilevel"/>
    <w:tmpl w:val="A84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30CFB"/>
    <w:multiLevelType w:val="multilevel"/>
    <w:tmpl w:val="76E8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A08DA"/>
    <w:multiLevelType w:val="multilevel"/>
    <w:tmpl w:val="7DE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C4"/>
    <w:rsid w:val="0058594F"/>
    <w:rsid w:val="00A223C4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6924"/>
  <w15:chartTrackingRefBased/>
  <w15:docId w15:val="{07B65F32-AB52-4345-8717-B6FB2A0D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2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23C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223C4"/>
    <w:rPr>
      <w:color w:val="0000FF"/>
      <w:u w:val="single"/>
    </w:rPr>
  </w:style>
  <w:style w:type="paragraph" w:customStyle="1" w:styleId="z1qcye">
    <w:name w:val="z1qcye"/>
    <w:basedOn w:val="Normal"/>
    <w:rsid w:val="00A22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A223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3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A223C4"/>
  </w:style>
  <w:style w:type="character" w:customStyle="1" w:styleId="undefined">
    <w:name w:val="undefined"/>
    <w:basedOn w:val="DefaultParagraphFont"/>
    <w:rsid w:val="00A223C4"/>
  </w:style>
  <w:style w:type="character" w:customStyle="1" w:styleId="cltqqc">
    <w:name w:val="cltqqc"/>
    <w:basedOn w:val="DefaultParagraphFont"/>
    <w:rsid w:val="00A223C4"/>
  </w:style>
  <w:style w:type="character" w:customStyle="1" w:styleId="tnfccf">
    <w:name w:val="tnfccf"/>
    <w:basedOn w:val="DefaultParagraphFont"/>
    <w:rsid w:val="00A223C4"/>
  </w:style>
  <w:style w:type="character" w:customStyle="1" w:styleId="lqfa5">
    <w:name w:val="lqfa5"/>
    <w:basedOn w:val="DefaultParagraphFont"/>
    <w:rsid w:val="00A223C4"/>
  </w:style>
  <w:style w:type="paragraph" w:customStyle="1" w:styleId="ndm2cf">
    <w:name w:val="ndm2cf"/>
    <w:basedOn w:val="Normal"/>
    <w:rsid w:val="00A22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hj6pe">
    <w:name w:val="vhj6pe"/>
    <w:basedOn w:val="DefaultParagraphFont"/>
    <w:rsid w:val="00A223C4"/>
  </w:style>
  <w:style w:type="character" w:customStyle="1" w:styleId="r0r5r">
    <w:name w:val="r0r5r"/>
    <w:basedOn w:val="DefaultParagraphFont"/>
    <w:rsid w:val="00A223C4"/>
  </w:style>
  <w:style w:type="character" w:customStyle="1" w:styleId="i6hkm">
    <w:name w:val="i6hkm"/>
    <w:basedOn w:val="DefaultParagraphFont"/>
    <w:rsid w:val="00A223C4"/>
  </w:style>
  <w:style w:type="character" w:customStyle="1" w:styleId="vndci">
    <w:name w:val="vndci"/>
    <w:basedOn w:val="DefaultParagraphFont"/>
    <w:rsid w:val="00A223C4"/>
  </w:style>
  <w:style w:type="character" w:customStyle="1" w:styleId="imqumd">
    <w:name w:val="imqumd"/>
    <w:basedOn w:val="DefaultParagraphFont"/>
    <w:rsid w:val="00A22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5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41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1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26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7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83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7012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1738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75676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000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88162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245241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3480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078599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64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776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786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62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337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684777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758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76021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0375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360358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8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26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14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24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29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189772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48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402873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8300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524877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9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4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433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50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2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800110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0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852694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2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7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560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574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44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9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156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443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30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301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53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5855934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668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29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31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371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128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3000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405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91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081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8908454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829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9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6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3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05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500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974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855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281369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075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74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01781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14515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43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994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94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1656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25883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41409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0954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68577">
                              <w:marLeft w:val="506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2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8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0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1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0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9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582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2340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52353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49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67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510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9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70759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7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982710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72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57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405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706254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08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78432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9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0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498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61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875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62997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49341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2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4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34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070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65196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66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20294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7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9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5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191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570519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5261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82714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6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9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29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96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742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001478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79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5704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0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3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9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7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504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321395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92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1651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83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29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135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2983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220155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11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123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98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48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08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47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035065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75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8697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5041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62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9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9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898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1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018335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0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87688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9551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39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05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554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621272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23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4916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resource.com/mysql/creating-table-advance/constraint.php" TargetMode="External"/><Relationship Id="rId18" Type="http://schemas.openxmlformats.org/officeDocument/2006/relationships/hyperlink" Target="https://www.geeksforgeeks.org/sql/sql-constraints/" TargetMode="External"/><Relationship Id="rId26" Type="http://schemas.openxmlformats.org/officeDocument/2006/relationships/image" Target="media/image4.png"/><Relationship Id="rId39" Type="http://schemas.openxmlformats.org/officeDocument/2006/relationships/hyperlink" Target="https://reintech.io/blog/mastering-sql-alter-table-statement" TargetMode="External"/><Relationship Id="rId21" Type="http://schemas.openxmlformats.org/officeDocument/2006/relationships/hyperlink" Target="https://www.info2soft.com/blogs/sql-database-constraints.html" TargetMode="External"/><Relationship Id="rId34" Type="http://schemas.openxmlformats.org/officeDocument/2006/relationships/hyperlink" Target="https://reintech.io/blog/mastering-sql-alter-table-statement" TargetMode="External"/><Relationship Id="rId42" Type="http://schemas.openxmlformats.org/officeDocument/2006/relationships/hyperlink" Target="https://www.sqlservercentral.com/forums/topic/alter-column-order" TargetMode="External"/><Relationship Id="rId47" Type="http://schemas.openxmlformats.org/officeDocument/2006/relationships/hyperlink" Target="https://www.ibm.com/docs/en/informix-servers/12.10.0?topic=alter-altering-column-that-is-part-index" TargetMode="External"/><Relationship Id="rId50" Type="http://schemas.openxmlformats.org/officeDocument/2006/relationships/hyperlink" Target="https://www.databasestar.com/sql-alter-table/" TargetMode="External"/><Relationship Id="rId55" Type="http://schemas.openxmlformats.org/officeDocument/2006/relationships/hyperlink" Target="https://www.bytebase.com/reference/mysql/how-to/how-to-alter-large-table-mysql/" TargetMode="External"/><Relationship Id="rId7" Type="http://schemas.openxmlformats.org/officeDocument/2006/relationships/hyperlink" Target="https://www.geeksforgeeks.org/mysql/mysql-unique-constrain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mysql/mysql_primarykey.asp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www.w3schools.com/mysql/mysql_constraints.asp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dev.mysql.com/doc/refman/8.3/en/information-schema-table-constraints-table.html" TargetMode="External"/><Relationship Id="rId37" Type="http://schemas.openxmlformats.org/officeDocument/2006/relationships/hyperlink" Target="https://www.dbvis.com/thetable/mysql-alter-table-statement-definitive-guide/" TargetMode="External"/><Relationship Id="rId40" Type="http://schemas.openxmlformats.org/officeDocument/2006/relationships/hyperlink" Target="https://launchschool.com/books/sql/read/alter_table" TargetMode="External"/><Relationship Id="rId45" Type="http://schemas.openxmlformats.org/officeDocument/2006/relationships/hyperlink" Target="https://www.baeldung.com/sql/insert-column-existing-table" TargetMode="External"/><Relationship Id="rId53" Type="http://schemas.openxmlformats.org/officeDocument/2006/relationships/hyperlink" Target="https://medium.com/@smita.s.kothari/how-to-update-column-length-in-sql-server-a-comprehensive-guide-44277d8b25ef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www.w3schools.com/mysql/mysql_constraints.asp" TargetMode="External"/><Relationship Id="rId19" Type="http://schemas.openxmlformats.org/officeDocument/2006/relationships/hyperlink" Target="https://www.w3schools.com/mysql/mysql_constraint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ellipaat.com/blog/tutorial/mysql-tutorial/mysql-constraints/" TargetMode="External"/><Relationship Id="rId14" Type="http://schemas.openxmlformats.org/officeDocument/2006/relationships/hyperlink" Target="https://dev.mysql.com/doc/refman/9.7/en/create-table-check-constraints.html" TargetMode="External"/><Relationship Id="rId22" Type="http://schemas.openxmlformats.org/officeDocument/2006/relationships/hyperlink" Target="https://intellipaat.com/blog/tutorial/mysql-tutorial/mysql-constraints/" TargetMode="External"/><Relationship Id="rId27" Type="http://schemas.openxmlformats.org/officeDocument/2006/relationships/image" Target="media/image5.png"/><Relationship Id="rId30" Type="http://schemas.openxmlformats.org/officeDocument/2006/relationships/hyperlink" Target="https://stackoverflow.com/questions/5094948/mysql-how-can-i-see-all-constraints-on-a-table" TargetMode="External"/><Relationship Id="rId35" Type="http://schemas.openxmlformats.org/officeDocument/2006/relationships/hyperlink" Target="https://medium.com/@sweeskaran/stored-procedures-in-mysql-388114beaafc" TargetMode="External"/><Relationship Id="rId43" Type="http://schemas.openxmlformats.org/officeDocument/2006/relationships/hyperlink" Target="https://dev.to/leapcell/schema-changes-in-mysql-will-your-table-be-locked-3k8" TargetMode="External"/><Relationship Id="rId48" Type="http://schemas.openxmlformats.org/officeDocument/2006/relationships/hyperlink" Target="https://hevodata.com/learn/mysql-keys/" TargetMode="External"/><Relationship Id="rId56" Type="http://schemas.openxmlformats.org/officeDocument/2006/relationships/hyperlink" Target="https://oneuptime.com/blog/post/2026-03-31-mysql-change-column-data-type/view" TargetMode="External"/><Relationship Id="rId8" Type="http://schemas.openxmlformats.org/officeDocument/2006/relationships/hyperlink" Target="https://www.w3schools.com/mysql/mysql_primarykey.asp" TargetMode="External"/><Relationship Id="rId51" Type="http://schemas.openxmlformats.org/officeDocument/2006/relationships/hyperlink" Target="https://www.dbvis.com/thetable/mysql-alter-table-statement-definitive-guid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utorialspoint.com/mysql/mysql-constraints.htm" TargetMode="External"/><Relationship Id="rId17" Type="http://schemas.openxmlformats.org/officeDocument/2006/relationships/hyperlink" Target="https://www.w3schools.com/mysql/mysql_constraints.asp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dev.mysql.com/doc/refman/9.7/en/information-schema-table-constraints-table.html" TargetMode="External"/><Relationship Id="rId38" Type="http://schemas.openxmlformats.org/officeDocument/2006/relationships/hyperlink" Target="https://mimo.org/glossary/sql/alter-table" TargetMode="External"/><Relationship Id="rId46" Type="http://schemas.openxmlformats.org/officeDocument/2006/relationships/hyperlink" Target="https://severalnines.com/blog/alter-table-mysql-friend-or-foe/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www.geeksforgeeks.org/sql/sql-constraints/" TargetMode="External"/><Relationship Id="rId41" Type="http://schemas.openxmlformats.org/officeDocument/2006/relationships/hyperlink" Target="https://www.dbvis.com/thetable/mysql-alter-table-statement-definitive-guide/" TargetMode="External"/><Relationship Id="rId54" Type="http://schemas.openxmlformats.org/officeDocument/2006/relationships/hyperlink" Target="https://medium.com/javarevisited/running-alter-table-on-production-mysql-with-millions-of-records-293f42b44df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ql/sql-constraints/" TargetMode="External"/><Relationship Id="rId15" Type="http://schemas.openxmlformats.org/officeDocument/2006/relationships/hyperlink" Target="https://www.tutorialspoint.com/mysql/mysql-constraints.htm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36" Type="http://schemas.openxmlformats.org/officeDocument/2006/relationships/hyperlink" Target="https://www.bisoft.com.tr/blog/mysql-alter-table-algorithm-inplace-copy" TargetMode="External"/><Relationship Id="rId49" Type="http://schemas.openxmlformats.org/officeDocument/2006/relationships/hyperlink" Target="https://www.adldata.org/wp-content/uploads/2015/06/Oracle-sql_cheatsheet.pdf" TargetMode="External"/><Relationship Id="rId57" Type="http://schemas.openxmlformats.org/officeDocument/2006/relationships/hyperlink" Target="https://oneuptime.com/blog/post/2026-03-31-mysql-alter-table/view" TargetMode="External"/><Relationship Id="rId10" Type="http://schemas.openxmlformats.org/officeDocument/2006/relationships/hyperlink" Target="https://www.w3schools.com/mysql/mysql_check.asp" TargetMode="External"/><Relationship Id="rId31" Type="http://schemas.openxmlformats.org/officeDocument/2006/relationships/hyperlink" Target="https://dev.mysql.com/doc/refman/9.7/en/information-schema-table-constraints-table.html" TargetMode="External"/><Relationship Id="rId44" Type="http://schemas.openxmlformats.org/officeDocument/2006/relationships/hyperlink" Target="https://futurestud.io/tutorials/mysql-add-new-column-after-an-existing-column" TargetMode="External"/><Relationship Id="rId52" Type="http://schemas.openxmlformats.org/officeDocument/2006/relationships/hyperlink" Target="https://www.linkedin.com/posts/riyasha-jaiswal-765071199_sql-cheat-sheet-must-know-commands-%F0%9D%97%A6%F0%9D%97%98-activity-7322474972633858049-5o7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1511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2026-06-18T18:22:00Z</dcterms:created>
  <dcterms:modified xsi:type="dcterms:W3CDTF">2026-06-18T18:22:00Z</dcterms:modified>
</cp:coreProperties>
</file>