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9936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LOW-LEVEL DESIGN (LLD)</w:t>
      </w:r>
    </w:p>
    <w:p w14:paraId="3C41832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RAG-Based Customer Support Assistant using LangGraph &amp; HITL</w:t>
      </w:r>
    </w:p>
    <w:p w14:paraId="063E8B4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6065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Module-Level Design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3"/>
        <w:gridCol w:w="5393"/>
      </w:tblGrid>
      <w:tr w14:paraId="73BBB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41CA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5275EF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0F7A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A6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Processing Module</w:t>
            </w:r>
          </w:p>
        </w:tc>
        <w:tc>
          <w:tcPr>
            <w:tcW w:w="0" w:type="auto"/>
            <w:shd w:val="clear"/>
            <w:vAlign w:val="center"/>
          </w:tcPr>
          <w:p w14:paraId="6324F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Loads PDF and extracts raw text</w:t>
            </w:r>
          </w:p>
        </w:tc>
      </w:tr>
      <w:tr w14:paraId="599B0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A0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Chunking Module</w:t>
            </w:r>
          </w:p>
        </w:tc>
        <w:tc>
          <w:tcPr>
            <w:tcW w:w="0" w:type="auto"/>
            <w:shd w:val="clear"/>
            <w:vAlign w:val="center"/>
          </w:tcPr>
          <w:p w14:paraId="107E3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Splits text into chunks (500 tokens, 50 overlap)</w:t>
            </w:r>
          </w:p>
        </w:tc>
      </w:tr>
      <w:tr w14:paraId="4D527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D3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 Module</w:t>
            </w:r>
          </w:p>
        </w:tc>
        <w:tc>
          <w:tcPr>
            <w:tcW w:w="0" w:type="auto"/>
            <w:shd w:val="clear"/>
            <w:vAlign w:val="center"/>
          </w:tcPr>
          <w:p w14:paraId="7CEF4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Generates vector embeddings</w:t>
            </w:r>
          </w:p>
        </w:tc>
      </w:tr>
      <w:tr w14:paraId="3CBFE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73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Storage Module</w:t>
            </w:r>
          </w:p>
        </w:tc>
        <w:tc>
          <w:tcPr>
            <w:tcW w:w="0" w:type="auto"/>
            <w:shd w:val="clear"/>
            <w:vAlign w:val="center"/>
          </w:tcPr>
          <w:p w14:paraId="2E39C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embeddings in ChromaDB</w:t>
            </w:r>
          </w:p>
        </w:tc>
      </w:tr>
      <w:tr w14:paraId="681BF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31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Module</w:t>
            </w:r>
          </w:p>
        </w:tc>
        <w:tc>
          <w:tcPr>
            <w:tcW w:w="0" w:type="auto"/>
            <w:shd w:val="clear"/>
            <w:vAlign w:val="center"/>
          </w:tcPr>
          <w:p w14:paraId="5EAB6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Fetches top-K relevant chunks</w:t>
            </w:r>
          </w:p>
        </w:tc>
      </w:tr>
      <w:tr w14:paraId="3310E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7B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Query Processing Module</w:t>
            </w:r>
          </w:p>
        </w:tc>
        <w:tc>
          <w:tcPr>
            <w:tcW w:w="0" w:type="auto"/>
            <w:shd w:val="clear"/>
            <w:vAlign w:val="center"/>
          </w:tcPr>
          <w:p w14:paraId="41A8C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Combines query and context for LLM</w:t>
            </w:r>
          </w:p>
        </w:tc>
      </w:tr>
      <w:tr w14:paraId="5733D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E7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 Execution Module</w:t>
            </w:r>
          </w:p>
        </w:tc>
        <w:tc>
          <w:tcPr>
            <w:tcW w:w="0" w:type="auto"/>
            <w:shd w:val="clear"/>
            <w:vAlign w:val="center"/>
          </w:tcPr>
          <w:p w14:paraId="4C9C5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Controls workflow using LangGraph</w:t>
            </w:r>
          </w:p>
        </w:tc>
      </w:tr>
      <w:tr w14:paraId="28268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F1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HITL Module</w:t>
            </w:r>
          </w:p>
        </w:tc>
        <w:tc>
          <w:tcPr>
            <w:tcW w:w="0" w:type="auto"/>
            <w:shd w:val="clear"/>
            <w:vAlign w:val="center"/>
          </w:tcPr>
          <w:p w14:paraId="425AC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human escalation</w:t>
            </w:r>
          </w:p>
        </w:tc>
      </w:tr>
    </w:tbl>
    <w:p w14:paraId="29698A2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9B8A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Data Structures</w:t>
      </w:r>
    </w:p>
    <w:p w14:paraId="7B6C344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Document Representation</w:t>
      </w:r>
    </w:p>
    <w:p w14:paraId="44188E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"doc_id": "123",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"content": "full text"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CB983C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Chunk Format</w:t>
      </w:r>
      <w:bookmarkStart w:id="0" w:name="_GoBack"/>
      <w:bookmarkEnd w:id="0"/>
    </w:p>
    <w:p w14:paraId="4ECA1F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"chunk_id": "c1",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"text": "partial content",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"metadata": { "page": 2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561700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Embedding Structure</w:t>
      </w:r>
    </w:p>
    <w:p w14:paraId="4C8CD7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"vector": [0.12, 0.98, ...],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"chunk_id": "c1"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8CEB90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Query-Response Schema</w:t>
      </w:r>
    </w:p>
    <w:p w14:paraId="56212F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"query": "refund policy?",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"response": "..."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004193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Graph State Object</w:t>
      </w:r>
    </w:p>
    <w:p w14:paraId="2534ED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"query": "",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"retrieved_docs": [],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"response": "",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"confidence": 0.0,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"escalation": false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A5D186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1345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Workflow Design (LangGraph)</w:t>
      </w:r>
    </w:p>
    <w:p w14:paraId="4AA626E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Nodes</w:t>
      </w:r>
    </w:p>
    <w:p w14:paraId="377008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Input Node </w:t>
      </w:r>
    </w:p>
    <w:p w14:paraId="59455F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Processing Node </w:t>
      </w:r>
    </w:p>
    <w:p w14:paraId="58B3BF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Output Node </w:t>
      </w:r>
    </w:p>
    <w:p w14:paraId="0DFED45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Edges</w:t>
      </w:r>
    </w:p>
    <w:p w14:paraId="3AF527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 → Processing → Output</w:t>
      </w:r>
    </w:p>
    <w:p w14:paraId="5692DE7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State</w:t>
      </w:r>
    </w:p>
    <w:p w14:paraId="6CE26B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Shared object passed between nodes </w:t>
      </w:r>
    </w:p>
    <w:p w14:paraId="2D9064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Contains query, retrieved data, response, confidence </w:t>
      </w:r>
    </w:p>
    <w:p w14:paraId="75DDED5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3F01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Conditional Routing Logic</w:t>
      </w:r>
    </w:p>
    <w:p w14:paraId="4D5A1FB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Answer Generation Criteria</w:t>
      </w:r>
    </w:p>
    <w:p w14:paraId="337112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Confidence score &gt; threshold (e.g., 0.7) </w:t>
      </w:r>
    </w:p>
    <w:p w14:paraId="5E9BEB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Relevant chunks available </w:t>
      </w:r>
    </w:p>
    <w:p w14:paraId="630B4F5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Escalation Criteria</w:t>
      </w:r>
    </w:p>
    <w:p w14:paraId="547E8D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Low confidence </w:t>
      </w:r>
    </w:p>
    <w:p w14:paraId="09CAD5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Missing context </w:t>
      </w:r>
    </w:p>
    <w:p w14:paraId="3D1DDA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Complex query </w:t>
      </w:r>
    </w:p>
    <w:p w14:paraId="08C2378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2E75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HITL Design (Human-in-the-Loop)</w:t>
      </w:r>
    </w:p>
    <w:p w14:paraId="7AC10AB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Trigger</w:t>
      </w:r>
    </w:p>
    <w:p w14:paraId="0EBA48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When system cannot confidently answer </w:t>
      </w:r>
    </w:p>
    <w:p w14:paraId="51C8754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Flow</w:t>
      </w:r>
    </w:p>
    <w:p w14:paraId="1FDFCF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Query → Human Agent → Response → User</w:t>
      </w:r>
    </w:p>
    <w:p w14:paraId="5674DFF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Integration</w:t>
      </w:r>
    </w:p>
    <w:p w14:paraId="5DC67E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Human response replaces or enhances LLM output </w:t>
      </w:r>
    </w:p>
    <w:p w14:paraId="43E04FE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1509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API / Interface Design</w:t>
      </w:r>
    </w:p>
    <w:p w14:paraId="737745B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Input Format</w:t>
      </w:r>
    </w:p>
    <w:p w14:paraId="284F5C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"query": "What is refund policy?"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68BE5A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Output Format</w:t>
      </w:r>
    </w:p>
    <w:p w14:paraId="149194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"answer": "...",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"source": "PDF",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"escalated": false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653B99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Interaction Flow</w:t>
      </w:r>
    </w:p>
    <w:p w14:paraId="47042E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→ System → Response / HITL</w:t>
      </w:r>
    </w:p>
    <w:p w14:paraId="76B9369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6AFD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Error Handling</w:t>
      </w:r>
    </w:p>
    <w:p w14:paraId="20E622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Missing data → fallback message </w:t>
      </w:r>
    </w:p>
    <w:p w14:paraId="69F114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 relevant chunks → inform user </w:t>
      </w:r>
    </w:p>
    <w:p w14:paraId="670153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LLM failure → retry or fallback </w:t>
      </w:r>
    </w:p>
    <w:p w14:paraId="206493C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1A083"/>
    <w:multiLevelType w:val="multilevel"/>
    <w:tmpl w:val="8531A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85704E"/>
    <w:multiLevelType w:val="multilevel"/>
    <w:tmpl w:val="D7857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25AFB73"/>
    <w:multiLevelType w:val="multilevel"/>
    <w:tmpl w:val="F25AF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67BFDA"/>
    <w:multiLevelType w:val="multilevel"/>
    <w:tmpl w:val="3467B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EA8093F"/>
    <w:multiLevelType w:val="multilevel"/>
    <w:tmpl w:val="3EA80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861CD06"/>
    <w:multiLevelType w:val="multilevel"/>
    <w:tmpl w:val="5861C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5B9E976"/>
    <w:multiLevelType w:val="multilevel"/>
    <w:tmpl w:val="75B9E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017F3"/>
    <w:rsid w:val="014017F3"/>
    <w:rsid w:val="6D2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2026-04-23T10:07:00Z</dcterms:created>
  <dc:creator>Shruthi Challa</dc:creator>
  <cp:lastModifiedBy>Shruthi Challa</cp:lastModifiedBy>
  <dcterms:modified xsi:type="dcterms:W3CDTF">2026-04-23T10:13:29Z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5A3CB8B896D940F992A293E727D59DF5_13</vt:lpwstr>
  </property>
  <property fmtid="{D5CDD505-2E9C-101B-9397-08002B2CF9AE}" pid="4" name="KSOTemplateDocerSaveRecord">
    <vt:lpwstr>eyJoZGlkIjoiMDljYzUzMWQ4OWI0YzBkYjYzMDRhZTY5ZjZkYmFmYTgiLCJ1c2VySWQiOiI1Njc0MTU3MjU0NDUifQ==</vt:lpwstr>
  </property>
</Properties>
</file>