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70F74" w14:textId="77777777" w:rsidR="008833BB" w:rsidRPr="008833BB" w:rsidRDefault="008833BB" w:rsidP="008833BB">
      <w:pPr>
        <w:rPr>
          <w:b/>
          <w:bCs/>
        </w:rPr>
      </w:pPr>
      <w:r w:rsidRPr="008833BB">
        <w:rPr>
          <w:b/>
          <w:bCs/>
        </w:rPr>
        <w:t>STRATEGIC PLAN 2024-2028</w:t>
      </w:r>
    </w:p>
    <w:p w14:paraId="7CF8C12F" w14:textId="119C03DE" w:rsidR="008833BB" w:rsidRPr="008833BB" w:rsidRDefault="00560199" w:rsidP="008833BB">
      <w:pPr>
        <w:rPr>
          <w:b/>
          <w:bCs/>
        </w:rPr>
      </w:pPr>
      <w:r>
        <w:rPr>
          <w:b/>
          <w:bCs/>
        </w:rPr>
        <w:t xml:space="preserve">ABC University </w:t>
      </w:r>
      <w:r w:rsidR="008833BB" w:rsidRPr="008833BB">
        <w:rPr>
          <w:b/>
          <w:bCs/>
        </w:rPr>
        <w:t>- Faculty of Engineering &amp; Technology</w:t>
      </w:r>
    </w:p>
    <w:p w14:paraId="6E18256D" w14:textId="77777777" w:rsidR="008833BB" w:rsidRPr="008833BB" w:rsidRDefault="008833BB" w:rsidP="008833BB">
      <w:r w:rsidRPr="008833BB">
        <w:t>================================================================================</w:t>
      </w:r>
    </w:p>
    <w:p w14:paraId="2F60C275" w14:textId="77777777" w:rsidR="008833BB" w:rsidRPr="008833BB" w:rsidRDefault="008833BB" w:rsidP="008833BB">
      <w:pPr>
        <w:rPr>
          <w:b/>
          <w:bCs/>
        </w:rPr>
      </w:pPr>
      <w:r w:rsidRPr="008833BB">
        <w:rPr>
          <w:b/>
          <w:bCs/>
        </w:rPr>
        <w:t>EXECUTIVE SUMMARY</w:t>
      </w:r>
    </w:p>
    <w:p w14:paraId="2E10BFB9" w14:textId="0D41452E" w:rsidR="008833BB" w:rsidRPr="008833BB" w:rsidRDefault="008833BB" w:rsidP="008833BB">
      <w:r w:rsidRPr="008833BB">
        <w:t xml:space="preserve">The Faculty of Engineering &amp; Technology at </w:t>
      </w:r>
      <w:r w:rsidR="00560199">
        <w:t xml:space="preserve">ABC University </w:t>
      </w:r>
      <w:r w:rsidRPr="008833BB">
        <w:t>presents its Strategic Plan for 2024-2028, a transformative roadmap designed to position the faculty as a leading institution in engineering education, research innovation, and industry collaboration in the Asia-Pacific region.</w:t>
      </w:r>
    </w:p>
    <w:p w14:paraId="5397DF0B" w14:textId="77777777" w:rsidR="008833BB" w:rsidRPr="008833BB" w:rsidRDefault="008833BB" w:rsidP="008833BB">
      <w:r w:rsidRPr="008833BB">
        <w:t>This strategic plan responds to the rapidly evolving technological landscape, changing workforce demands, and the imperative for sustainable development. Our vision is to cultivate world-class engineers and innovators who are equipped with cutting-edge knowledge, critical thinking skills, and ethical foundations to address global challenges.</w:t>
      </w:r>
    </w:p>
    <w:p w14:paraId="045483BD" w14:textId="77777777" w:rsidR="008833BB" w:rsidRPr="008833BB" w:rsidRDefault="008833BB" w:rsidP="008833BB">
      <w:r w:rsidRPr="008833BB">
        <w:t>The plan is structured around five strategic pillars: Academic Excellence &amp; Curriculum Innovation, Student Success &amp; Employability, Research Excellence &amp; Innovation, Digital Transformation &amp; Infrastructure, and Industry Partnerships &amp; Community Engagement. These pillars are interconnected and mutually reinforcing, creating a comprehensive framework for institutional advancement.</w:t>
      </w:r>
    </w:p>
    <w:p w14:paraId="394E9BDD" w14:textId="77777777" w:rsidR="008833BB" w:rsidRPr="008833BB" w:rsidRDefault="008833BB" w:rsidP="008833BB">
      <w:r w:rsidRPr="008833BB">
        <w:t>Over the next four years, we commit to achieving a 25% increase in graduate employability rates, establishing 15 new industry partnerships, publishing 200+ research papers in high-impact journals, and achieving full digital transformation of our learning ecosystem. This plan represents our collective commitment to excellence and our dedication to shaping the future of engineering education.</w:t>
      </w:r>
    </w:p>
    <w:p w14:paraId="17BE3B97" w14:textId="77777777" w:rsidR="008833BB" w:rsidRPr="008833BB" w:rsidRDefault="00000000" w:rsidP="008833BB">
      <w:r>
        <w:pict w14:anchorId="1247876C">
          <v:rect id="_x0000_i1025" style="width:0;height:1.5pt" o:hralign="center" o:hrstd="t" o:hr="t" fillcolor="#a0a0a0" stroked="f"/>
        </w:pict>
      </w:r>
    </w:p>
    <w:p w14:paraId="7800BC36" w14:textId="77777777" w:rsidR="008833BB" w:rsidRPr="008833BB" w:rsidRDefault="008833BB" w:rsidP="008833BB">
      <w:pPr>
        <w:rPr>
          <w:b/>
          <w:bCs/>
        </w:rPr>
      </w:pPr>
      <w:r w:rsidRPr="008833BB">
        <w:rPr>
          <w:b/>
          <w:bCs/>
        </w:rPr>
        <w:t>VISION STATEMENT</w:t>
      </w:r>
    </w:p>
    <w:p w14:paraId="4F4151D6" w14:textId="77777777" w:rsidR="008833BB" w:rsidRPr="008833BB" w:rsidRDefault="008833BB" w:rsidP="008833BB">
      <w:r w:rsidRPr="008833BB">
        <w:t xml:space="preserve">To be a globally recognized </w:t>
      </w:r>
      <w:proofErr w:type="spellStart"/>
      <w:r w:rsidRPr="008833BB">
        <w:t>center</w:t>
      </w:r>
      <w:proofErr w:type="spellEnd"/>
      <w:r w:rsidRPr="008833BB">
        <w:t xml:space="preserve"> of excellence in engineering education and research, fostering innovation, sustainability, and societal impact through transformative learning experiences and cutting-edge technological advancement.</w:t>
      </w:r>
    </w:p>
    <w:p w14:paraId="17ED6014" w14:textId="77777777" w:rsidR="008833BB" w:rsidRPr="008833BB" w:rsidRDefault="00000000" w:rsidP="008833BB">
      <w:r>
        <w:pict w14:anchorId="5D22FE1E">
          <v:rect id="_x0000_i1026" style="width:0;height:1.5pt" o:hralign="center" o:hrstd="t" o:hr="t" fillcolor="#a0a0a0" stroked="f"/>
        </w:pict>
      </w:r>
    </w:p>
    <w:p w14:paraId="088B90DF" w14:textId="77777777" w:rsidR="008833BB" w:rsidRPr="008833BB" w:rsidRDefault="008833BB" w:rsidP="008833BB">
      <w:pPr>
        <w:rPr>
          <w:b/>
          <w:bCs/>
        </w:rPr>
      </w:pPr>
      <w:r w:rsidRPr="008833BB">
        <w:rPr>
          <w:b/>
          <w:bCs/>
        </w:rPr>
        <w:t>MISSION STATEMENT</w:t>
      </w:r>
    </w:p>
    <w:p w14:paraId="6D4177ED" w14:textId="77777777" w:rsidR="008833BB" w:rsidRPr="008833BB" w:rsidRDefault="008833BB" w:rsidP="008833BB">
      <w:r w:rsidRPr="008833BB">
        <w:t>Our mission is to:</w:t>
      </w:r>
    </w:p>
    <w:p w14:paraId="03A2B2CA" w14:textId="77777777" w:rsidR="008833BB" w:rsidRPr="008833BB" w:rsidRDefault="008833BB" w:rsidP="008833BB">
      <w:pPr>
        <w:numPr>
          <w:ilvl w:val="0"/>
          <w:numId w:val="1"/>
        </w:numPr>
      </w:pPr>
      <w:r w:rsidRPr="008833BB">
        <w:t>Deliver world-class engineering education that integrates theoretical knowledge with practical application</w:t>
      </w:r>
    </w:p>
    <w:p w14:paraId="13B1B43F" w14:textId="77777777" w:rsidR="008833BB" w:rsidRPr="008833BB" w:rsidRDefault="008833BB" w:rsidP="008833BB">
      <w:pPr>
        <w:numPr>
          <w:ilvl w:val="0"/>
          <w:numId w:val="1"/>
        </w:numPr>
      </w:pPr>
      <w:r w:rsidRPr="008833BB">
        <w:t>Cultivate critical thinking, creativity, and ethical leadership in our students</w:t>
      </w:r>
    </w:p>
    <w:p w14:paraId="235C8598" w14:textId="77777777" w:rsidR="008833BB" w:rsidRPr="008833BB" w:rsidRDefault="008833BB" w:rsidP="008833BB">
      <w:pPr>
        <w:numPr>
          <w:ilvl w:val="0"/>
          <w:numId w:val="1"/>
        </w:numPr>
      </w:pPr>
      <w:r w:rsidRPr="008833BB">
        <w:t>Advance knowledge through impactful research and innovation</w:t>
      </w:r>
    </w:p>
    <w:p w14:paraId="2F7DCE3E" w14:textId="77777777" w:rsidR="008833BB" w:rsidRPr="008833BB" w:rsidRDefault="008833BB" w:rsidP="008833BB">
      <w:pPr>
        <w:numPr>
          <w:ilvl w:val="0"/>
          <w:numId w:val="1"/>
        </w:numPr>
      </w:pPr>
      <w:r w:rsidRPr="008833BB">
        <w:t>Foster strategic partnerships with industry, government, and community stakeholders</w:t>
      </w:r>
    </w:p>
    <w:p w14:paraId="085DF8F1" w14:textId="77777777" w:rsidR="008833BB" w:rsidRPr="008833BB" w:rsidRDefault="008833BB" w:rsidP="008833BB">
      <w:pPr>
        <w:numPr>
          <w:ilvl w:val="0"/>
          <w:numId w:val="1"/>
        </w:numPr>
      </w:pPr>
      <w:r w:rsidRPr="008833BB">
        <w:t>Promote sustainable development and technological solutions for societal challenges</w:t>
      </w:r>
    </w:p>
    <w:p w14:paraId="1823F5EB" w14:textId="77777777" w:rsidR="008833BB" w:rsidRPr="008833BB" w:rsidRDefault="008833BB" w:rsidP="008833BB">
      <w:pPr>
        <w:numPr>
          <w:ilvl w:val="0"/>
          <w:numId w:val="1"/>
        </w:numPr>
      </w:pPr>
      <w:r w:rsidRPr="008833BB">
        <w:lastRenderedPageBreak/>
        <w:t>Create an inclusive, diverse, and supportive learning environment that empowers all members of our community</w:t>
      </w:r>
    </w:p>
    <w:p w14:paraId="369DECF9" w14:textId="77777777" w:rsidR="008833BB" w:rsidRPr="008833BB" w:rsidRDefault="00000000" w:rsidP="008833BB">
      <w:r>
        <w:pict w14:anchorId="227BB478">
          <v:rect id="_x0000_i1027" style="width:0;height:1.5pt" o:hralign="center" o:hrstd="t" o:hr="t" fillcolor="#a0a0a0" stroked="f"/>
        </w:pict>
      </w:r>
    </w:p>
    <w:p w14:paraId="6398D390" w14:textId="77777777" w:rsidR="008833BB" w:rsidRPr="008833BB" w:rsidRDefault="008833BB" w:rsidP="008833BB">
      <w:pPr>
        <w:rPr>
          <w:b/>
          <w:bCs/>
        </w:rPr>
      </w:pPr>
      <w:r w:rsidRPr="008833BB">
        <w:rPr>
          <w:b/>
          <w:bCs/>
        </w:rPr>
        <w:t>STRATEGIC PILLAR 1: ACADEMIC EXCELLENCE &amp; CURRICULUM INNOVATION</w:t>
      </w:r>
    </w:p>
    <w:p w14:paraId="78F9239C" w14:textId="77777777" w:rsidR="008833BB" w:rsidRPr="008833BB" w:rsidRDefault="008833BB" w:rsidP="008833BB">
      <w:pPr>
        <w:rPr>
          <w:b/>
          <w:bCs/>
        </w:rPr>
      </w:pPr>
      <w:r w:rsidRPr="008833BB">
        <w:rPr>
          <w:b/>
          <w:bCs/>
        </w:rPr>
        <w:t>Strategic Objectives</w:t>
      </w:r>
    </w:p>
    <w:p w14:paraId="08D811E2" w14:textId="77777777" w:rsidR="008833BB" w:rsidRPr="008833BB" w:rsidRDefault="008833BB" w:rsidP="008833BB">
      <w:r w:rsidRPr="008833BB">
        <w:rPr>
          <w:b/>
          <w:bCs/>
        </w:rPr>
        <w:t>SO1.1:</w:t>
      </w:r>
      <w:r w:rsidRPr="008833BB">
        <w:t xml:space="preserve"> Redesign all undergraduate programs to incorporate project-based learning, industry case studies, and interdisciplinary approaches by 2026</w:t>
      </w:r>
    </w:p>
    <w:p w14:paraId="6432C877" w14:textId="77777777" w:rsidR="008833BB" w:rsidRPr="008833BB" w:rsidRDefault="008833BB" w:rsidP="008833BB">
      <w:r w:rsidRPr="008833BB">
        <w:rPr>
          <w:b/>
          <w:bCs/>
        </w:rPr>
        <w:t>SO1.2:</w:t>
      </w:r>
      <w:r w:rsidRPr="008833BB">
        <w:t xml:space="preserve"> Achieve international accreditation (ABET/EUR-ACE) for all engineering programs by 2027</w:t>
      </w:r>
    </w:p>
    <w:p w14:paraId="0B41745F" w14:textId="77777777" w:rsidR="008833BB" w:rsidRPr="008833BB" w:rsidRDefault="008833BB" w:rsidP="008833BB">
      <w:r w:rsidRPr="008833BB">
        <w:rPr>
          <w:b/>
          <w:bCs/>
        </w:rPr>
        <w:t>SO1.3:</w:t>
      </w:r>
      <w:r w:rsidRPr="008833BB">
        <w:t xml:space="preserve"> Develop and launch 5 new postgraduate specializations in emerging technologies (AI, Renewable Energy, Cybersecurity, Biomedical Engineering, Smart Manufacturing) by 2025</w:t>
      </w:r>
    </w:p>
    <w:p w14:paraId="691A0CA4" w14:textId="77777777" w:rsidR="008833BB" w:rsidRPr="008833BB" w:rsidRDefault="008833BB" w:rsidP="008833BB">
      <w:r w:rsidRPr="008833BB">
        <w:rPr>
          <w:b/>
          <w:bCs/>
        </w:rPr>
        <w:t>SO1.4:</w:t>
      </w:r>
      <w:r w:rsidRPr="008833BB">
        <w:t xml:space="preserve"> Increase faculty with doctoral qualifications from 65% to 85% by 2028</w:t>
      </w:r>
    </w:p>
    <w:p w14:paraId="2763EF42" w14:textId="77777777" w:rsidR="008833BB" w:rsidRPr="008833BB" w:rsidRDefault="008833BB" w:rsidP="008833BB">
      <w:r w:rsidRPr="008833BB">
        <w:rPr>
          <w:b/>
          <w:bCs/>
        </w:rPr>
        <w:t>SO1.5:</w:t>
      </w:r>
      <w:r w:rsidRPr="008833BB">
        <w:t xml:space="preserve"> Implement continuous curriculum review processes with bi-annual industry advisory board consultations</w:t>
      </w:r>
    </w:p>
    <w:p w14:paraId="3FDE7E3C" w14:textId="77777777" w:rsidR="008833BB" w:rsidRPr="008833BB" w:rsidRDefault="008833BB" w:rsidP="008833BB">
      <w:pPr>
        <w:rPr>
          <w:b/>
          <w:bCs/>
        </w:rPr>
      </w:pPr>
      <w:r w:rsidRPr="008833BB">
        <w:rPr>
          <w:b/>
          <w:bCs/>
        </w:rPr>
        <w:t>Key Performance Indicators</w:t>
      </w:r>
    </w:p>
    <w:p w14:paraId="559D93AB" w14:textId="77777777" w:rsidR="008833BB" w:rsidRPr="008833BB" w:rsidRDefault="008833BB" w:rsidP="008833BB">
      <w:pPr>
        <w:numPr>
          <w:ilvl w:val="0"/>
          <w:numId w:val="2"/>
        </w:numPr>
      </w:pPr>
      <w:r w:rsidRPr="008833BB">
        <w:t>Student satisfaction scores ≥ 4.2/5.0</w:t>
      </w:r>
    </w:p>
    <w:p w14:paraId="1936F917" w14:textId="77777777" w:rsidR="008833BB" w:rsidRPr="008833BB" w:rsidRDefault="008833BB" w:rsidP="008833BB">
      <w:pPr>
        <w:numPr>
          <w:ilvl w:val="0"/>
          <w:numId w:val="2"/>
        </w:numPr>
      </w:pPr>
      <w:r w:rsidRPr="008833BB">
        <w:t>Graduate employability rate ≥ 92% within 6 months</w:t>
      </w:r>
    </w:p>
    <w:p w14:paraId="6CFEA565" w14:textId="77777777" w:rsidR="008833BB" w:rsidRPr="008833BB" w:rsidRDefault="008833BB" w:rsidP="008833BB">
      <w:pPr>
        <w:numPr>
          <w:ilvl w:val="0"/>
          <w:numId w:val="2"/>
        </w:numPr>
      </w:pPr>
      <w:r w:rsidRPr="008833BB">
        <w:t>Accreditation achievement rate: 100%</w:t>
      </w:r>
    </w:p>
    <w:p w14:paraId="001BFCD2" w14:textId="77777777" w:rsidR="008833BB" w:rsidRPr="008833BB" w:rsidRDefault="008833BB" w:rsidP="008833BB">
      <w:pPr>
        <w:numPr>
          <w:ilvl w:val="0"/>
          <w:numId w:val="2"/>
        </w:numPr>
      </w:pPr>
      <w:r w:rsidRPr="008833BB">
        <w:t>Faculty qualification improvement: 20 percentage points</w:t>
      </w:r>
    </w:p>
    <w:p w14:paraId="4CBEB1C5" w14:textId="77777777" w:rsidR="008833BB" w:rsidRPr="008833BB" w:rsidRDefault="00000000" w:rsidP="008833BB">
      <w:r>
        <w:pict w14:anchorId="7EC724D3">
          <v:rect id="_x0000_i1028" style="width:0;height:1.5pt" o:hralign="center" o:hrstd="t" o:hr="t" fillcolor="#a0a0a0" stroked="f"/>
        </w:pict>
      </w:r>
    </w:p>
    <w:p w14:paraId="4AB6B639" w14:textId="77777777" w:rsidR="008833BB" w:rsidRPr="008833BB" w:rsidRDefault="008833BB" w:rsidP="008833BB">
      <w:pPr>
        <w:rPr>
          <w:b/>
          <w:bCs/>
        </w:rPr>
      </w:pPr>
      <w:r w:rsidRPr="008833BB">
        <w:rPr>
          <w:b/>
          <w:bCs/>
        </w:rPr>
        <w:t>STRATEGIC PILLAR 2: STUDENT SUCCESS &amp; EMPLOYABILITY</w:t>
      </w:r>
    </w:p>
    <w:p w14:paraId="5E7980E5" w14:textId="77777777" w:rsidR="008833BB" w:rsidRPr="008833BB" w:rsidRDefault="008833BB" w:rsidP="008833BB">
      <w:pPr>
        <w:rPr>
          <w:b/>
          <w:bCs/>
        </w:rPr>
      </w:pPr>
      <w:r w:rsidRPr="008833BB">
        <w:rPr>
          <w:b/>
          <w:bCs/>
        </w:rPr>
        <w:t>Strategic Objectives</w:t>
      </w:r>
    </w:p>
    <w:p w14:paraId="7652C960" w14:textId="77777777" w:rsidR="008833BB" w:rsidRPr="008833BB" w:rsidRDefault="008833BB" w:rsidP="008833BB">
      <w:r w:rsidRPr="008833BB">
        <w:rPr>
          <w:b/>
          <w:bCs/>
        </w:rPr>
        <w:t>SO2.1:</w:t>
      </w:r>
      <w:r w:rsidRPr="008833BB">
        <w:t xml:space="preserve"> Establish a comprehensive Career Development </w:t>
      </w:r>
      <w:proofErr w:type="spellStart"/>
      <w:r w:rsidRPr="008833BB">
        <w:t>Center</w:t>
      </w:r>
      <w:proofErr w:type="spellEnd"/>
      <w:r w:rsidRPr="008833BB">
        <w:t xml:space="preserve"> with dedicated career </w:t>
      </w:r>
      <w:proofErr w:type="spellStart"/>
      <w:r w:rsidRPr="008833BB">
        <w:t>counselors</w:t>
      </w:r>
      <w:proofErr w:type="spellEnd"/>
      <w:r w:rsidRPr="008833BB">
        <w:t xml:space="preserve"> and industry liaison officers by 2024</w:t>
      </w:r>
    </w:p>
    <w:p w14:paraId="61044F33" w14:textId="77777777" w:rsidR="008833BB" w:rsidRPr="008833BB" w:rsidRDefault="008833BB" w:rsidP="008833BB">
      <w:r w:rsidRPr="008833BB">
        <w:rPr>
          <w:b/>
          <w:bCs/>
        </w:rPr>
        <w:t>SO2.2:</w:t>
      </w:r>
      <w:r w:rsidRPr="008833BB">
        <w:t xml:space="preserve"> Mandate internship/co-op experiences for 100% of undergraduate students with minimum 12-week industry placements</w:t>
      </w:r>
    </w:p>
    <w:p w14:paraId="7D5F43F2" w14:textId="77777777" w:rsidR="008833BB" w:rsidRPr="008833BB" w:rsidRDefault="008833BB" w:rsidP="008833BB">
      <w:r w:rsidRPr="008833BB">
        <w:rPr>
          <w:b/>
          <w:bCs/>
        </w:rPr>
        <w:t>SO2.3:</w:t>
      </w:r>
      <w:r w:rsidRPr="008833BB">
        <w:t xml:space="preserve"> Develop soft skills and professional development programs including communication, leadership, and entrepreneurship training</w:t>
      </w:r>
    </w:p>
    <w:p w14:paraId="4ABE94BF" w14:textId="77777777" w:rsidR="008833BB" w:rsidRPr="008833BB" w:rsidRDefault="008833BB" w:rsidP="008833BB">
      <w:r w:rsidRPr="008833BB">
        <w:rPr>
          <w:b/>
          <w:bCs/>
        </w:rPr>
        <w:t>SO2.4:</w:t>
      </w:r>
      <w:r w:rsidRPr="008833BB">
        <w:t xml:space="preserve"> Create mentorship programs connecting students with alumni and industry professionals, targeting 500 active mentorships by 2026</w:t>
      </w:r>
    </w:p>
    <w:p w14:paraId="0C5D4AB7" w14:textId="77777777" w:rsidR="008833BB" w:rsidRPr="008833BB" w:rsidRDefault="008833BB" w:rsidP="008833BB">
      <w:r w:rsidRPr="008833BB">
        <w:rPr>
          <w:b/>
          <w:bCs/>
        </w:rPr>
        <w:t>SO2.5:</w:t>
      </w:r>
      <w:r w:rsidRPr="008833BB">
        <w:t xml:space="preserve"> Implement early warning systems and academic support programs to reduce dropout rates by 30%</w:t>
      </w:r>
    </w:p>
    <w:p w14:paraId="72081476" w14:textId="77777777" w:rsidR="008833BB" w:rsidRPr="008833BB" w:rsidRDefault="008833BB" w:rsidP="008833BB">
      <w:r w:rsidRPr="008833BB">
        <w:rPr>
          <w:b/>
          <w:bCs/>
        </w:rPr>
        <w:t>SO2.6:</w:t>
      </w:r>
      <w:r w:rsidRPr="008833BB">
        <w:t xml:space="preserve"> Launch an Innovation &amp; Entrepreneurship Hub to support student startups and innovation projects</w:t>
      </w:r>
    </w:p>
    <w:p w14:paraId="3B05E5BC" w14:textId="77777777" w:rsidR="008833BB" w:rsidRPr="008833BB" w:rsidRDefault="008833BB" w:rsidP="008833BB">
      <w:pPr>
        <w:rPr>
          <w:b/>
          <w:bCs/>
        </w:rPr>
      </w:pPr>
      <w:r w:rsidRPr="008833BB">
        <w:rPr>
          <w:b/>
          <w:bCs/>
        </w:rPr>
        <w:t>Key Performance Indicators</w:t>
      </w:r>
    </w:p>
    <w:p w14:paraId="6C4B224E" w14:textId="77777777" w:rsidR="008833BB" w:rsidRPr="008833BB" w:rsidRDefault="008833BB" w:rsidP="008833BB">
      <w:pPr>
        <w:numPr>
          <w:ilvl w:val="0"/>
          <w:numId w:val="3"/>
        </w:numPr>
      </w:pPr>
      <w:r w:rsidRPr="008833BB">
        <w:lastRenderedPageBreak/>
        <w:t>Internship placement rate: 100%</w:t>
      </w:r>
    </w:p>
    <w:p w14:paraId="196FEF58" w14:textId="77777777" w:rsidR="008833BB" w:rsidRPr="008833BB" w:rsidRDefault="008833BB" w:rsidP="008833BB">
      <w:pPr>
        <w:numPr>
          <w:ilvl w:val="0"/>
          <w:numId w:val="3"/>
        </w:numPr>
      </w:pPr>
      <w:r w:rsidRPr="008833BB">
        <w:t>Graduate employment rate: 92% within 6 months</w:t>
      </w:r>
    </w:p>
    <w:p w14:paraId="763DB0BF" w14:textId="77777777" w:rsidR="008833BB" w:rsidRPr="008833BB" w:rsidRDefault="008833BB" w:rsidP="008833BB">
      <w:pPr>
        <w:numPr>
          <w:ilvl w:val="0"/>
          <w:numId w:val="3"/>
        </w:numPr>
      </w:pPr>
      <w:r w:rsidRPr="008833BB">
        <w:t>Student retention rate: ≥ 88%</w:t>
      </w:r>
    </w:p>
    <w:p w14:paraId="37B28EEA" w14:textId="77777777" w:rsidR="008833BB" w:rsidRPr="008833BB" w:rsidRDefault="008833BB" w:rsidP="008833BB">
      <w:pPr>
        <w:numPr>
          <w:ilvl w:val="0"/>
          <w:numId w:val="3"/>
        </w:numPr>
      </w:pPr>
      <w:r w:rsidRPr="008833BB">
        <w:t>Active startup ventures: ≥ 15 by 2028</w:t>
      </w:r>
    </w:p>
    <w:p w14:paraId="582186D7" w14:textId="77777777" w:rsidR="008833BB" w:rsidRPr="008833BB" w:rsidRDefault="008833BB" w:rsidP="008833BB">
      <w:pPr>
        <w:numPr>
          <w:ilvl w:val="0"/>
          <w:numId w:val="3"/>
        </w:numPr>
      </w:pPr>
      <w:r w:rsidRPr="008833BB">
        <w:t>Alumni satisfaction index: ≥ 4.0/5.0</w:t>
      </w:r>
    </w:p>
    <w:p w14:paraId="193ECC29" w14:textId="77777777" w:rsidR="008833BB" w:rsidRPr="008833BB" w:rsidRDefault="00000000" w:rsidP="008833BB">
      <w:r>
        <w:pict w14:anchorId="38DCAC90">
          <v:rect id="_x0000_i1029" style="width:0;height:1.5pt" o:hralign="center" o:hrstd="t" o:hr="t" fillcolor="#a0a0a0" stroked="f"/>
        </w:pict>
      </w:r>
    </w:p>
    <w:p w14:paraId="192B0382" w14:textId="77777777" w:rsidR="008833BB" w:rsidRPr="008833BB" w:rsidRDefault="008833BB" w:rsidP="008833BB">
      <w:pPr>
        <w:rPr>
          <w:b/>
          <w:bCs/>
        </w:rPr>
      </w:pPr>
      <w:r w:rsidRPr="008833BB">
        <w:rPr>
          <w:b/>
          <w:bCs/>
        </w:rPr>
        <w:t>STRATEGIC PILLAR 3: RESEARCH EXCELLENCE &amp; INNOVATION</w:t>
      </w:r>
    </w:p>
    <w:p w14:paraId="22325810" w14:textId="77777777" w:rsidR="008833BB" w:rsidRPr="008833BB" w:rsidRDefault="008833BB" w:rsidP="008833BB">
      <w:pPr>
        <w:rPr>
          <w:b/>
          <w:bCs/>
        </w:rPr>
      </w:pPr>
      <w:r w:rsidRPr="008833BB">
        <w:rPr>
          <w:b/>
          <w:bCs/>
        </w:rPr>
        <w:t>Strategic Objectives</w:t>
      </w:r>
    </w:p>
    <w:p w14:paraId="00691C62" w14:textId="77777777" w:rsidR="008833BB" w:rsidRPr="008833BB" w:rsidRDefault="008833BB" w:rsidP="008833BB">
      <w:r w:rsidRPr="008833BB">
        <w:rPr>
          <w:b/>
          <w:bCs/>
        </w:rPr>
        <w:t>SO3.1:</w:t>
      </w:r>
      <w:r w:rsidRPr="008833BB">
        <w:t xml:space="preserve"> Increase annual research output to 200+ publications in indexed journals by 2028</w:t>
      </w:r>
    </w:p>
    <w:p w14:paraId="5B72826A" w14:textId="77777777" w:rsidR="008833BB" w:rsidRPr="008833BB" w:rsidRDefault="008833BB" w:rsidP="008833BB">
      <w:r w:rsidRPr="008833BB">
        <w:rPr>
          <w:b/>
          <w:bCs/>
        </w:rPr>
        <w:t>SO3.2:</w:t>
      </w:r>
      <w:r w:rsidRPr="008833BB">
        <w:t xml:space="preserve"> Establish 4 </w:t>
      </w:r>
      <w:proofErr w:type="spellStart"/>
      <w:r w:rsidRPr="008833BB">
        <w:t>Centers</w:t>
      </w:r>
      <w:proofErr w:type="spellEnd"/>
      <w:r w:rsidRPr="008833BB">
        <w:t xml:space="preserve"> of Research Excellence in: Artificial Intelligence &amp; Machine Learning, Sustainable Energy Systems, Advanced Manufacturing, Healthcare Technology</w:t>
      </w:r>
    </w:p>
    <w:p w14:paraId="5301F9CB" w14:textId="77777777" w:rsidR="008833BB" w:rsidRPr="008833BB" w:rsidRDefault="008833BB" w:rsidP="008833BB">
      <w:r w:rsidRPr="008833BB">
        <w:rPr>
          <w:b/>
          <w:bCs/>
        </w:rPr>
        <w:t>SO3.3:</w:t>
      </w:r>
      <w:r w:rsidRPr="008833BB">
        <w:t xml:space="preserve"> Secure external research funding of $5M annually by 2027 through competitive grants and industry partnerships</w:t>
      </w:r>
    </w:p>
    <w:p w14:paraId="0DD8CE72" w14:textId="77777777" w:rsidR="008833BB" w:rsidRPr="008833BB" w:rsidRDefault="008833BB" w:rsidP="008833BB">
      <w:r w:rsidRPr="008833BB">
        <w:rPr>
          <w:b/>
          <w:bCs/>
        </w:rPr>
        <w:t>SO3.4:</w:t>
      </w:r>
      <w:r w:rsidRPr="008833BB">
        <w:t xml:space="preserve"> Increase postgraduate research student </w:t>
      </w:r>
      <w:proofErr w:type="spellStart"/>
      <w:r w:rsidRPr="008833BB">
        <w:t>enrollment</w:t>
      </w:r>
      <w:proofErr w:type="spellEnd"/>
      <w:r w:rsidRPr="008833BB">
        <w:t xml:space="preserve"> by 40%, targeting 300 PhD and 600 </w:t>
      </w:r>
      <w:proofErr w:type="gramStart"/>
      <w:r w:rsidRPr="008833BB">
        <w:t>Master's</w:t>
      </w:r>
      <w:proofErr w:type="gramEnd"/>
      <w:r w:rsidRPr="008833BB">
        <w:t xml:space="preserve"> students by 2028</w:t>
      </w:r>
    </w:p>
    <w:p w14:paraId="51749BE4" w14:textId="77777777" w:rsidR="008833BB" w:rsidRPr="008833BB" w:rsidRDefault="008833BB" w:rsidP="008833BB">
      <w:r w:rsidRPr="008833BB">
        <w:rPr>
          <w:b/>
          <w:bCs/>
        </w:rPr>
        <w:t>SO3.5:</w:t>
      </w:r>
      <w:r w:rsidRPr="008833BB">
        <w:t xml:space="preserve"> File 20 patents and achieve 5 technology transfer agreements by 2028</w:t>
      </w:r>
    </w:p>
    <w:p w14:paraId="018D67AD" w14:textId="77777777" w:rsidR="008833BB" w:rsidRPr="008833BB" w:rsidRDefault="008833BB" w:rsidP="008833BB">
      <w:r w:rsidRPr="008833BB">
        <w:rPr>
          <w:b/>
          <w:bCs/>
        </w:rPr>
        <w:t>SO3.6:</w:t>
      </w:r>
      <w:r w:rsidRPr="008833BB">
        <w:t xml:space="preserve"> Host biennial international conferences in key research areas</w:t>
      </w:r>
    </w:p>
    <w:p w14:paraId="28CF1644" w14:textId="77777777" w:rsidR="008833BB" w:rsidRPr="008833BB" w:rsidRDefault="008833BB" w:rsidP="008833BB">
      <w:pPr>
        <w:rPr>
          <w:b/>
          <w:bCs/>
        </w:rPr>
      </w:pPr>
      <w:r w:rsidRPr="008833BB">
        <w:rPr>
          <w:b/>
          <w:bCs/>
        </w:rPr>
        <w:t>Key Performance Indicators</w:t>
      </w:r>
    </w:p>
    <w:p w14:paraId="2B95EDF2" w14:textId="77777777" w:rsidR="008833BB" w:rsidRPr="008833BB" w:rsidRDefault="008833BB" w:rsidP="008833BB">
      <w:pPr>
        <w:numPr>
          <w:ilvl w:val="0"/>
          <w:numId w:val="4"/>
        </w:numPr>
      </w:pPr>
      <w:r w:rsidRPr="008833BB">
        <w:t>Publications in Q1/Q2 journals: ≥ 150 annually</w:t>
      </w:r>
    </w:p>
    <w:p w14:paraId="31D62795" w14:textId="77777777" w:rsidR="008833BB" w:rsidRPr="008833BB" w:rsidRDefault="008833BB" w:rsidP="008833BB">
      <w:pPr>
        <w:numPr>
          <w:ilvl w:val="0"/>
          <w:numId w:val="4"/>
        </w:numPr>
      </w:pPr>
      <w:r w:rsidRPr="008833BB">
        <w:t>Citation impact factor improvement: 35%</w:t>
      </w:r>
    </w:p>
    <w:p w14:paraId="7FB945F8" w14:textId="77777777" w:rsidR="008833BB" w:rsidRPr="008833BB" w:rsidRDefault="008833BB" w:rsidP="008833BB">
      <w:pPr>
        <w:numPr>
          <w:ilvl w:val="0"/>
          <w:numId w:val="4"/>
        </w:numPr>
      </w:pPr>
      <w:r w:rsidRPr="008833BB">
        <w:t>Research grant success rate: ≥ 25%</w:t>
      </w:r>
    </w:p>
    <w:p w14:paraId="01BE448E" w14:textId="77777777" w:rsidR="008833BB" w:rsidRPr="008833BB" w:rsidRDefault="008833BB" w:rsidP="008833BB">
      <w:pPr>
        <w:numPr>
          <w:ilvl w:val="0"/>
          <w:numId w:val="4"/>
        </w:numPr>
      </w:pPr>
      <w:r w:rsidRPr="008833BB">
        <w:t>PhD graduation rate: ≥ 70% within 4 years</w:t>
      </w:r>
    </w:p>
    <w:p w14:paraId="7B58A46B" w14:textId="77777777" w:rsidR="008833BB" w:rsidRPr="008833BB" w:rsidRDefault="008833BB" w:rsidP="008833BB">
      <w:pPr>
        <w:numPr>
          <w:ilvl w:val="0"/>
          <w:numId w:val="4"/>
        </w:numPr>
      </w:pPr>
      <w:r w:rsidRPr="008833BB">
        <w:t>Industry-sponsored research projects: ≥ 30 annually</w:t>
      </w:r>
    </w:p>
    <w:p w14:paraId="12A89CDB" w14:textId="77777777" w:rsidR="008833BB" w:rsidRPr="008833BB" w:rsidRDefault="00000000" w:rsidP="008833BB">
      <w:r>
        <w:pict w14:anchorId="04D4D82C">
          <v:rect id="_x0000_i1030" style="width:0;height:1.5pt" o:hralign="center" o:hrstd="t" o:hr="t" fillcolor="#a0a0a0" stroked="f"/>
        </w:pict>
      </w:r>
    </w:p>
    <w:p w14:paraId="69962B0A" w14:textId="77777777" w:rsidR="008833BB" w:rsidRPr="008833BB" w:rsidRDefault="008833BB" w:rsidP="008833BB">
      <w:pPr>
        <w:rPr>
          <w:b/>
          <w:bCs/>
        </w:rPr>
      </w:pPr>
      <w:r w:rsidRPr="008833BB">
        <w:rPr>
          <w:b/>
          <w:bCs/>
        </w:rPr>
        <w:t>STRATEGIC PILLAR 4: DIGITAL TRANSFORMATION &amp; INFRASTRUCTURE</w:t>
      </w:r>
    </w:p>
    <w:p w14:paraId="40FE024A" w14:textId="77777777" w:rsidR="008833BB" w:rsidRPr="008833BB" w:rsidRDefault="008833BB" w:rsidP="008833BB">
      <w:pPr>
        <w:rPr>
          <w:b/>
          <w:bCs/>
        </w:rPr>
      </w:pPr>
      <w:r w:rsidRPr="008833BB">
        <w:rPr>
          <w:b/>
          <w:bCs/>
        </w:rPr>
        <w:t>Strategic Objectives</w:t>
      </w:r>
    </w:p>
    <w:p w14:paraId="6BAA9AAF" w14:textId="77777777" w:rsidR="008833BB" w:rsidRPr="008833BB" w:rsidRDefault="008833BB" w:rsidP="008833BB">
      <w:r w:rsidRPr="008833BB">
        <w:rPr>
          <w:b/>
          <w:bCs/>
        </w:rPr>
        <w:t>SO4.1:</w:t>
      </w:r>
      <w:r w:rsidRPr="008833BB">
        <w:t xml:space="preserve"> Implement a comprehensive Learning Management System (LMS) with AI-powered personalized learning paths by 2025</w:t>
      </w:r>
    </w:p>
    <w:p w14:paraId="0AFD288F" w14:textId="77777777" w:rsidR="008833BB" w:rsidRPr="008833BB" w:rsidRDefault="008833BB" w:rsidP="008833BB">
      <w:r w:rsidRPr="008833BB">
        <w:rPr>
          <w:b/>
          <w:bCs/>
        </w:rPr>
        <w:t>SO4.2:</w:t>
      </w:r>
      <w:r w:rsidRPr="008833BB">
        <w:t xml:space="preserve"> Upgrade laboratory facilities with state-of-the-art equipment and establish virtual/remote labs for 50% of courses</w:t>
      </w:r>
    </w:p>
    <w:p w14:paraId="2D09A887" w14:textId="77777777" w:rsidR="008833BB" w:rsidRPr="008833BB" w:rsidRDefault="008833BB" w:rsidP="008833BB">
      <w:r w:rsidRPr="008833BB">
        <w:rPr>
          <w:b/>
          <w:bCs/>
        </w:rPr>
        <w:t>SO4.3:</w:t>
      </w:r>
      <w:r w:rsidRPr="008833BB">
        <w:t xml:space="preserve"> Deploy campus-wide high-speed connectivity (1 Gbps) and implement cloud-based collaboration tools</w:t>
      </w:r>
    </w:p>
    <w:p w14:paraId="66930DD2" w14:textId="77777777" w:rsidR="008833BB" w:rsidRPr="008833BB" w:rsidRDefault="008833BB" w:rsidP="008833BB">
      <w:r w:rsidRPr="008833BB">
        <w:rPr>
          <w:b/>
          <w:bCs/>
        </w:rPr>
        <w:lastRenderedPageBreak/>
        <w:t>SO4.4:</w:t>
      </w:r>
      <w:r w:rsidRPr="008833BB">
        <w:t xml:space="preserve"> Digitize 100% of administrative processes including admissions, examinations, and records management</w:t>
      </w:r>
    </w:p>
    <w:p w14:paraId="328615C5" w14:textId="77777777" w:rsidR="008833BB" w:rsidRPr="008833BB" w:rsidRDefault="008833BB" w:rsidP="008833BB">
      <w:r w:rsidRPr="008833BB">
        <w:rPr>
          <w:b/>
          <w:bCs/>
        </w:rPr>
        <w:t>SO4.5:</w:t>
      </w:r>
      <w:r w:rsidRPr="008833BB">
        <w:t xml:space="preserve"> Establish a Data Analytics </w:t>
      </w:r>
      <w:proofErr w:type="spellStart"/>
      <w:r w:rsidRPr="008833BB">
        <w:t>Center</w:t>
      </w:r>
      <w:proofErr w:type="spellEnd"/>
      <w:r w:rsidRPr="008833BB">
        <w:t xml:space="preserve"> for institutional research and evidence-based decision making</w:t>
      </w:r>
    </w:p>
    <w:p w14:paraId="5CFDF04B" w14:textId="77777777" w:rsidR="008833BB" w:rsidRPr="008833BB" w:rsidRDefault="008833BB" w:rsidP="008833BB">
      <w:r w:rsidRPr="008833BB">
        <w:rPr>
          <w:b/>
          <w:bCs/>
        </w:rPr>
        <w:t>SO4.6:</w:t>
      </w:r>
      <w:r w:rsidRPr="008833BB">
        <w:t xml:space="preserve"> Develop hybrid learning capabilities for 80% of courses with quality online content</w:t>
      </w:r>
    </w:p>
    <w:p w14:paraId="14F86343" w14:textId="77777777" w:rsidR="008833BB" w:rsidRPr="008833BB" w:rsidRDefault="008833BB" w:rsidP="008833BB">
      <w:pPr>
        <w:rPr>
          <w:b/>
          <w:bCs/>
        </w:rPr>
      </w:pPr>
      <w:r w:rsidRPr="008833BB">
        <w:rPr>
          <w:b/>
          <w:bCs/>
        </w:rPr>
        <w:t>Key Performance Indicators</w:t>
      </w:r>
    </w:p>
    <w:p w14:paraId="1804B80A" w14:textId="77777777" w:rsidR="008833BB" w:rsidRPr="008833BB" w:rsidRDefault="008833BB" w:rsidP="008833BB">
      <w:pPr>
        <w:numPr>
          <w:ilvl w:val="0"/>
          <w:numId w:val="5"/>
        </w:numPr>
      </w:pPr>
      <w:r w:rsidRPr="008833BB">
        <w:t>LMS adoption rate: 100%</w:t>
      </w:r>
    </w:p>
    <w:p w14:paraId="0815220A" w14:textId="77777777" w:rsidR="008833BB" w:rsidRPr="008833BB" w:rsidRDefault="008833BB" w:rsidP="008833BB">
      <w:pPr>
        <w:numPr>
          <w:ilvl w:val="0"/>
          <w:numId w:val="5"/>
        </w:numPr>
      </w:pPr>
      <w:r w:rsidRPr="008833BB">
        <w:t>Digital literacy scores: ≥ 4.3/5.0</w:t>
      </w:r>
    </w:p>
    <w:p w14:paraId="2DC79B45" w14:textId="77777777" w:rsidR="008833BB" w:rsidRPr="008833BB" w:rsidRDefault="008833BB" w:rsidP="008833BB">
      <w:pPr>
        <w:numPr>
          <w:ilvl w:val="0"/>
          <w:numId w:val="5"/>
        </w:numPr>
      </w:pPr>
      <w:r w:rsidRPr="008833BB">
        <w:t>Infrastructure satisfaction: ≥ 4.0/5.0</w:t>
      </w:r>
    </w:p>
    <w:p w14:paraId="5D9C8466" w14:textId="77777777" w:rsidR="008833BB" w:rsidRPr="008833BB" w:rsidRDefault="008833BB" w:rsidP="008833BB">
      <w:pPr>
        <w:numPr>
          <w:ilvl w:val="0"/>
          <w:numId w:val="5"/>
        </w:numPr>
      </w:pPr>
      <w:r w:rsidRPr="008833BB">
        <w:t>System uptime: ≥ 99.5%</w:t>
      </w:r>
    </w:p>
    <w:p w14:paraId="58903131" w14:textId="77777777" w:rsidR="008833BB" w:rsidRPr="008833BB" w:rsidRDefault="008833BB" w:rsidP="008833BB">
      <w:pPr>
        <w:numPr>
          <w:ilvl w:val="0"/>
          <w:numId w:val="5"/>
        </w:numPr>
      </w:pPr>
      <w:r w:rsidRPr="008833BB">
        <w:t>Paperless transaction rate: ≥ 95%</w:t>
      </w:r>
    </w:p>
    <w:p w14:paraId="2EBC1379" w14:textId="77777777" w:rsidR="008833BB" w:rsidRPr="008833BB" w:rsidRDefault="00000000" w:rsidP="008833BB">
      <w:r>
        <w:pict w14:anchorId="7475CAE0">
          <v:rect id="_x0000_i1031" style="width:0;height:1.5pt" o:hralign="center" o:hrstd="t" o:hr="t" fillcolor="#a0a0a0" stroked="f"/>
        </w:pict>
      </w:r>
    </w:p>
    <w:p w14:paraId="0043C74D" w14:textId="77777777" w:rsidR="008833BB" w:rsidRPr="008833BB" w:rsidRDefault="008833BB" w:rsidP="008833BB">
      <w:pPr>
        <w:rPr>
          <w:b/>
          <w:bCs/>
        </w:rPr>
      </w:pPr>
      <w:r w:rsidRPr="008833BB">
        <w:rPr>
          <w:b/>
          <w:bCs/>
        </w:rPr>
        <w:t>STRATEGIC PILLAR 5: INDUSTRY PARTNERSHIPS &amp; COMMUNITY ENGAGEMENT</w:t>
      </w:r>
    </w:p>
    <w:p w14:paraId="43418D3E" w14:textId="77777777" w:rsidR="008833BB" w:rsidRPr="008833BB" w:rsidRDefault="008833BB" w:rsidP="008833BB">
      <w:pPr>
        <w:rPr>
          <w:b/>
          <w:bCs/>
        </w:rPr>
      </w:pPr>
      <w:r w:rsidRPr="008833BB">
        <w:rPr>
          <w:b/>
          <w:bCs/>
        </w:rPr>
        <w:t>Strategic Objectives</w:t>
      </w:r>
    </w:p>
    <w:p w14:paraId="44D46D2C" w14:textId="77777777" w:rsidR="008833BB" w:rsidRPr="008833BB" w:rsidRDefault="008833BB" w:rsidP="008833BB">
      <w:r w:rsidRPr="008833BB">
        <w:rPr>
          <w:b/>
          <w:bCs/>
        </w:rPr>
        <w:t>SO5.1:</w:t>
      </w:r>
      <w:r w:rsidRPr="008833BB">
        <w:t xml:space="preserve"> Establish strategic partnerships with 15 leading technology companies and multinational corporations by 2026</w:t>
      </w:r>
    </w:p>
    <w:p w14:paraId="246D1D8F" w14:textId="77777777" w:rsidR="008833BB" w:rsidRPr="008833BB" w:rsidRDefault="008833BB" w:rsidP="008833BB">
      <w:r w:rsidRPr="008833BB">
        <w:rPr>
          <w:b/>
          <w:bCs/>
        </w:rPr>
        <w:t>SO5.2:</w:t>
      </w:r>
      <w:r w:rsidRPr="008833BB">
        <w:t xml:space="preserve"> Create an Industry Advisory Council with quarterly meetings to guide curriculum and research priorities</w:t>
      </w:r>
    </w:p>
    <w:p w14:paraId="0913B1FF" w14:textId="77777777" w:rsidR="008833BB" w:rsidRPr="008833BB" w:rsidRDefault="008833BB" w:rsidP="008833BB">
      <w:r w:rsidRPr="008833BB">
        <w:rPr>
          <w:b/>
          <w:bCs/>
        </w:rPr>
        <w:t>SO5.3:</w:t>
      </w:r>
      <w:r w:rsidRPr="008833BB">
        <w:t xml:space="preserve"> Launch collaborative research projects worth $3M with industry partners by 2027</w:t>
      </w:r>
    </w:p>
    <w:p w14:paraId="53A03C35" w14:textId="77777777" w:rsidR="008833BB" w:rsidRPr="008833BB" w:rsidRDefault="008833BB" w:rsidP="008833BB">
      <w:r w:rsidRPr="008833BB">
        <w:rPr>
          <w:b/>
          <w:bCs/>
        </w:rPr>
        <w:t>SO5.4:</w:t>
      </w:r>
      <w:r w:rsidRPr="008833BB">
        <w:t xml:space="preserve"> Implement community outreach programs reaching 10,000 secondary school students annually through STEM workshops</w:t>
      </w:r>
    </w:p>
    <w:p w14:paraId="45329C6A" w14:textId="77777777" w:rsidR="008833BB" w:rsidRPr="008833BB" w:rsidRDefault="008833BB" w:rsidP="008833BB">
      <w:r w:rsidRPr="008833BB">
        <w:rPr>
          <w:b/>
          <w:bCs/>
        </w:rPr>
        <w:t>SO5.5:</w:t>
      </w:r>
      <w:r w:rsidRPr="008833BB">
        <w:t xml:space="preserve"> Establish an Alumni Engagement Office and grow active alumni network to 5,000 members by 2028</w:t>
      </w:r>
    </w:p>
    <w:p w14:paraId="41A75C35" w14:textId="77777777" w:rsidR="008833BB" w:rsidRPr="008833BB" w:rsidRDefault="008833BB" w:rsidP="008833BB">
      <w:r w:rsidRPr="008833BB">
        <w:rPr>
          <w:b/>
          <w:bCs/>
        </w:rPr>
        <w:t>SO5.6:</w:t>
      </w:r>
      <w:r w:rsidRPr="008833BB">
        <w:t xml:space="preserve"> Develop international partnerships with 10 universities for student/faculty exchange programs</w:t>
      </w:r>
    </w:p>
    <w:p w14:paraId="4C8944F4" w14:textId="77777777" w:rsidR="008833BB" w:rsidRPr="008833BB" w:rsidRDefault="008833BB" w:rsidP="008833BB">
      <w:pPr>
        <w:rPr>
          <w:b/>
          <w:bCs/>
        </w:rPr>
      </w:pPr>
      <w:r w:rsidRPr="008833BB">
        <w:rPr>
          <w:b/>
          <w:bCs/>
        </w:rPr>
        <w:t>Key Performance Indicators</w:t>
      </w:r>
    </w:p>
    <w:p w14:paraId="49272D77" w14:textId="77777777" w:rsidR="008833BB" w:rsidRPr="008833BB" w:rsidRDefault="008833BB" w:rsidP="008833BB">
      <w:pPr>
        <w:numPr>
          <w:ilvl w:val="0"/>
          <w:numId w:val="6"/>
        </w:numPr>
      </w:pPr>
      <w:r w:rsidRPr="008833BB">
        <w:t>Active industry partnerships: ≥ 15</w:t>
      </w:r>
    </w:p>
    <w:p w14:paraId="7F080C7D" w14:textId="77777777" w:rsidR="008833BB" w:rsidRPr="008833BB" w:rsidRDefault="008833BB" w:rsidP="008833BB">
      <w:pPr>
        <w:numPr>
          <w:ilvl w:val="0"/>
          <w:numId w:val="6"/>
        </w:numPr>
      </w:pPr>
      <w:r w:rsidRPr="008833BB">
        <w:t>Industry-sponsored projects: $3M annually</w:t>
      </w:r>
    </w:p>
    <w:p w14:paraId="72D40494" w14:textId="77777777" w:rsidR="008833BB" w:rsidRPr="008833BB" w:rsidRDefault="008833BB" w:rsidP="008833BB">
      <w:pPr>
        <w:numPr>
          <w:ilvl w:val="0"/>
          <w:numId w:val="6"/>
        </w:numPr>
      </w:pPr>
      <w:r w:rsidRPr="008833BB">
        <w:t>Student exchange participants: ≥ 100 annually</w:t>
      </w:r>
    </w:p>
    <w:p w14:paraId="4AC094A1" w14:textId="77777777" w:rsidR="008833BB" w:rsidRPr="008833BB" w:rsidRDefault="008833BB" w:rsidP="008833BB">
      <w:pPr>
        <w:numPr>
          <w:ilvl w:val="0"/>
          <w:numId w:val="6"/>
        </w:numPr>
      </w:pPr>
      <w:r w:rsidRPr="008833BB">
        <w:t>Community program reach: 10,000 students</w:t>
      </w:r>
    </w:p>
    <w:p w14:paraId="5912CFDC" w14:textId="77777777" w:rsidR="008833BB" w:rsidRPr="008833BB" w:rsidRDefault="008833BB" w:rsidP="008833BB">
      <w:pPr>
        <w:numPr>
          <w:ilvl w:val="0"/>
          <w:numId w:val="6"/>
        </w:numPr>
      </w:pPr>
      <w:r w:rsidRPr="008833BB">
        <w:t>Alumni engagement rate: ≥ 35%</w:t>
      </w:r>
    </w:p>
    <w:p w14:paraId="41BD0FED" w14:textId="77777777" w:rsidR="008833BB" w:rsidRPr="008833BB" w:rsidRDefault="00000000" w:rsidP="008833BB">
      <w:r>
        <w:pict w14:anchorId="65F4EABC">
          <v:rect id="_x0000_i1032" style="width:0;height:1.5pt" o:hralign="center" o:hrstd="t" o:hr="t" fillcolor="#a0a0a0" stroked="f"/>
        </w:pict>
      </w:r>
    </w:p>
    <w:p w14:paraId="0D18CB3F" w14:textId="77777777" w:rsidR="008833BB" w:rsidRPr="008833BB" w:rsidRDefault="008833BB" w:rsidP="008833BB">
      <w:pPr>
        <w:rPr>
          <w:b/>
          <w:bCs/>
        </w:rPr>
      </w:pPr>
      <w:r w:rsidRPr="008833BB">
        <w:rPr>
          <w:b/>
          <w:bCs/>
        </w:rPr>
        <w:t>IMPLEMENTATION FRAMEWORK</w:t>
      </w:r>
    </w:p>
    <w:p w14:paraId="0B39E2B1" w14:textId="77777777" w:rsidR="008833BB" w:rsidRPr="008833BB" w:rsidRDefault="008833BB" w:rsidP="008833BB">
      <w:pPr>
        <w:rPr>
          <w:b/>
          <w:bCs/>
        </w:rPr>
      </w:pPr>
      <w:r w:rsidRPr="008833BB">
        <w:rPr>
          <w:b/>
          <w:bCs/>
        </w:rPr>
        <w:lastRenderedPageBreak/>
        <w:t>Governance Structure</w:t>
      </w:r>
    </w:p>
    <w:p w14:paraId="46BA599F" w14:textId="77777777" w:rsidR="008833BB" w:rsidRPr="008833BB" w:rsidRDefault="008833BB" w:rsidP="008833BB">
      <w:r w:rsidRPr="008833BB">
        <w:t>A Strategic Plan Implementation Committee chaired by the Dean, with representation from all departments, students, and external stakeholders, will oversee execution and monitor progress quarterly.</w:t>
      </w:r>
    </w:p>
    <w:p w14:paraId="760D00E0" w14:textId="77777777" w:rsidR="008833BB" w:rsidRPr="008833BB" w:rsidRDefault="008833BB" w:rsidP="008833BB">
      <w:pPr>
        <w:rPr>
          <w:b/>
          <w:bCs/>
        </w:rPr>
      </w:pPr>
      <w:r w:rsidRPr="008833BB">
        <w:rPr>
          <w:b/>
          <w:bCs/>
        </w:rPr>
        <w:t>Resource Allocation</w:t>
      </w:r>
    </w:p>
    <w:p w14:paraId="6BE78297" w14:textId="77777777" w:rsidR="008833BB" w:rsidRPr="008833BB" w:rsidRDefault="008833BB" w:rsidP="008833BB">
      <w:r w:rsidRPr="008833BB">
        <w:t>An estimated investment of $25M over four years will be allocated across strategic priorities, with annual budget reviews to ensure alignment and flexibility.</w:t>
      </w:r>
    </w:p>
    <w:p w14:paraId="2B89C661" w14:textId="77777777" w:rsidR="008833BB" w:rsidRPr="008833BB" w:rsidRDefault="008833BB" w:rsidP="008833BB">
      <w:pPr>
        <w:rPr>
          <w:b/>
          <w:bCs/>
        </w:rPr>
      </w:pPr>
      <w:r w:rsidRPr="008833BB">
        <w:rPr>
          <w:b/>
          <w:bCs/>
        </w:rPr>
        <w:t>Risk Management</w:t>
      </w:r>
    </w:p>
    <w:p w14:paraId="5F8C43E3" w14:textId="77777777" w:rsidR="008833BB" w:rsidRPr="008833BB" w:rsidRDefault="008833BB" w:rsidP="008833BB">
      <w:r w:rsidRPr="008833BB">
        <w:t>Key risks including funding constraints, faculty recruitment challenges, and technological disruptions will be monitored through a comprehensive risk register with mitigation strategies.</w:t>
      </w:r>
    </w:p>
    <w:p w14:paraId="231554B3" w14:textId="77777777" w:rsidR="008833BB" w:rsidRPr="008833BB" w:rsidRDefault="008833BB" w:rsidP="008833BB">
      <w:pPr>
        <w:rPr>
          <w:b/>
          <w:bCs/>
        </w:rPr>
      </w:pPr>
      <w:r w:rsidRPr="008833BB">
        <w:rPr>
          <w:b/>
          <w:bCs/>
        </w:rPr>
        <w:t>Review &amp; Adaptation</w:t>
      </w:r>
    </w:p>
    <w:p w14:paraId="045F2CD3" w14:textId="77777777" w:rsidR="008833BB" w:rsidRPr="008833BB" w:rsidRDefault="008833BB" w:rsidP="008833BB">
      <w:r w:rsidRPr="008833BB">
        <w:t>Annual strategic reviews will assess progress against KPIs, with bi-annual adjustments to tactics and initiatives based on environmental scanning and stakeholder feedback.</w:t>
      </w:r>
    </w:p>
    <w:p w14:paraId="52474D4E" w14:textId="77777777" w:rsidR="008833BB" w:rsidRPr="008833BB" w:rsidRDefault="008833BB" w:rsidP="008833BB">
      <w:pPr>
        <w:rPr>
          <w:b/>
          <w:bCs/>
        </w:rPr>
      </w:pPr>
      <w:r w:rsidRPr="008833BB">
        <w:rPr>
          <w:b/>
          <w:bCs/>
        </w:rPr>
        <w:t>Communication Strategy</w:t>
      </w:r>
    </w:p>
    <w:p w14:paraId="146D7B16" w14:textId="77777777" w:rsidR="008833BB" w:rsidRPr="008833BB" w:rsidRDefault="008833BB" w:rsidP="008833BB">
      <w:r w:rsidRPr="008833BB">
        <w:t>Transparent communication through town halls, newsletters, and digital platforms will ensure all stakeholders are informed and engaged in the transformation journey.</w:t>
      </w:r>
    </w:p>
    <w:p w14:paraId="4717B4FD" w14:textId="77777777" w:rsidR="008833BB" w:rsidRPr="008833BB" w:rsidRDefault="00000000" w:rsidP="008833BB">
      <w:r>
        <w:pict w14:anchorId="7FDE15C5">
          <v:rect id="_x0000_i1033" style="width:0;height:1.5pt" o:hralign="center" o:hrstd="t" o:hr="t" fillcolor="#a0a0a0" stroked="f"/>
        </w:pict>
      </w:r>
    </w:p>
    <w:p w14:paraId="73871803" w14:textId="77777777" w:rsidR="008833BB" w:rsidRPr="008833BB" w:rsidRDefault="008833BB" w:rsidP="008833BB">
      <w:pPr>
        <w:rPr>
          <w:b/>
          <w:bCs/>
        </w:rPr>
      </w:pPr>
      <w:r w:rsidRPr="008833BB">
        <w:rPr>
          <w:b/>
          <w:bCs/>
        </w:rPr>
        <w:t>CONCLUSION</w:t>
      </w:r>
    </w:p>
    <w:p w14:paraId="20B11D95" w14:textId="77777777" w:rsidR="008833BB" w:rsidRPr="008833BB" w:rsidRDefault="008833BB" w:rsidP="008833BB">
      <w:r w:rsidRPr="008833BB">
        <w:t>This Strategic Plan 2024-2028 represents our ambitious vision for the future of engineering education at Metropolitan University. Through focused execution of our five strategic pillars, we will create a transformative educational experience that prepares our graduates for leadership in an increasingly complex and technology-driven world.</w:t>
      </w:r>
    </w:p>
    <w:p w14:paraId="45C8A596" w14:textId="77777777" w:rsidR="008833BB" w:rsidRPr="008833BB" w:rsidRDefault="008833BB" w:rsidP="008833BB">
      <w:r w:rsidRPr="008833BB">
        <w:t>Our success will be measured not only by institutional metrics but by the impact our graduates make in their careers, our research contributions to society, and our role as a catalyst for innovation and sustainable development in our region and beyond.</w:t>
      </w:r>
    </w:p>
    <w:p w14:paraId="3D8537C5" w14:textId="77777777" w:rsidR="008833BB" w:rsidRPr="008833BB" w:rsidRDefault="008833BB" w:rsidP="008833BB">
      <w:r w:rsidRPr="008833BB">
        <w:t>We invite all stakeholders—faculty, staff, students, alumni, industry partners, and community members—to join us in this exciting journey toward excellence.</w:t>
      </w:r>
    </w:p>
    <w:p w14:paraId="3AB956F6" w14:textId="77777777" w:rsidR="008833BB" w:rsidRPr="008833BB" w:rsidRDefault="00000000" w:rsidP="008833BB">
      <w:r>
        <w:pict w14:anchorId="05F620DA">
          <v:rect id="_x0000_i1034" style="width:0;height:1.5pt" o:hralign="center" o:hrstd="t" o:hr="t" fillcolor="#a0a0a0" stroked="f"/>
        </w:pict>
      </w:r>
    </w:p>
    <w:p w14:paraId="7349DF66" w14:textId="77777777" w:rsidR="008833BB" w:rsidRPr="008833BB" w:rsidRDefault="008833BB" w:rsidP="008833BB">
      <w:r w:rsidRPr="008833BB">
        <w:rPr>
          <w:b/>
          <w:bCs/>
        </w:rPr>
        <w:t>Document Version:</w:t>
      </w:r>
      <w:r w:rsidRPr="008833BB">
        <w:t xml:space="preserve"> 1.0</w:t>
      </w:r>
      <w:r w:rsidRPr="008833BB">
        <w:br/>
      </w:r>
      <w:r w:rsidRPr="008833BB">
        <w:rPr>
          <w:b/>
          <w:bCs/>
        </w:rPr>
        <w:t>Approval Date:</w:t>
      </w:r>
      <w:r w:rsidRPr="008833BB">
        <w:t xml:space="preserve"> January 2024</w:t>
      </w:r>
      <w:r w:rsidRPr="008833BB">
        <w:br/>
      </w:r>
      <w:r w:rsidRPr="008833BB">
        <w:rPr>
          <w:b/>
          <w:bCs/>
        </w:rPr>
        <w:t>Review Cycle:</w:t>
      </w:r>
      <w:r w:rsidRPr="008833BB">
        <w:t xml:space="preserve"> Annual</w:t>
      </w:r>
      <w:r w:rsidRPr="008833BB">
        <w:br/>
      </w:r>
      <w:r w:rsidRPr="008833BB">
        <w:rPr>
          <w:b/>
          <w:bCs/>
        </w:rPr>
        <w:t>Next Review:</w:t>
      </w:r>
      <w:r w:rsidRPr="008833BB">
        <w:t xml:space="preserve"> January 2025</w:t>
      </w:r>
    </w:p>
    <w:p w14:paraId="2904DDD1" w14:textId="77777777" w:rsidR="00D90689" w:rsidRDefault="00D90689"/>
    <w:sectPr w:rsidR="00D906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25B48"/>
    <w:multiLevelType w:val="multilevel"/>
    <w:tmpl w:val="4C96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E0C86"/>
    <w:multiLevelType w:val="multilevel"/>
    <w:tmpl w:val="2768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BD208A"/>
    <w:multiLevelType w:val="multilevel"/>
    <w:tmpl w:val="0F60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027632"/>
    <w:multiLevelType w:val="multilevel"/>
    <w:tmpl w:val="7092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8621B8"/>
    <w:multiLevelType w:val="multilevel"/>
    <w:tmpl w:val="A560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C41000"/>
    <w:multiLevelType w:val="multilevel"/>
    <w:tmpl w:val="E35C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923807">
    <w:abstractNumId w:val="4"/>
  </w:num>
  <w:num w:numId="2" w16cid:durableId="1169180077">
    <w:abstractNumId w:val="1"/>
  </w:num>
  <w:num w:numId="3" w16cid:durableId="682241405">
    <w:abstractNumId w:val="2"/>
  </w:num>
  <w:num w:numId="4" w16cid:durableId="1037699475">
    <w:abstractNumId w:val="5"/>
  </w:num>
  <w:num w:numId="5" w16cid:durableId="2112621573">
    <w:abstractNumId w:val="0"/>
  </w:num>
  <w:num w:numId="6" w16cid:durableId="6102129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3BB"/>
    <w:rsid w:val="001F3303"/>
    <w:rsid w:val="004904B2"/>
    <w:rsid w:val="005479B2"/>
    <w:rsid w:val="00560199"/>
    <w:rsid w:val="00763892"/>
    <w:rsid w:val="008833BB"/>
    <w:rsid w:val="00D90689"/>
    <w:rsid w:val="00EF5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4C08D"/>
  <w15:chartTrackingRefBased/>
  <w15:docId w15:val="{B34A27CB-83B3-421F-900F-76870B26D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1143</Words>
  <Characters>7846</Characters>
  <Application>Microsoft Office Word</Application>
  <DocSecurity>0</DocSecurity>
  <Lines>170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KARUNARATHNE R D H S</dc:creator>
  <cp:keywords/>
  <dc:description/>
  <cp:lastModifiedBy>KARUNARATHNE R D H S</cp:lastModifiedBy>
  <cp:revision>2</cp:revision>
  <dcterms:created xsi:type="dcterms:W3CDTF">2026-01-20T02:21:00Z</dcterms:created>
  <dcterms:modified xsi:type="dcterms:W3CDTF">2026-01-28T04:30:00Z</dcterms:modified>
</cp:coreProperties>
</file>