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2A58" w14:textId="77777777" w:rsidR="005C0F51" w:rsidRPr="00497880" w:rsidRDefault="00395603" w:rsidP="009A3FE0">
      <w:pPr>
        <w:rPr>
          <w:rFonts w:ascii="Source Code Pro" w:hAnsi="Source Code Pro"/>
          <w:b/>
          <w:sz w:val="22"/>
          <w:szCs w:val="22"/>
        </w:rPr>
      </w:pPr>
      <w:r w:rsidRPr="00497880">
        <w:rPr>
          <w:rFonts w:ascii="Source Code Pro" w:hAnsi="Source Code Pro"/>
          <w:b/>
          <w:sz w:val="22"/>
          <w:szCs w:val="22"/>
        </w:rPr>
        <w:t xml:space="preserve">CSCI </w:t>
      </w:r>
      <w:r w:rsidR="00224C4A">
        <w:rPr>
          <w:rFonts w:ascii="Source Code Pro" w:hAnsi="Source Code Pro"/>
          <w:b/>
          <w:sz w:val="22"/>
          <w:szCs w:val="22"/>
        </w:rPr>
        <w:t xml:space="preserve">360         </w:t>
      </w:r>
      <w:r w:rsidRPr="00497880">
        <w:rPr>
          <w:rFonts w:ascii="Source Code Pro" w:hAnsi="Source Code Pro"/>
          <w:b/>
          <w:sz w:val="22"/>
          <w:szCs w:val="22"/>
        </w:rPr>
        <w:t xml:space="preserve">   </w:t>
      </w:r>
      <w:r w:rsidR="005C0F51" w:rsidRPr="00497880">
        <w:rPr>
          <w:rFonts w:ascii="Source Code Pro" w:hAnsi="Source Code Pro"/>
          <w:b/>
          <w:sz w:val="22"/>
          <w:szCs w:val="22"/>
        </w:rPr>
        <w:t xml:space="preserve"> </w:t>
      </w:r>
      <w:r w:rsidRPr="00497880">
        <w:rPr>
          <w:rFonts w:ascii="Source Code Pro" w:hAnsi="Source Code Pro"/>
          <w:b/>
          <w:sz w:val="22"/>
          <w:szCs w:val="22"/>
        </w:rPr>
        <w:t xml:space="preserve"> </w:t>
      </w:r>
      <w:r w:rsidR="005C0F51" w:rsidRPr="00497880">
        <w:rPr>
          <w:rFonts w:ascii="Source Code Pro" w:hAnsi="Source Code Pro"/>
          <w:b/>
          <w:sz w:val="22"/>
          <w:szCs w:val="22"/>
        </w:rPr>
        <w:t xml:space="preserve">Assembler </w:t>
      </w:r>
      <w:r w:rsidR="00FB58E8">
        <w:rPr>
          <w:rFonts w:ascii="Source Code Pro" w:hAnsi="Source Code Pro"/>
          <w:b/>
          <w:sz w:val="22"/>
          <w:szCs w:val="22"/>
        </w:rPr>
        <w:t>Programming Tips</w:t>
      </w:r>
    </w:p>
    <w:p w14:paraId="75687624" w14:textId="77777777" w:rsidR="005C0F51" w:rsidRPr="00497880" w:rsidRDefault="005C0F51" w:rsidP="009A3FE0">
      <w:pPr>
        <w:rPr>
          <w:rFonts w:ascii="Source Code Pro" w:hAnsi="Source Code Pro"/>
          <w:b/>
          <w:sz w:val="22"/>
          <w:szCs w:val="22"/>
        </w:rPr>
      </w:pPr>
    </w:p>
    <w:p w14:paraId="43892CCD" w14:textId="088AE746" w:rsidR="00940D8B" w:rsidRDefault="00940D8B" w:rsidP="00914751">
      <w:pPr>
        <w:jc w:val="both"/>
        <w:rPr>
          <w:rFonts w:ascii="Source Code Pro" w:hAnsi="Source Code Pro"/>
          <w:b/>
          <w:sz w:val="22"/>
          <w:szCs w:val="22"/>
        </w:rPr>
      </w:pPr>
      <w:r>
        <w:rPr>
          <w:rFonts w:ascii="Source Code Pro" w:hAnsi="Source Code Pro"/>
          <w:b/>
          <w:sz w:val="22"/>
          <w:szCs w:val="22"/>
        </w:rPr>
        <w:t xml:space="preserve">Add the following to </w:t>
      </w:r>
      <w:r w:rsidR="00914751">
        <w:rPr>
          <w:rFonts w:ascii="Source Code Pro" w:hAnsi="Source Code Pro"/>
          <w:b/>
          <w:sz w:val="22"/>
          <w:szCs w:val="22"/>
        </w:rPr>
        <w:t>Notes in y</w:t>
      </w:r>
      <w:r>
        <w:rPr>
          <w:rFonts w:ascii="Source Code Pro" w:hAnsi="Source Code Pro"/>
          <w:b/>
          <w:sz w:val="22"/>
          <w:szCs w:val="22"/>
        </w:rPr>
        <w:t>our System/370 Reference Summary (Yellow Card)</w:t>
      </w:r>
    </w:p>
    <w:p w14:paraId="008899B4" w14:textId="77777777" w:rsidR="00940D8B" w:rsidRPr="00940D8B" w:rsidRDefault="00940D8B" w:rsidP="009A3FE0">
      <w:pPr>
        <w:rPr>
          <w:rFonts w:ascii="Source Code Pro" w:hAnsi="Source Code Pro" w:cstheme="minorHAnsi"/>
          <w:b/>
          <w:sz w:val="22"/>
          <w:szCs w:val="22"/>
        </w:rPr>
      </w:pPr>
    </w:p>
    <w:p w14:paraId="072B89C8" w14:textId="77777777" w:rsidR="00914751" w:rsidRDefault="00940D8B" w:rsidP="009A3FE0">
      <w:pPr>
        <w:rPr>
          <w:rFonts w:ascii="Source Code Pro" w:hAnsi="Source Code Pro" w:cstheme="minorHAnsi"/>
          <w:color w:val="000000"/>
          <w:sz w:val="22"/>
          <w:szCs w:val="22"/>
          <w:shd w:val="clear" w:color="auto" w:fill="FFFFFF"/>
        </w:rPr>
      </w:pPr>
      <w:r w:rsidRPr="00940D8B">
        <w:rPr>
          <w:rFonts w:ascii="Source Code Pro" w:hAnsi="Source Code Pro" w:cstheme="minorHAnsi"/>
          <w:color w:val="000000"/>
          <w:sz w:val="22"/>
          <w:szCs w:val="22"/>
          <w:shd w:val="clear" w:color="auto" w:fill="FFFFFF"/>
        </w:rPr>
        <w:t>0 - 3    length 2</w:t>
      </w:r>
      <w:r w:rsidRPr="00940D8B">
        <w:rPr>
          <w:rFonts w:ascii="Source Code Pro" w:hAnsi="Source Code Pro" w:cstheme="minorHAnsi"/>
          <w:color w:val="000000"/>
          <w:sz w:val="22"/>
          <w:szCs w:val="22"/>
        </w:rPr>
        <w:br/>
      </w:r>
      <w:r w:rsidRPr="00940D8B">
        <w:rPr>
          <w:rFonts w:ascii="Source Code Pro" w:hAnsi="Source Code Pro" w:cstheme="minorHAnsi"/>
          <w:color w:val="000000"/>
          <w:sz w:val="22"/>
          <w:szCs w:val="22"/>
          <w:shd w:val="clear" w:color="auto" w:fill="FFFFFF"/>
        </w:rPr>
        <w:t>4 - B    length 4</w:t>
      </w:r>
      <w:r w:rsidRPr="00940D8B">
        <w:rPr>
          <w:rFonts w:ascii="Source Code Pro" w:hAnsi="Source Code Pro" w:cstheme="minorHAnsi"/>
          <w:color w:val="000000"/>
          <w:sz w:val="22"/>
          <w:szCs w:val="22"/>
        </w:rPr>
        <w:br/>
      </w:r>
      <w:r w:rsidRPr="00940D8B">
        <w:rPr>
          <w:rFonts w:ascii="Source Code Pro" w:hAnsi="Source Code Pro" w:cstheme="minorHAnsi"/>
          <w:color w:val="000000"/>
          <w:sz w:val="22"/>
          <w:szCs w:val="22"/>
          <w:shd w:val="clear" w:color="auto" w:fill="FFFFFF"/>
        </w:rPr>
        <w:t>C - F    length 6</w:t>
      </w:r>
    </w:p>
    <w:p w14:paraId="579F4BC6" w14:textId="77777777" w:rsidR="00914751" w:rsidRDefault="00914751" w:rsidP="009A3FE0">
      <w:pPr>
        <w:rPr>
          <w:rFonts w:ascii="Source Code Pro" w:hAnsi="Source Code Pro" w:cstheme="minorHAnsi"/>
          <w:color w:val="000000"/>
          <w:sz w:val="22"/>
          <w:szCs w:val="22"/>
        </w:rPr>
      </w:pPr>
    </w:p>
    <w:p w14:paraId="3EB88050" w14:textId="77777777" w:rsidR="00914751" w:rsidRDefault="00940D8B" w:rsidP="00914751">
      <w:pPr>
        <w:jc w:val="both"/>
        <w:rPr>
          <w:rFonts w:ascii="Source Code Pro" w:hAnsi="Source Code Pro" w:cstheme="minorHAnsi"/>
          <w:color w:val="000000"/>
          <w:sz w:val="22"/>
          <w:szCs w:val="22"/>
          <w:shd w:val="clear" w:color="auto" w:fill="FFFFFF"/>
        </w:rPr>
      </w:pPr>
      <w:r>
        <w:rPr>
          <w:rFonts w:ascii="Source Code Pro" w:hAnsi="Source Code Pro" w:cstheme="minorHAnsi"/>
          <w:color w:val="000000"/>
          <w:sz w:val="22"/>
          <w:szCs w:val="22"/>
          <w:shd w:val="clear" w:color="auto" w:fill="FFFFFF"/>
        </w:rPr>
        <w:t>This means that e</w:t>
      </w:r>
      <w:r w:rsidRPr="00940D8B">
        <w:rPr>
          <w:rFonts w:ascii="Source Code Pro" w:hAnsi="Source Code Pro" w:cstheme="minorHAnsi"/>
          <w:color w:val="000000"/>
          <w:sz w:val="22"/>
          <w:szCs w:val="22"/>
          <w:shd w:val="clear" w:color="auto" w:fill="FFFFFF"/>
        </w:rPr>
        <w:t xml:space="preserve">ncoded instructions that begin with 0, 1, 2, or 3 (in hex) are 2 bytes long, those </w:t>
      </w:r>
      <w:r>
        <w:rPr>
          <w:rFonts w:ascii="Source Code Pro" w:hAnsi="Source Code Pro" w:cstheme="minorHAnsi"/>
          <w:color w:val="000000"/>
          <w:sz w:val="22"/>
          <w:szCs w:val="22"/>
          <w:shd w:val="clear" w:color="auto" w:fill="FFFFFF"/>
        </w:rPr>
        <w:t>t</w:t>
      </w:r>
      <w:r w:rsidRPr="00940D8B">
        <w:rPr>
          <w:rFonts w:ascii="Source Code Pro" w:hAnsi="Source Code Pro" w:cstheme="minorHAnsi"/>
          <w:color w:val="000000"/>
          <w:sz w:val="22"/>
          <w:szCs w:val="22"/>
          <w:shd w:val="clear" w:color="auto" w:fill="FFFFFF"/>
        </w:rPr>
        <w:t xml:space="preserve">hat begin with 4, 5, 6, 7, 8, 9, A or </w:t>
      </w:r>
      <w:r>
        <w:rPr>
          <w:rFonts w:ascii="Source Code Pro" w:hAnsi="Source Code Pro" w:cstheme="minorHAnsi"/>
          <w:color w:val="000000"/>
          <w:sz w:val="22"/>
          <w:szCs w:val="22"/>
          <w:shd w:val="clear" w:color="auto" w:fill="FFFFFF"/>
        </w:rPr>
        <w:t>B (in hex) are 4 bytes long and those that begin with C, D, E or F (in hex) are 6 bytes long.</w:t>
      </w:r>
    </w:p>
    <w:p w14:paraId="137D5114" w14:textId="4629DF5A" w:rsidR="00940D8B" w:rsidRPr="00940D8B" w:rsidRDefault="00940D8B" w:rsidP="00914751">
      <w:pPr>
        <w:jc w:val="both"/>
        <w:rPr>
          <w:rFonts w:ascii="Source Code Pro" w:hAnsi="Source Code Pro" w:cstheme="minorHAnsi"/>
          <w:b/>
          <w:sz w:val="22"/>
          <w:szCs w:val="22"/>
        </w:rPr>
      </w:pPr>
      <w:r>
        <w:rPr>
          <w:rFonts w:ascii="Source Code Pro" w:hAnsi="Source Code Pro" w:cstheme="minorHAnsi"/>
          <w:color w:val="000000"/>
          <w:sz w:val="22"/>
          <w:szCs w:val="22"/>
          <w:shd w:val="clear" w:color="auto" w:fill="FFFFFF"/>
        </w:rPr>
        <w:t xml:space="preserve"> </w:t>
      </w:r>
      <w:r w:rsidRPr="00940D8B">
        <w:rPr>
          <w:rFonts w:ascii="Source Code Pro" w:hAnsi="Source Code Pro" w:cstheme="minorHAnsi"/>
          <w:color w:val="000000"/>
          <w:sz w:val="22"/>
          <w:szCs w:val="22"/>
        </w:rPr>
        <w:br/>
      </w:r>
      <w:r w:rsidRPr="00940D8B">
        <w:rPr>
          <w:rFonts w:ascii="Source Code Pro" w:hAnsi="Source Code Pro" w:cstheme="minorHAnsi"/>
          <w:color w:val="000000"/>
          <w:sz w:val="22"/>
          <w:szCs w:val="22"/>
          <w:shd w:val="clear" w:color="auto" w:fill="FFFFFF"/>
        </w:rPr>
        <w:t>CSECTs and LTORGs always begin on a DWB (doubleword boundary).</w:t>
      </w:r>
      <w:r w:rsidRPr="00940D8B">
        <w:rPr>
          <w:rFonts w:ascii="Source Code Pro" w:hAnsi="Source Code Pro" w:cstheme="minorHAnsi"/>
          <w:color w:val="000000"/>
          <w:sz w:val="22"/>
          <w:szCs w:val="22"/>
        </w:rPr>
        <w:br/>
      </w:r>
      <w:r w:rsidRPr="00940D8B">
        <w:rPr>
          <w:rFonts w:ascii="Source Code Pro" w:hAnsi="Source Code Pro" w:cstheme="minorHAnsi"/>
          <w:color w:val="000000"/>
          <w:sz w:val="22"/>
          <w:szCs w:val="22"/>
          <w:shd w:val="clear" w:color="auto" w:fill="FFFFFF"/>
        </w:rPr>
        <w:t>  </w:t>
      </w:r>
      <w:r w:rsidRPr="00940D8B">
        <w:rPr>
          <w:rFonts w:ascii="Source Code Pro" w:hAnsi="Source Code Pro" w:cstheme="minorHAnsi"/>
          <w:color w:val="000000"/>
          <w:sz w:val="22"/>
          <w:szCs w:val="22"/>
        </w:rPr>
        <w:br/>
      </w:r>
      <w:r w:rsidRPr="00940D8B">
        <w:rPr>
          <w:rFonts w:ascii="Source Code Pro" w:hAnsi="Source Code Pro" w:cstheme="minorHAnsi"/>
          <w:color w:val="000000"/>
          <w:sz w:val="22"/>
          <w:szCs w:val="22"/>
          <w:shd w:val="clear" w:color="auto" w:fill="FFFFFF"/>
        </w:rPr>
        <w:t xml:space="preserve">When an LTORG is encountered, the order of movement from the Literal Table to the Symbol Table is those literals of length 8 bytes, then those of length 4, then 2 and, finally, all of the others from the longest </w:t>
      </w:r>
      <w:r w:rsidR="00A70E2A">
        <w:rPr>
          <w:rFonts w:ascii="Source Code Pro" w:hAnsi="Source Code Pro" w:cstheme="minorHAnsi"/>
          <w:color w:val="000000"/>
          <w:sz w:val="22"/>
          <w:szCs w:val="22"/>
          <w:shd w:val="clear" w:color="auto" w:fill="FFFFFF"/>
        </w:rPr>
        <w:t xml:space="preserve">(in bytes) </w:t>
      </w:r>
      <w:r w:rsidRPr="00940D8B">
        <w:rPr>
          <w:rFonts w:ascii="Source Code Pro" w:hAnsi="Source Code Pro" w:cstheme="minorHAnsi"/>
          <w:color w:val="000000"/>
          <w:sz w:val="22"/>
          <w:szCs w:val="22"/>
          <w:shd w:val="clear" w:color="auto" w:fill="FFFFFF"/>
        </w:rPr>
        <w:t>to the shortest.</w:t>
      </w:r>
    </w:p>
    <w:p w14:paraId="499C3911" w14:textId="77777777" w:rsidR="00940D8B" w:rsidRPr="00940D8B" w:rsidRDefault="00940D8B" w:rsidP="009A3FE0">
      <w:pPr>
        <w:rPr>
          <w:rFonts w:ascii="Source Code Pro" w:hAnsi="Source Code Pro" w:cstheme="minorHAnsi"/>
          <w:b/>
          <w:sz w:val="22"/>
          <w:szCs w:val="22"/>
        </w:rPr>
      </w:pPr>
    </w:p>
    <w:p w14:paraId="09462D7D" w14:textId="77777777" w:rsidR="005C0F51" w:rsidRPr="00497880" w:rsidRDefault="005C0F51" w:rsidP="009A3FE0">
      <w:pPr>
        <w:rPr>
          <w:rFonts w:ascii="Source Code Pro" w:hAnsi="Source Code Pro"/>
          <w:b/>
          <w:sz w:val="22"/>
          <w:szCs w:val="22"/>
        </w:rPr>
      </w:pPr>
      <w:r w:rsidRPr="00497880">
        <w:rPr>
          <w:rFonts w:ascii="Source Code Pro" w:hAnsi="Source Code Pro"/>
          <w:b/>
          <w:sz w:val="22"/>
          <w:szCs w:val="22"/>
        </w:rPr>
        <w:t>ORG Trick</w:t>
      </w:r>
    </w:p>
    <w:p w14:paraId="644BCA35" w14:textId="77777777" w:rsidR="005C0F51" w:rsidRPr="00497880" w:rsidRDefault="005C0F51" w:rsidP="009A3FE0">
      <w:pPr>
        <w:rPr>
          <w:rFonts w:ascii="Source Code Pro" w:hAnsi="Source Code Pro"/>
          <w:b/>
          <w:sz w:val="22"/>
          <w:szCs w:val="22"/>
        </w:rPr>
      </w:pPr>
    </w:p>
    <w:p w14:paraId="4A993D21" w14:textId="77777777" w:rsidR="005C0F51" w:rsidRPr="00497880" w:rsidRDefault="005C0F51" w:rsidP="00914751">
      <w:pPr>
        <w:jc w:val="both"/>
        <w:rPr>
          <w:rFonts w:ascii="Source Code Pro" w:hAnsi="Source Code Pro"/>
          <w:sz w:val="22"/>
          <w:szCs w:val="22"/>
        </w:rPr>
      </w:pPr>
      <w:r w:rsidRPr="00497880">
        <w:rPr>
          <w:rFonts w:ascii="Source Code Pro" w:hAnsi="Source Code Pro"/>
          <w:sz w:val="22"/>
          <w:szCs w:val="22"/>
        </w:rPr>
        <w:t>By placing the following two lines in your Assembler program immediately following the LTORG at the beginning of your program's storage area, you will put a recognizable label at the beginning of that storage.  Remember that, if your program dumps, the hex output is printed in two sets of four fullwords per line.  More appropriately, the data is dumped on a 32-byte boundary.  Also, when you look to the right of each line, you will see a display of any EBCDIC characters that happen to be found within those 32 bytes.  The recognizable label will be shown there and can direct you immediately to your own storage in the dump!</w:t>
      </w:r>
    </w:p>
    <w:p w14:paraId="73CAE7B6" w14:textId="77777777" w:rsidR="005C0F51" w:rsidRPr="00497880" w:rsidRDefault="005C0F51" w:rsidP="005C0F51">
      <w:pPr>
        <w:rPr>
          <w:rFonts w:ascii="Source Code Pro" w:hAnsi="Source Code Pro"/>
          <w:sz w:val="22"/>
          <w:szCs w:val="22"/>
        </w:rPr>
      </w:pPr>
      <w:r w:rsidRPr="00497880">
        <w:rPr>
          <w:rFonts w:ascii="Source Code Pro" w:hAnsi="Source Code Pro"/>
          <w:sz w:val="22"/>
          <w:szCs w:val="22"/>
        </w:rPr>
        <w:t xml:space="preserve">                                     </w:t>
      </w:r>
    </w:p>
    <w:p w14:paraId="4A283152" w14:textId="77777777" w:rsidR="005C0F51" w:rsidRPr="00497880" w:rsidRDefault="005C0F51" w:rsidP="005C0F51">
      <w:pPr>
        <w:rPr>
          <w:rFonts w:ascii="Source Code Pro" w:hAnsi="Source Code Pro"/>
          <w:sz w:val="22"/>
          <w:szCs w:val="22"/>
        </w:rPr>
      </w:pPr>
      <w:r w:rsidRPr="00497880">
        <w:rPr>
          <w:rFonts w:ascii="Source Code Pro" w:hAnsi="Source Code Pro"/>
          <w:sz w:val="22"/>
          <w:szCs w:val="22"/>
        </w:rPr>
        <w:t xml:space="preserve">         ORG   </w:t>
      </w:r>
      <w:r w:rsidRPr="00497880">
        <w:rPr>
          <w:rFonts w:ascii="Source Code Pro" w:hAnsi="Source Code Pro"/>
          <w:i/>
          <w:sz w:val="22"/>
          <w:szCs w:val="22"/>
        </w:rPr>
        <w:t>csectname</w:t>
      </w:r>
      <w:r w:rsidRPr="00497880">
        <w:rPr>
          <w:rFonts w:ascii="Source Code Pro" w:hAnsi="Source Code Pro"/>
          <w:sz w:val="22"/>
          <w:szCs w:val="22"/>
        </w:rPr>
        <w:t>+((*-</w:t>
      </w:r>
      <w:r w:rsidRPr="00497880">
        <w:rPr>
          <w:rFonts w:ascii="Source Code Pro" w:hAnsi="Source Code Pro"/>
          <w:i/>
          <w:sz w:val="22"/>
          <w:szCs w:val="22"/>
        </w:rPr>
        <w:t>csectname</w:t>
      </w:r>
      <w:r w:rsidRPr="00497880">
        <w:rPr>
          <w:rFonts w:ascii="Source Code Pro" w:hAnsi="Source Code Pro"/>
          <w:sz w:val="22"/>
          <w:szCs w:val="22"/>
        </w:rPr>
        <w:t>+31)/32)*32</w:t>
      </w:r>
    </w:p>
    <w:p w14:paraId="02F8E88A" w14:textId="77777777" w:rsidR="005C0F51" w:rsidRPr="00497880" w:rsidRDefault="005C0F51" w:rsidP="005C0F51">
      <w:pPr>
        <w:rPr>
          <w:rFonts w:ascii="Source Code Pro" w:hAnsi="Source Code Pro"/>
          <w:sz w:val="22"/>
          <w:szCs w:val="22"/>
        </w:rPr>
      </w:pPr>
      <w:r w:rsidRPr="00497880">
        <w:rPr>
          <w:rFonts w:ascii="Source Code Pro" w:hAnsi="Source Code Pro"/>
          <w:sz w:val="22"/>
          <w:szCs w:val="22"/>
        </w:rPr>
        <w:t xml:space="preserve">         DC    C'</w:t>
      </w:r>
      <w:r w:rsidRPr="00497880">
        <w:rPr>
          <w:rFonts w:ascii="Source Code Pro" w:hAnsi="Source Code Pro"/>
          <w:i/>
          <w:sz w:val="22"/>
          <w:szCs w:val="22"/>
        </w:rPr>
        <w:t>recognizable label goes here</w:t>
      </w:r>
      <w:r w:rsidRPr="00497880">
        <w:rPr>
          <w:rFonts w:ascii="Source Code Pro" w:hAnsi="Source Code Pro"/>
          <w:sz w:val="22"/>
          <w:szCs w:val="22"/>
        </w:rPr>
        <w:t>'</w:t>
      </w:r>
    </w:p>
    <w:p w14:paraId="21FDB021" w14:textId="77777777" w:rsidR="005C0F51" w:rsidRPr="00497880" w:rsidRDefault="005C0F51" w:rsidP="009A3FE0">
      <w:pPr>
        <w:rPr>
          <w:rFonts w:ascii="Source Code Pro" w:hAnsi="Source Code Pro"/>
          <w:b/>
          <w:sz w:val="22"/>
          <w:szCs w:val="22"/>
        </w:rPr>
      </w:pPr>
    </w:p>
    <w:p w14:paraId="1C5AAC19" w14:textId="77777777" w:rsidR="0061221D" w:rsidRPr="00497880" w:rsidRDefault="005C0F51" w:rsidP="00914751">
      <w:pPr>
        <w:jc w:val="both"/>
        <w:rPr>
          <w:rFonts w:ascii="Source Code Pro" w:hAnsi="Source Code Pro"/>
          <w:sz w:val="22"/>
          <w:szCs w:val="22"/>
        </w:rPr>
      </w:pPr>
      <w:r w:rsidRPr="00497880">
        <w:rPr>
          <w:rFonts w:ascii="Source Code Pro" w:hAnsi="Source Code Pro"/>
          <w:sz w:val="22"/>
          <w:szCs w:val="22"/>
        </w:rPr>
        <w:t xml:space="preserve">The </w:t>
      </w:r>
      <w:r w:rsidR="0061221D" w:rsidRPr="00497880">
        <w:rPr>
          <w:rFonts w:ascii="Source Code Pro" w:hAnsi="Source Code Pro"/>
          <w:sz w:val="22"/>
          <w:szCs w:val="22"/>
        </w:rPr>
        <w:t>ORG a</w:t>
      </w:r>
      <w:bookmarkStart w:id="0" w:name="_GoBack"/>
      <w:bookmarkEnd w:id="0"/>
      <w:r w:rsidR="0061221D" w:rsidRPr="00497880">
        <w:rPr>
          <w:rFonts w:ascii="Source Code Pro" w:hAnsi="Source Code Pro"/>
          <w:sz w:val="22"/>
          <w:szCs w:val="22"/>
        </w:rPr>
        <w:t>nd DC both go in column 10 and the code following each begins in column 16.</w:t>
      </w:r>
    </w:p>
    <w:p w14:paraId="5D88F7D9" w14:textId="77777777" w:rsidR="0061221D" w:rsidRPr="00497880" w:rsidRDefault="0061221D" w:rsidP="00914751">
      <w:pPr>
        <w:jc w:val="both"/>
        <w:rPr>
          <w:rFonts w:ascii="Source Code Pro" w:hAnsi="Source Code Pro"/>
          <w:sz w:val="22"/>
          <w:szCs w:val="22"/>
        </w:rPr>
      </w:pPr>
    </w:p>
    <w:p w14:paraId="6A992595" w14:textId="77777777" w:rsidR="005C0F51" w:rsidRPr="00497880" w:rsidRDefault="0061221D" w:rsidP="00914751">
      <w:pPr>
        <w:jc w:val="both"/>
        <w:rPr>
          <w:rFonts w:ascii="Source Code Pro" w:hAnsi="Source Code Pro"/>
          <w:sz w:val="22"/>
          <w:szCs w:val="22"/>
        </w:rPr>
      </w:pPr>
      <w:r w:rsidRPr="00497880">
        <w:rPr>
          <w:rFonts w:ascii="Source Code Pro" w:hAnsi="Source Code Pro"/>
          <w:sz w:val="22"/>
          <w:szCs w:val="22"/>
        </w:rPr>
        <w:t xml:space="preserve">The </w:t>
      </w:r>
      <w:r w:rsidR="005C0F51" w:rsidRPr="00497880">
        <w:rPr>
          <w:rFonts w:ascii="Source Code Pro" w:hAnsi="Source Code Pro"/>
          <w:i/>
          <w:sz w:val="22"/>
          <w:szCs w:val="22"/>
        </w:rPr>
        <w:t>csectname</w:t>
      </w:r>
      <w:r w:rsidR="005C0F51" w:rsidRPr="00497880">
        <w:rPr>
          <w:rFonts w:ascii="Source Code Pro" w:hAnsi="Source Code Pro"/>
          <w:sz w:val="22"/>
          <w:szCs w:val="22"/>
        </w:rPr>
        <w:t xml:space="preserve"> is, of course, the name of your program, or CSECT.  Then put a recognizable character string label in between the tick marks on the second line.  This character string should be no more than 32 bytes long.</w:t>
      </w:r>
    </w:p>
    <w:p w14:paraId="1043B899" w14:textId="77777777" w:rsidR="005C0F51" w:rsidRDefault="005C0F51" w:rsidP="00914751">
      <w:pPr>
        <w:jc w:val="both"/>
        <w:rPr>
          <w:rFonts w:ascii="Source Code Pro" w:hAnsi="Source Code Pro"/>
          <w:b/>
          <w:sz w:val="22"/>
          <w:szCs w:val="22"/>
        </w:rPr>
      </w:pPr>
    </w:p>
    <w:p w14:paraId="110D758A" w14:textId="77777777" w:rsidR="00224C4A" w:rsidRDefault="00224C4A" w:rsidP="009A3FE0">
      <w:pPr>
        <w:rPr>
          <w:rFonts w:ascii="Source Code Pro" w:hAnsi="Source Code Pro"/>
          <w:b/>
          <w:sz w:val="22"/>
          <w:szCs w:val="22"/>
        </w:rPr>
      </w:pPr>
    </w:p>
    <w:p w14:paraId="4C62EC33" w14:textId="77777777" w:rsidR="00224C4A" w:rsidRPr="00497880" w:rsidRDefault="00224C4A" w:rsidP="009A3FE0">
      <w:pPr>
        <w:rPr>
          <w:rFonts w:ascii="Source Code Pro" w:hAnsi="Source Code Pro"/>
          <w:b/>
          <w:sz w:val="22"/>
          <w:szCs w:val="22"/>
        </w:rPr>
      </w:pPr>
    </w:p>
    <w:p w14:paraId="0A0C3BCB" w14:textId="77777777" w:rsidR="007A47B2" w:rsidRPr="00497880" w:rsidRDefault="007A47B2" w:rsidP="009A3FE0">
      <w:pPr>
        <w:rPr>
          <w:rFonts w:ascii="Source Code Pro" w:hAnsi="Source Code Pro" w:cs="Arial"/>
          <w:b/>
          <w:color w:val="000000"/>
          <w:sz w:val="22"/>
          <w:szCs w:val="22"/>
          <w:shd w:val="clear" w:color="auto" w:fill="FFFFFF"/>
        </w:rPr>
      </w:pPr>
      <w:r w:rsidRPr="00497880">
        <w:rPr>
          <w:rFonts w:ascii="Source Code Pro" w:hAnsi="Source Code Pro" w:cs="Arial"/>
          <w:b/>
          <w:color w:val="000000"/>
          <w:sz w:val="22"/>
          <w:szCs w:val="22"/>
          <w:shd w:val="clear" w:color="auto" w:fill="FFFFFF"/>
        </w:rPr>
        <w:lastRenderedPageBreak/>
        <w:t>Establishing a Second Base Register for Large Programs</w:t>
      </w:r>
    </w:p>
    <w:p w14:paraId="125E975E" w14:textId="77777777" w:rsidR="007A47B2" w:rsidRPr="00497880" w:rsidRDefault="007A47B2" w:rsidP="00914751">
      <w:pPr>
        <w:jc w:val="both"/>
        <w:rPr>
          <w:rFonts w:ascii="Source Code Pro" w:hAnsi="Source Code Pro" w:cs="Arial"/>
          <w:color w:val="000000"/>
          <w:sz w:val="22"/>
          <w:szCs w:val="22"/>
          <w:shd w:val="clear" w:color="auto" w:fill="FFFFFF"/>
        </w:rPr>
      </w:pPr>
    </w:p>
    <w:p w14:paraId="329F53C5" w14:textId="77777777" w:rsidR="00DD4782" w:rsidRDefault="007A47B2" w:rsidP="00914751">
      <w:pPr>
        <w:jc w:val="both"/>
        <w:rPr>
          <w:rFonts w:ascii="Source Code Pro" w:hAnsi="Source Code Pro" w:cs="Arial"/>
          <w:color w:val="000000"/>
          <w:sz w:val="22"/>
          <w:szCs w:val="22"/>
          <w:shd w:val="clear" w:color="auto" w:fill="FFFFFF"/>
        </w:rPr>
      </w:pPr>
      <w:r w:rsidRPr="00497880">
        <w:rPr>
          <w:rFonts w:ascii="Source Code Pro" w:hAnsi="Source Code Pro" w:cs="Arial"/>
          <w:color w:val="000000"/>
          <w:sz w:val="22"/>
          <w:szCs w:val="22"/>
          <w:shd w:val="clear" w:color="auto" w:fill="FFFFFF"/>
        </w:rPr>
        <w:t xml:space="preserve">If a program happens to exceed 4095 bytes, an addressability error will occur in the first pass of the Assembler for those bytes that go beyond.  If this happens, a second base register needs to be established.  It is common to use register 11 as the second base register and, if a third is necessary, it is common to use register 10.  </w:t>
      </w:r>
    </w:p>
    <w:p w14:paraId="701EB49E" w14:textId="77777777" w:rsidR="00914751" w:rsidRDefault="007A47B2" w:rsidP="00914751">
      <w:pPr>
        <w:jc w:val="both"/>
        <w:rPr>
          <w:rFonts w:ascii="Source Code Pro" w:hAnsi="Source Code Pro" w:cs="Arial"/>
          <w:color w:val="000000"/>
          <w:sz w:val="22"/>
          <w:szCs w:val="22"/>
          <w:shd w:val="clear" w:color="auto" w:fill="FFFFFF"/>
        </w:rPr>
      </w:pPr>
      <w:r w:rsidRPr="00497880">
        <w:rPr>
          <w:rFonts w:ascii="Source Code Pro" w:hAnsi="Source Code Pro" w:cs="Arial"/>
          <w:color w:val="000000"/>
          <w:sz w:val="22"/>
          <w:szCs w:val="22"/>
          <w:shd w:val="clear" w:color="auto" w:fill="FFFFFF"/>
        </w:rPr>
        <w:t>  </w:t>
      </w:r>
      <w:r w:rsidRPr="00497880">
        <w:rPr>
          <w:rFonts w:ascii="Source Code Pro" w:hAnsi="Source Code Pro" w:cs="Arial"/>
          <w:color w:val="000000"/>
          <w:sz w:val="22"/>
          <w:szCs w:val="22"/>
        </w:rPr>
        <w:br/>
      </w:r>
      <w:r w:rsidR="00DD4782">
        <w:rPr>
          <w:rFonts w:ascii="Source Code Pro" w:hAnsi="Source Code Pro" w:cs="Arial"/>
          <w:color w:val="000000"/>
          <w:sz w:val="22"/>
          <w:szCs w:val="22"/>
          <w:shd w:val="clear" w:color="auto" w:fill="FFFFFF"/>
        </w:rPr>
        <w:t xml:space="preserve">With </w:t>
      </w:r>
      <w:r w:rsidRPr="00497880">
        <w:rPr>
          <w:rFonts w:ascii="Source Code Pro" w:hAnsi="Source Code Pro" w:cs="Arial"/>
          <w:color w:val="000000"/>
          <w:sz w:val="22"/>
          <w:szCs w:val="22"/>
          <w:shd w:val="clear" w:color="auto" w:fill="FFFFFF"/>
        </w:rPr>
        <w:t>standard entry linkage, do the following</w:t>
      </w:r>
      <w:r w:rsidR="00914751">
        <w:rPr>
          <w:rFonts w:ascii="Source Code Pro" w:hAnsi="Source Code Pro" w:cs="Arial"/>
          <w:color w:val="000000"/>
          <w:sz w:val="22"/>
          <w:szCs w:val="22"/>
          <w:shd w:val="clear" w:color="auto" w:fill="FFFFFF"/>
        </w:rPr>
        <w:t>:</w:t>
      </w:r>
    </w:p>
    <w:p w14:paraId="76896DC0" w14:textId="77777777" w:rsidR="00914751" w:rsidRDefault="00914751" w:rsidP="00914751">
      <w:pPr>
        <w:jc w:val="both"/>
        <w:rPr>
          <w:rFonts w:ascii="Source Code Pro" w:hAnsi="Source Code Pro" w:cs="Arial"/>
          <w:color w:val="000000"/>
          <w:sz w:val="22"/>
          <w:szCs w:val="22"/>
          <w:shd w:val="clear" w:color="auto" w:fill="FFFFFF"/>
        </w:rPr>
      </w:pPr>
    </w:p>
    <w:p w14:paraId="51E1A29A" w14:textId="663ABD9F" w:rsidR="009A3FE0" w:rsidRPr="00224C4A" w:rsidRDefault="007A47B2" w:rsidP="00914751">
      <w:pPr>
        <w:rPr>
          <w:rFonts w:ascii="Source Code Pro" w:hAnsi="Source Code Pro" w:cs="Arial"/>
          <w:color w:val="000000"/>
          <w:sz w:val="22"/>
          <w:szCs w:val="22"/>
          <w:shd w:val="clear" w:color="auto" w:fill="FFFFFF"/>
        </w:rPr>
      </w:pPr>
      <w:r w:rsidRPr="00497880">
        <w:rPr>
          <w:rFonts w:ascii="Source Code Pro" w:hAnsi="Source Code Pro" w:cs="Arial"/>
          <w:color w:val="000000"/>
          <w:sz w:val="22"/>
          <w:szCs w:val="22"/>
          <w:shd w:val="clear" w:color="auto" w:fill="FFFFFF"/>
        </w:rPr>
        <w:t xml:space="preserve">      </w:t>
      </w:r>
      <w:r w:rsidR="00DD4782">
        <w:rPr>
          <w:rFonts w:ascii="Source Code Pro" w:hAnsi="Source Code Pro" w:cs="Arial"/>
          <w:color w:val="000000"/>
          <w:sz w:val="22"/>
          <w:szCs w:val="22"/>
          <w:shd w:val="clear" w:color="auto" w:fill="FFFFFF"/>
        </w:rPr>
        <w:t xml:space="preserve">   </w:t>
      </w:r>
      <w:r w:rsidRPr="00497880">
        <w:rPr>
          <w:rFonts w:ascii="Source Code Pro" w:hAnsi="Source Code Pro" w:cs="Arial"/>
          <w:color w:val="000000"/>
          <w:sz w:val="22"/>
          <w:szCs w:val="22"/>
          <w:shd w:val="clear" w:color="auto" w:fill="FFFFFF"/>
        </w:rPr>
        <w:t>LA    11,4095(,12)</w:t>
      </w:r>
      <w:r w:rsidRPr="00497880">
        <w:rPr>
          <w:rFonts w:ascii="Source Code Pro" w:hAnsi="Source Code Pro" w:cs="Arial"/>
          <w:color w:val="000000"/>
          <w:sz w:val="22"/>
          <w:szCs w:val="22"/>
        </w:rPr>
        <w:br/>
      </w:r>
      <w:r w:rsidRPr="00497880">
        <w:rPr>
          <w:rFonts w:ascii="Source Code Pro" w:hAnsi="Source Code Pro" w:cs="Arial"/>
          <w:color w:val="000000"/>
          <w:sz w:val="22"/>
          <w:szCs w:val="22"/>
          <w:shd w:val="clear" w:color="auto" w:fill="FFFFFF"/>
        </w:rPr>
        <w:t xml:space="preserve">      </w:t>
      </w:r>
      <w:r w:rsidR="00DD4782">
        <w:rPr>
          <w:rFonts w:ascii="Source Code Pro" w:hAnsi="Source Code Pro" w:cs="Arial"/>
          <w:color w:val="000000"/>
          <w:sz w:val="22"/>
          <w:szCs w:val="22"/>
          <w:shd w:val="clear" w:color="auto" w:fill="FFFFFF"/>
        </w:rPr>
        <w:t xml:space="preserve">   </w:t>
      </w:r>
      <w:r w:rsidRPr="00497880">
        <w:rPr>
          <w:rFonts w:ascii="Source Code Pro" w:hAnsi="Source Code Pro" w:cs="Arial"/>
          <w:color w:val="000000"/>
          <w:sz w:val="22"/>
          <w:szCs w:val="22"/>
          <w:shd w:val="clear" w:color="auto" w:fill="FFFFFF"/>
        </w:rPr>
        <w:t>LA    11,1(,11)</w:t>
      </w:r>
      <w:r w:rsidRPr="00497880">
        <w:rPr>
          <w:rFonts w:ascii="Source Code Pro" w:hAnsi="Source Code Pro" w:cs="Arial"/>
          <w:color w:val="000000"/>
          <w:sz w:val="22"/>
          <w:szCs w:val="22"/>
        </w:rPr>
        <w:br/>
      </w:r>
      <w:r w:rsidRPr="00497880">
        <w:rPr>
          <w:rFonts w:ascii="Source Code Pro" w:hAnsi="Source Code Pro" w:cs="Arial"/>
          <w:color w:val="000000"/>
          <w:sz w:val="22"/>
          <w:szCs w:val="22"/>
          <w:shd w:val="clear" w:color="auto" w:fill="FFFFFF"/>
        </w:rPr>
        <w:t xml:space="preserve">      </w:t>
      </w:r>
      <w:r w:rsidR="00DD4782">
        <w:rPr>
          <w:rFonts w:ascii="Source Code Pro" w:hAnsi="Source Code Pro" w:cs="Arial"/>
          <w:color w:val="000000"/>
          <w:sz w:val="22"/>
          <w:szCs w:val="22"/>
          <w:shd w:val="clear" w:color="auto" w:fill="FFFFFF"/>
        </w:rPr>
        <w:t xml:space="preserve">   </w:t>
      </w:r>
      <w:r w:rsidRPr="00497880">
        <w:rPr>
          <w:rFonts w:ascii="Source Code Pro" w:hAnsi="Source Code Pro" w:cs="Arial"/>
          <w:color w:val="000000"/>
          <w:sz w:val="22"/>
          <w:szCs w:val="22"/>
          <w:shd w:val="clear" w:color="auto" w:fill="FFFFFF"/>
        </w:rPr>
        <w:t>USING csectname+4096,11</w:t>
      </w:r>
    </w:p>
    <w:sectPr w:rsidR="009A3FE0" w:rsidRPr="00224C4A" w:rsidSect="00193BC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A8DB" w14:textId="77777777" w:rsidR="00AA6A81" w:rsidRDefault="00AA6A81" w:rsidP="00193BC8">
      <w:r>
        <w:separator/>
      </w:r>
    </w:p>
  </w:endnote>
  <w:endnote w:type="continuationSeparator" w:id="0">
    <w:p w14:paraId="20E73FCA" w14:textId="77777777" w:rsidR="00AA6A81" w:rsidRDefault="00AA6A81" w:rsidP="0019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355F" w14:textId="77777777" w:rsidR="00AA6A81" w:rsidRDefault="00AA6A81" w:rsidP="00193BC8">
      <w:r>
        <w:separator/>
      </w:r>
    </w:p>
  </w:footnote>
  <w:footnote w:type="continuationSeparator" w:id="0">
    <w:p w14:paraId="39698E27" w14:textId="77777777" w:rsidR="00AA6A81" w:rsidRDefault="00AA6A81" w:rsidP="00193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762C" w14:textId="003C4AF7" w:rsidR="00193BC8" w:rsidRPr="00193BC8" w:rsidRDefault="00224C4A">
    <w:pPr>
      <w:rPr>
        <w:rFonts w:ascii="Source Code Pro" w:hAnsi="Source Code Pro"/>
        <w:b/>
        <w:sz w:val="22"/>
        <w:szCs w:val="22"/>
      </w:rPr>
    </w:pPr>
    <w:r>
      <w:rPr>
        <w:rFonts w:ascii="Source Code Pro" w:hAnsi="Source Code Pro"/>
        <w:b/>
        <w:sz w:val="22"/>
        <w:szCs w:val="22"/>
      </w:rPr>
      <w:t>CSCI 360</w:t>
    </w:r>
    <w:r w:rsidR="00193BC8" w:rsidRPr="00193BC8">
      <w:rPr>
        <w:rFonts w:ascii="Source Code Pro" w:hAnsi="Source Code Pro"/>
        <w:b/>
        <w:sz w:val="22"/>
        <w:szCs w:val="22"/>
      </w:rPr>
      <w:ptab w:relativeTo="margin" w:alignment="center" w:leader="none"/>
    </w:r>
    <w:r w:rsidR="00193BC8" w:rsidRPr="00193BC8">
      <w:rPr>
        <w:rFonts w:ascii="Source Code Pro" w:hAnsi="Source Code Pro"/>
        <w:b/>
        <w:sz w:val="22"/>
        <w:szCs w:val="22"/>
      </w:rPr>
      <w:t>Assembler</w:t>
    </w:r>
    <w:r>
      <w:rPr>
        <w:rFonts w:ascii="Source Code Pro" w:hAnsi="Source Code Pro"/>
        <w:b/>
        <w:sz w:val="22"/>
        <w:szCs w:val="22"/>
      </w:rPr>
      <w:t xml:space="preserve"> Programming Tips</w:t>
    </w:r>
    <w:r w:rsidR="00193BC8" w:rsidRPr="00193BC8">
      <w:rPr>
        <w:rFonts w:ascii="Source Code Pro" w:hAnsi="Source Code Pro"/>
        <w:b/>
        <w:sz w:val="22"/>
        <w:szCs w:val="22"/>
      </w:rPr>
      <w:ptab w:relativeTo="margin" w:alignment="right" w:leader="none"/>
    </w:r>
    <w:sdt>
      <w:sdtPr>
        <w:rPr>
          <w:rFonts w:ascii="Source Code Pro" w:hAnsi="Source Code Pro"/>
          <w:b/>
          <w:sz w:val="22"/>
          <w:szCs w:val="22"/>
        </w:rPr>
        <w:id w:val="250395305"/>
        <w:docPartObj>
          <w:docPartGallery w:val="Page Numbers (Top of Page)"/>
          <w:docPartUnique/>
        </w:docPartObj>
      </w:sdtPr>
      <w:sdtEndPr/>
      <w:sdtContent>
        <w:r w:rsidR="00193BC8" w:rsidRPr="00193BC8">
          <w:rPr>
            <w:rFonts w:ascii="Source Code Pro" w:hAnsi="Source Code Pro"/>
            <w:b/>
            <w:sz w:val="22"/>
            <w:szCs w:val="22"/>
          </w:rPr>
          <w:t xml:space="preserve">Page </w:t>
        </w:r>
        <w:r w:rsidR="00592FA2" w:rsidRPr="00193BC8">
          <w:rPr>
            <w:rFonts w:ascii="Source Code Pro" w:hAnsi="Source Code Pro"/>
            <w:b/>
            <w:sz w:val="22"/>
            <w:szCs w:val="22"/>
          </w:rPr>
          <w:fldChar w:fldCharType="begin"/>
        </w:r>
        <w:r w:rsidR="00193BC8" w:rsidRPr="00193BC8">
          <w:rPr>
            <w:rFonts w:ascii="Source Code Pro" w:hAnsi="Source Code Pro"/>
            <w:b/>
            <w:sz w:val="22"/>
            <w:szCs w:val="22"/>
          </w:rPr>
          <w:instrText xml:space="preserve"> PAGE </w:instrText>
        </w:r>
        <w:r w:rsidR="00592FA2" w:rsidRPr="00193BC8">
          <w:rPr>
            <w:rFonts w:ascii="Source Code Pro" w:hAnsi="Source Code Pro"/>
            <w:b/>
            <w:sz w:val="22"/>
            <w:szCs w:val="22"/>
          </w:rPr>
          <w:fldChar w:fldCharType="separate"/>
        </w:r>
        <w:r w:rsidR="00914751">
          <w:rPr>
            <w:rFonts w:ascii="Source Code Pro" w:hAnsi="Source Code Pro"/>
            <w:b/>
            <w:noProof/>
            <w:sz w:val="22"/>
            <w:szCs w:val="22"/>
          </w:rPr>
          <w:t>2</w:t>
        </w:r>
        <w:r w:rsidR="00592FA2" w:rsidRPr="00193BC8">
          <w:rPr>
            <w:rFonts w:ascii="Source Code Pro" w:hAnsi="Source Code Pro"/>
            <w:b/>
            <w:sz w:val="22"/>
            <w:szCs w:val="22"/>
          </w:rPr>
          <w:fldChar w:fldCharType="end"/>
        </w:r>
        <w:r w:rsidR="00193BC8" w:rsidRPr="00193BC8">
          <w:rPr>
            <w:rFonts w:ascii="Source Code Pro" w:hAnsi="Source Code Pro"/>
            <w:b/>
            <w:sz w:val="22"/>
            <w:szCs w:val="22"/>
          </w:rPr>
          <w:t xml:space="preserve"> of </w:t>
        </w:r>
        <w:r w:rsidR="00592FA2" w:rsidRPr="00193BC8">
          <w:rPr>
            <w:rFonts w:ascii="Source Code Pro" w:hAnsi="Source Code Pro"/>
            <w:b/>
            <w:sz w:val="22"/>
            <w:szCs w:val="22"/>
          </w:rPr>
          <w:fldChar w:fldCharType="begin"/>
        </w:r>
        <w:r w:rsidR="00193BC8" w:rsidRPr="00193BC8">
          <w:rPr>
            <w:rFonts w:ascii="Source Code Pro" w:hAnsi="Source Code Pro"/>
            <w:b/>
            <w:sz w:val="22"/>
            <w:szCs w:val="22"/>
          </w:rPr>
          <w:instrText xml:space="preserve"> NUMPAGES  </w:instrText>
        </w:r>
        <w:r w:rsidR="00592FA2" w:rsidRPr="00193BC8">
          <w:rPr>
            <w:rFonts w:ascii="Source Code Pro" w:hAnsi="Source Code Pro"/>
            <w:b/>
            <w:sz w:val="22"/>
            <w:szCs w:val="22"/>
          </w:rPr>
          <w:fldChar w:fldCharType="separate"/>
        </w:r>
        <w:r w:rsidR="00914751">
          <w:rPr>
            <w:rFonts w:ascii="Source Code Pro" w:hAnsi="Source Code Pro"/>
            <w:b/>
            <w:noProof/>
            <w:sz w:val="22"/>
            <w:szCs w:val="22"/>
          </w:rPr>
          <w:t>2</w:t>
        </w:r>
        <w:r w:rsidR="00592FA2" w:rsidRPr="00193BC8">
          <w:rPr>
            <w:rFonts w:ascii="Source Code Pro" w:hAnsi="Source Code Pro"/>
            <w:b/>
            <w:sz w:val="22"/>
            <w:szCs w:val="22"/>
          </w:rPr>
          <w:fldChar w:fldCharType="end"/>
        </w:r>
      </w:sdtContent>
    </w:sdt>
  </w:p>
  <w:p w14:paraId="24AA24AB" w14:textId="77777777" w:rsidR="00193BC8" w:rsidRDefault="00193B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E0"/>
    <w:rsid w:val="00110019"/>
    <w:rsid w:val="00193BC8"/>
    <w:rsid w:val="00204D0D"/>
    <w:rsid w:val="00224C4A"/>
    <w:rsid w:val="002505FC"/>
    <w:rsid w:val="002749F7"/>
    <w:rsid w:val="00335D46"/>
    <w:rsid w:val="0038497A"/>
    <w:rsid w:val="00395603"/>
    <w:rsid w:val="003A7AB8"/>
    <w:rsid w:val="00497880"/>
    <w:rsid w:val="00592FA2"/>
    <w:rsid w:val="005C0F51"/>
    <w:rsid w:val="0061221D"/>
    <w:rsid w:val="00667EB4"/>
    <w:rsid w:val="00687373"/>
    <w:rsid w:val="006950CC"/>
    <w:rsid w:val="00791D0F"/>
    <w:rsid w:val="00791EAD"/>
    <w:rsid w:val="007A47B2"/>
    <w:rsid w:val="00817E12"/>
    <w:rsid w:val="008E0E7A"/>
    <w:rsid w:val="00914751"/>
    <w:rsid w:val="00940D8B"/>
    <w:rsid w:val="009A3FE0"/>
    <w:rsid w:val="009B0093"/>
    <w:rsid w:val="009F79C4"/>
    <w:rsid w:val="00A70C2D"/>
    <w:rsid w:val="00A70E2A"/>
    <w:rsid w:val="00AA6A81"/>
    <w:rsid w:val="00AC04D5"/>
    <w:rsid w:val="00BC2A48"/>
    <w:rsid w:val="00BE3C0C"/>
    <w:rsid w:val="00C3605A"/>
    <w:rsid w:val="00CB64C2"/>
    <w:rsid w:val="00D96C29"/>
    <w:rsid w:val="00DA0CCD"/>
    <w:rsid w:val="00DD4782"/>
    <w:rsid w:val="00DD7D6E"/>
    <w:rsid w:val="00E211E6"/>
    <w:rsid w:val="00FB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CA6B"/>
  <w15:docId w15:val="{C08ECD74-6F84-494D-8BC0-0B53CB99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4D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4D5"/>
    <w:pPr>
      <w:spacing w:after="0" w:line="240" w:lineRule="auto"/>
    </w:pPr>
  </w:style>
  <w:style w:type="paragraph" w:styleId="Header">
    <w:name w:val="header"/>
    <w:basedOn w:val="Normal"/>
    <w:link w:val="HeaderChar"/>
    <w:uiPriority w:val="99"/>
    <w:unhideWhenUsed/>
    <w:rsid w:val="00193BC8"/>
    <w:pPr>
      <w:tabs>
        <w:tab w:val="center" w:pos="4680"/>
        <w:tab w:val="right" w:pos="9360"/>
      </w:tabs>
    </w:pPr>
  </w:style>
  <w:style w:type="character" w:customStyle="1" w:styleId="HeaderChar">
    <w:name w:val="Header Char"/>
    <w:basedOn w:val="DefaultParagraphFont"/>
    <w:link w:val="Header"/>
    <w:uiPriority w:val="99"/>
    <w:rsid w:val="00193BC8"/>
    <w:rPr>
      <w:sz w:val="24"/>
      <w:szCs w:val="24"/>
    </w:rPr>
  </w:style>
  <w:style w:type="paragraph" w:styleId="Footer">
    <w:name w:val="footer"/>
    <w:basedOn w:val="Normal"/>
    <w:link w:val="FooterChar"/>
    <w:uiPriority w:val="99"/>
    <w:unhideWhenUsed/>
    <w:rsid w:val="00193BC8"/>
    <w:pPr>
      <w:tabs>
        <w:tab w:val="center" w:pos="4680"/>
        <w:tab w:val="right" w:pos="9360"/>
      </w:tabs>
    </w:pPr>
  </w:style>
  <w:style w:type="character" w:customStyle="1" w:styleId="FooterChar">
    <w:name w:val="Footer Char"/>
    <w:basedOn w:val="DefaultParagraphFont"/>
    <w:link w:val="Footer"/>
    <w:uiPriority w:val="99"/>
    <w:rsid w:val="00193BC8"/>
    <w:rPr>
      <w:sz w:val="24"/>
      <w:szCs w:val="24"/>
    </w:rPr>
  </w:style>
  <w:style w:type="paragraph" w:styleId="BalloonText">
    <w:name w:val="Balloon Text"/>
    <w:basedOn w:val="Normal"/>
    <w:link w:val="BalloonTextChar"/>
    <w:uiPriority w:val="99"/>
    <w:semiHidden/>
    <w:unhideWhenUsed/>
    <w:rsid w:val="00193BC8"/>
    <w:rPr>
      <w:rFonts w:ascii="Tahoma" w:hAnsi="Tahoma" w:cs="Tahoma"/>
      <w:sz w:val="16"/>
      <w:szCs w:val="16"/>
    </w:rPr>
  </w:style>
  <w:style w:type="character" w:customStyle="1" w:styleId="BalloonTextChar">
    <w:name w:val="Balloon Text Char"/>
    <w:basedOn w:val="DefaultParagraphFont"/>
    <w:link w:val="BalloonText"/>
    <w:uiPriority w:val="99"/>
    <w:semiHidden/>
    <w:rsid w:val="00193B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cp:lastModifiedBy>Geoffrey Decker</cp:lastModifiedBy>
  <cp:revision>6</cp:revision>
  <dcterms:created xsi:type="dcterms:W3CDTF">2015-06-01T18:59:00Z</dcterms:created>
  <dcterms:modified xsi:type="dcterms:W3CDTF">2018-02-28T20:20:00Z</dcterms:modified>
</cp:coreProperties>
</file>