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4286" w:val="left" w:leader="none"/>
          <w:tab w:pos="7520" w:val="left" w:leader="none"/>
        </w:tabs>
        <w:spacing w:before="98"/>
        <w:ind w:left="112" w:right="0" w:firstLine="0"/>
        <w:jc w:val="left"/>
        <w:rPr>
          <w:b/>
          <w:sz w:val="21"/>
        </w:rPr>
      </w:pPr>
      <w:r>
        <w:rPr>
          <w:b/>
          <w:sz w:val="21"/>
        </w:rPr>
        <w:t>CSCI</w:t>
      </w:r>
      <w:r>
        <w:rPr>
          <w:b/>
          <w:spacing w:val="-25"/>
          <w:sz w:val="21"/>
        </w:rPr>
        <w:t> </w:t>
      </w:r>
      <w:r>
        <w:rPr>
          <w:b/>
          <w:sz w:val="21"/>
        </w:rPr>
        <w:t>467-1</w:t>
        <w:tab/>
      </w:r>
      <w:r>
        <w:rPr>
          <w:b/>
          <w:w w:val="95"/>
          <w:sz w:val="21"/>
        </w:rPr>
        <w:t>Assignment</w:t>
      </w:r>
      <w:r>
        <w:rPr>
          <w:b/>
          <w:spacing w:val="-12"/>
          <w:w w:val="95"/>
          <w:sz w:val="21"/>
        </w:rPr>
        <w:t> </w:t>
      </w:r>
      <w:r>
        <w:rPr>
          <w:b/>
          <w:w w:val="95"/>
          <w:sz w:val="21"/>
        </w:rPr>
        <w:t>#4</w:t>
        <w:tab/>
      </w:r>
      <w:r>
        <w:rPr>
          <w:b/>
          <w:sz w:val="21"/>
        </w:rPr>
        <w:t>Spring</w:t>
      </w:r>
      <w:r>
        <w:rPr>
          <w:b/>
          <w:spacing w:val="-6"/>
          <w:sz w:val="21"/>
        </w:rPr>
        <w:t> </w:t>
      </w:r>
      <w:r>
        <w:rPr>
          <w:b/>
          <w:sz w:val="21"/>
        </w:rPr>
        <w:t>2019</w:t>
      </w:r>
    </w:p>
    <w:p>
      <w:pPr>
        <w:spacing w:before="17"/>
        <w:ind w:left="4439" w:right="4381" w:firstLine="0"/>
        <w:jc w:val="center"/>
        <w:rPr>
          <w:rFonts w:ascii="Times New Roman"/>
          <w:b/>
          <w:i/>
          <w:sz w:val="21"/>
        </w:rPr>
      </w:pPr>
      <w:r>
        <w:rPr>
          <w:rFonts w:ascii="Times New Roman"/>
          <w:b/>
          <w:i/>
          <w:w w:val="120"/>
          <w:sz w:val="21"/>
        </w:rPr>
        <w:t>(200 points)</w:t>
      </w:r>
    </w:p>
    <w:p>
      <w:pPr>
        <w:pStyle w:val="BodyText"/>
        <w:spacing w:before="2"/>
        <w:rPr>
          <w:rFonts w:ascii="Times New Roman"/>
          <w:b/>
          <w:i/>
          <w:sz w:val="14"/>
          <w:u w:val="none"/>
        </w:rPr>
      </w:pPr>
    </w:p>
    <w:p>
      <w:pPr>
        <w:spacing w:line="259" w:lineRule="auto" w:before="113"/>
        <w:ind w:left="112" w:right="0" w:firstLine="0"/>
        <w:jc w:val="left"/>
        <w:rPr>
          <w:sz w:val="21"/>
        </w:rPr>
      </w:pPr>
      <w:r>
        <w:rPr>
          <w:sz w:val="21"/>
        </w:rPr>
        <w:t>For</w:t>
      </w:r>
      <w:r>
        <w:rPr>
          <w:spacing w:val="-19"/>
          <w:sz w:val="21"/>
        </w:rPr>
        <w:t> </w:t>
      </w:r>
      <w:r>
        <w:rPr>
          <w:sz w:val="21"/>
        </w:rPr>
        <w:t>this</w:t>
      </w:r>
      <w:r>
        <w:rPr>
          <w:spacing w:val="-19"/>
          <w:sz w:val="21"/>
        </w:rPr>
        <w:t> </w:t>
      </w:r>
      <w:r>
        <w:rPr>
          <w:sz w:val="21"/>
        </w:rPr>
        <w:t>assignment,</w:t>
      </w:r>
      <w:r>
        <w:rPr>
          <w:spacing w:val="-20"/>
          <w:sz w:val="21"/>
        </w:rPr>
        <w:t> </w:t>
      </w:r>
      <w:r>
        <w:rPr>
          <w:sz w:val="21"/>
        </w:rPr>
        <w:t>you</w:t>
      </w:r>
      <w:r>
        <w:rPr>
          <w:spacing w:val="-18"/>
          <w:sz w:val="21"/>
        </w:rPr>
        <w:t> </w:t>
      </w:r>
      <w:r>
        <w:rPr>
          <w:sz w:val="21"/>
        </w:rPr>
        <w:t>will</w:t>
      </w:r>
      <w:r>
        <w:rPr>
          <w:spacing w:val="-20"/>
          <w:sz w:val="21"/>
        </w:rPr>
        <w:t> </w:t>
      </w:r>
      <w:r>
        <w:rPr>
          <w:sz w:val="21"/>
        </w:rPr>
        <w:t>design</w:t>
      </w:r>
      <w:r>
        <w:rPr>
          <w:spacing w:val="-19"/>
          <w:sz w:val="21"/>
        </w:rPr>
        <w:t> </w:t>
      </w:r>
      <w:r>
        <w:rPr>
          <w:sz w:val="21"/>
        </w:rPr>
        <w:t>and</w:t>
      </w:r>
      <w:r>
        <w:rPr>
          <w:spacing w:val="-18"/>
          <w:sz w:val="21"/>
        </w:rPr>
        <w:t> </w:t>
      </w:r>
      <w:r>
        <w:rPr>
          <w:sz w:val="21"/>
        </w:rPr>
        <w:t>develop</w:t>
      </w:r>
      <w:r>
        <w:rPr>
          <w:spacing w:val="-18"/>
          <w:sz w:val="21"/>
        </w:rPr>
        <w:t> </w:t>
      </w:r>
      <w:r>
        <w:rPr>
          <w:b/>
          <w:sz w:val="21"/>
        </w:rPr>
        <w:t>INTERACTIVE</w:t>
      </w:r>
      <w:r>
        <w:rPr>
          <w:b/>
          <w:spacing w:val="-21"/>
          <w:sz w:val="21"/>
        </w:rPr>
        <w:t> </w:t>
      </w:r>
      <w:r>
        <w:rPr>
          <w:b/>
          <w:sz w:val="21"/>
        </w:rPr>
        <w:t>PROTOTYPES</w:t>
      </w:r>
      <w:r>
        <w:rPr>
          <w:b/>
          <w:spacing w:val="-22"/>
          <w:sz w:val="21"/>
        </w:rPr>
        <w:t> </w:t>
      </w:r>
      <w:r>
        <w:rPr>
          <w:sz w:val="21"/>
        </w:rPr>
        <w:t>for</w:t>
      </w:r>
      <w:r>
        <w:rPr>
          <w:spacing w:val="-19"/>
          <w:sz w:val="21"/>
        </w:rPr>
        <w:t> </w:t>
      </w:r>
      <w:r>
        <w:rPr>
          <w:sz w:val="21"/>
        </w:rPr>
        <w:t>authorized</w:t>
      </w:r>
      <w:r>
        <w:rPr>
          <w:spacing w:val="-18"/>
          <w:sz w:val="21"/>
        </w:rPr>
        <w:t> </w:t>
      </w:r>
      <w:r>
        <w:rPr>
          <w:sz w:val="21"/>
        </w:rPr>
        <w:t>primary actors of the </w:t>
      </w:r>
      <w:r>
        <w:rPr>
          <w:rFonts w:ascii="Times New Roman"/>
          <w:b/>
          <w:i/>
          <w:sz w:val="21"/>
        </w:rPr>
        <w:t>Request For Quote (RFQ) System</w:t>
      </w:r>
      <w:r>
        <w:rPr>
          <w:sz w:val="21"/>
        </w:rPr>
        <w:t>. You may use MS Access, PHP/MySQL (on the </w:t>
      </w:r>
      <w:r>
        <w:rPr>
          <w:rFonts w:ascii="Times New Roman"/>
          <w:i/>
          <w:sz w:val="21"/>
        </w:rPr>
        <w:t>cs.niu </w:t>
      </w:r>
      <w:r>
        <w:rPr>
          <w:sz w:val="21"/>
        </w:rPr>
        <w:t>web server), or an instructor-approved tool to complete this assignment.</w:t>
      </w:r>
    </w:p>
    <w:p>
      <w:pPr>
        <w:pStyle w:val="BodyText"/>
        <w:spacing w:before="2"/>
        <w:rPr>
          <w:sz w:val="22"/>
          <w:u w:val="none"/>
        </w:rPr>
      </w:pPr>
    </w:p>
    <w:p>
      <w:pPr>
        <w:spacing w:before="0"/>
        <w:ind w:left="112" w:right="0" w:firstLine="0"/>
        <w:jc w:val="left"/>
        <w:rPr>
          <w:rFonts w:ascii="Times New Roman"/>
          <w:b/>
          <w:i/>
          <w:sz w:val="21"/>
        </w:rPr>
      </w:pPr>
      <w:r>
        <w:rPr>
          <w:b/>
          <w:sz w:val="21"/>
        </w:rPr>
        <w:t>PART-1. Input Screen Designs and Prototypes </w:t>
      </w:r>
      <w:r>
        <w:rPr>
          <w:rFonts w:ascii="Times New Roman"/>
          <w:b/>
          <w:i/>
          <w:sz w:val="21"/>
        </w:rPr>
        <w:t>(100 points)</w:t>
      </w:r>
    </w:p>
    <w:p>
      <w:pPr>
        <w:pStyle w:val="BodyText"/>
        <w:spacing w:before="20"/>
        <w:ind w:left="112"/>
        <w:rPr>
          <w:u w:val="none"/>
        </w:rPr>
      </w:pPr>
      <w:r>
        <w:rPr>
          <w:u w:val="none"/>
        </w:rPr>
        <w:t>Choose one of the following options:</w:t>
      </w:r>
    </w:p>
    <w:p>
      <w:pPr>
        <w:pStyle w:val="BodyText"/>
        <w:tabs>
          <w:tab w:pos="1551" w:val="left" w:leader="none"/>
        </w:tabs>
        <w:spacing w:line="259" w:lineRule="auto" w:before="17"/>
        <w:ind w:left="112" w:right="208"/>
        <w:rPr>
          <w:u w:val="none"/>
        </w:rPr>
      </w:pPr>
      <w:r>
        <w:rPr>
          <w:rFonts w:ascii="Times New Roman"/>
          <w:i/>
          <w:u w:val="none"/>
        </w:rPr>
        <w:t>Option</w:t>
      </w:r>
      <w:r>
        <w:rPr>
          <w:rFonts w:ascii="Times New Roman"/>
          <w:i/>
          <w:spacing w:val="4"/>
          <w:u w:val="none"/>
        </w:rPr>
        <w:t> </w:t>
      </w:r>
      <w:r>
        <w:rPr>
          <w:rFonts w:ascii="Times New Roman"/>
          <w:i/>
          <w:u w:val="none"/>
        </w:rPr>
        <w:t>A.</w:t>
        <w:tab/>
      </w:r>
      <w:r>
        <w:rPr>
          <w:u w:val="none"/>
        </w:rPr>
        <w:t>Develop </w:t>
      </w:r>
      <w:r>
        <w:rPr>
          <w:u w:val="single"/>
        </w:rPr>
        <w:t>interactive prototypes</w:t>
      </w:r>
      <w:r>
        <w:rPr>
          <w:u w:val="none"/>
        </w:rPr>
        <w:t> for the following input screens based on your low-fidelity prototypes that you completed in assignment #3. For this option, you will need to create RFQ and RFQ- Detail tables and populate them with sample data in order for you to have RFQ objects with values to be used in PART-2 of this assignment. You will need to create at least 15 RFQ objects to show on your </w:t>
      </w:r>
      <w:r>
        <w:rPr>
          <w:spacing w:val="2"/>
          <w:u w:val="none"/>
        </w:rPr>
        <w:t>RFQ </w:t>
      </w:r>
      <w:r>
        <w:rPr>
          <w:u w:val="none"/>
        </w:rPr>
        <w:t>status</w:t>
      </w:r>
      <w:r>
        <w:rPr>
          <w:spacing w:val="-1"/>
          <w:u w:val="none"/>
        </w:rPr>
        <w:t> </w:t>
      </w:r>
      <w:r>
        <w:rPr>
          <w:u w:val="none"/>
        </w:rPr>
        <w:t>report.</w:t>
      </w:r>
    </w:p>
    <w:p>
      <w:pPr>
        <w:pStyle w:val="ListParagraph"/>
        <w:numPr>
          <w:ilvl w:val="0"/>
          <w:numId w:val="1"/>
        </w:numPr>
        <w:tabs>
          <w:tab w:pos="831" w:val="left" w:leader="none"/>
          <w:tab w:pos="832" w:val="left" w:leader="none"/>
        </w:tabs>
        <w:spacing w:line="236" w:lineRule="exact" w:before="0" w:after="0"/>
        <w:ind w:left="832" w:right="0" w:hanging="720"/>
        <w:jc w:val="left"/>
        <w:rPr>
          <w:rFonts w:ascii="Times New Roman" w:hAnsi="Times New Roman"/>
          <w:i/>
          <w:sz w:val="21"/>
        </w:rPr>
      </w:pPr>
      <w:r>
        <w:rPr>
          <w:sz w:val="21"/>
        </w:rPr>
        <w:t>Create New Customer Account (Input Screen Design) – </w:t>
      </w:r>
      <w:r>
        <w:rPr>
          <w:rFonts w:ascii="Times New Roman" w:hAnsi="Times New Roman"/>
          <w:i/>
          <w:sz w:val="21"/>
        </w:rPr>
        <w:t>50</w:t>
      </w:r>
      <w:r>
        <w:rPr>
          <w:rFonts w:ascii="Times New Roman" w:hAnsi="Times New Roman"/>
          <w:i/>
          <w:spacing w:val="-4"/>
          <w:sz w:val="21"/>
        </w:rPr>
        <w:t> </w:t>
      </w:r>
      <w:r>
        <w:rPr>
          <w:rFonts w:ascii="Times New Roman" w:hAnsi="Times New Roman"/>
          <w:i/>
          <w:sz w:val="21"/>
        </w:rPr>
        <w:t>points</w:t>
      </w:r>
    </w:p>
    <w:p>
      <w:pPr>
        <w:pStyle w:val="ListParagraph"/>
        <w:numPr>
          <w:ilvl w:val="0"/>
          <w:numId w:val="1"/>
        </w:numPr>
        <w:tabs>
          <w:tab w:pos="831" w:val="left" w:leader="none"/>
          <w:tab w:pos="832" w:val="left" w:leader="none"/>
        </w:tabs>
        <w:spacing w:line="240" w:lineRule="auto" w:before="18" w:after="0"/>
        <w:ind w:left="832" w:right="0" w:hanging="720"/>
        <w:jc w:val="left"/>
        <w:rPr>
          <w:rFonts w:ascii="Times New Roman" w:hAnsi="Times New Roman"/>
          <w:i/>
          <w:sz w:val="21"/>
        </w:rPr>
      </w:pPr>
      <w:r>
        <w:rPr>
          <w:sz w:val="21"/>
        </w:rPr>
        <w:t>Create New Inventory Part (Input Screen Design) – </w:t>
      </w:r>
      <w:r>
        <w:rPr>
          <w:rFonts w:ascii="Times New Roman" w:hAnsi="Times New Roman"/>
          <w:i/>
          <w:sz w:val="21"/>
        </w:rPr>
        <w:t>50</w:t>
      </w:r>
      <w:r>
        <w:rPr>
          <w:rFonts w:ascii="Times New Roman" w:hAnsi="Times New Roman"/>
          <w:i/>
          <w:spacing w:val="-4"/>
          <w:sz w:val="21"/>
        </w:rPr>
        <w:t> </w:t>
      </w:r>
      <w:r>
        <w:rPr>
          <w:rFonts w:ascii="Times New Roman" w:hAnsi="Times New Roman"/>
          <w:i/>
          <w:sz w:val="21"/>
        </w:rPr>
        <w:t>points</w:t>
      </w:r>
    </w:p>
    <w:p>
      <w:pPr>
        <w:pStyle w:val="BodyText"/>
        <w:spacing w:before="6"/>
        <w:rPr>
          <w:rFonts w:ascii="Times New Roman"/>
          <w:i/>
          <w:sz w:val="23"/>
          <w:u w:val="none"/>
        </w:rPr>
      </w:pPr>
    </w:p>
    <w:p>
      <w:pPr>
        <w:pStyle w:val="BodyText"/>
        <w:tabs>
          <w:tab w:pos="1551" w:val="left" w:leader="none"/>
        </w:tabs>
        <w:spacing w:line="259" w:lineRule="auto" w:before="1"/>
        <w:ind w:left="112" w:right="107"/>
        <w:rPr>
          <w:u w:val="none"/>
        </w:rPr>
      </w:pPr>
      <w:r>
        <w:rPr>
          <w:rFonts w:ascii="Times New Roman" w:hAnsi="Times New Roman"/>
          <w:i/>
          <w:u w:val="none"/>
        </w:rPr>
        <w:t>Option</w:t>
      </w:r>
      <w:r>
        <w:rPr>
          <w:rFonts w:ascii="Times New Roman" w:hAnsi="Times New Roman"/>
          <w:i/>
          <w:spacing w:val="4"/>
          <w:u w:val="none"/>
        </w:rPr>
        <w:t> </w:t>
      </w:r>
      <w:r>
        <w:rPr>
          <w:rFonts w:ascii="Times New Roman" w:hAnsi="Times New Roman"/>
          <w:i/>
          <w:u w:val="none"/>
        </w:rPr>
        <w:t>B.</w:t>
        <w:tab/>
      </w:r>
      <w:r>
        <w:rPr>
          <w:u w:val="none"/>
        </w:rPr>
        <w:t>Develop </w:t>
      </w:r>
      <w:r>
        <w:rPr>
          <w:u w:val="single"/>
        </w:rPr>
        <w:t>interactive prototypes</w:t>
      </w:r>
      <w:r>
        <w:rPr>
          <w:u w:val="none"/>
        </w:rPr>
        <w:t> for the following input screen(s) based on your low-   fidelity prototypes that you completed in assignment #3. For this option, you will need to create the customer account and the inventory part tables and populate them with sample data in order for you to have the required objects with data to be used when creating a new RFQ. Remember that an RFQ object a container object. You will need to create at least 15 RFQ objects to show on your RFQ status report – SEE PART-2</w:t>
      </w:r>
      <w:r>
        <w:rPr>
          <w:spacing w:val="-1"/>
          <w:u w:val="none"/>
        </w:rPr>
        <w:t> </w:t>
      </w:r>
      <w:r>
        <w:rPr>
          <w:u w:val="none"/>
        </w:rPr>
        <w:t>BELOW.</w:t>
      </w:r>
    </w:p>
    <w:p>
      <w:pPr>
        <w:pStyle w:val="BodyText"/>
        <w:tabs>
          <w:tab w:pos="831" w:val="left" w:leader="none"/>
        </w:tabs>
        <w:spacing w:line="256" w:lineRule="auto" w:before="4"/>
        <w:ind w:left="832" w:right="248" w:hanging="720"/>
        <w:jc w:val="both"/>
        <w:rPr>
          <w:rFonts w:ascii="Times New Roman" w:hAnsi="Times New Roman"/>
          <w:i/>
          <w:u w:val="none"/>
        </w:rPr>
      </w:pPr>
      <w:r>
        <w:rPr>
          <w:u w:val="none"/>
        </w:rPr>
        <w:t>1.</w:t>
        <w:tab/>
        <w:t>Create New RFQ (Input screen design for an Auto-Quote Customer Account type only.) Note that an RFQ must have one or more detail lines, each line represents part information and how much (i.e. order quantity) to be purchased by the customer. The structure is very similar to a Purchase Order object that we saw a sample during our class discussions. – </w:t>
      </w:r>
      <w:r>
        <w:rPr>
          <w:rFonts w:ascii="Times New Roman" w:hAnsi="Times New Roman"/>
          <w:i/>
          <w:u w:val="none"/>
        </w:rPr>
        <w:t>100</w:t>
      </w:r>
      <w:r>
        <w:rPr>
          <w:rFonts w:ascii="Times New Roman" w:hAnsi="Times New Roman"/>
          <w:i/>
          <w:spacing w:val="17"/>
          <w:u w:val="none"/>
        </w:rPr>
        <w:t> </w:t>
      </w:r>
      <w:r>
        <w:rPr>
          <w:rFonts w:ascii="Times New Roman" w:hAnsi="Times New Roman"/>
          <w:i/>
          <w:u w:val="none"/>
        </w:rPr>
        <w:t>points</w:t>
      </w:r>
    </w:p>
    <w:p>
      <w:pPr>
        <w:pStyle w:val="BodyText"/>
        <w:rPr>
          <w:rFonts w:ascii="Times New Roman"/>
          <w:i/>
          <w:sz w:val="24"/>
          <w:u w:val="none"/>
        </w:rPr>
      </w:pPr>
    </w:p>
    <w:p>
      <w:pPr>
        <w:pStyle w:val="BodyText"/>
        <w:spacing w:before="11"/>
        <w:rPr>
          <w:rFonts w:ascii="Times New Roman"/>
          <w:i/>
          <w:sz w:val="20"/>
          <w:u w:val="none"/>
        </w:rPr>
      </w:pPr>
    </w:p>
    <w:p>
      <w:pPr>
        <w:spacing w:before="0"/>
        <w:ind w:left="112" w:right="0" w:firstLine="0"/>
        <w:jc w:val="left"/>
        <w:rPr>
          <w:rFonts w:ascii="Times New Roman"/>
          <w:b/>
          <w:i/>
          <w:sz w:val="21"/>
        </w:rPr>
      </w:pPr>
      <w:r>
        <w:rPr>
          <w:b/>
          <w:sz w:val="21"/>
        </w:rPr>
        <w:t>PART-2. Generate and Produce Report Designs </w:t>
      </w:r>
      <w:r>
        <w:rPr>
          <w:rFonts w:ascii="Times New Roman"/>
          <w:b/>
          <w:i/>
          <w:sz w:val="21"/>
        </w:rPr>
        <w:t>(100 points)</w:t>
      </w:r>
    </w:p>
    <w:p>
      <w:pPr>
        <w:pStyle w:val="BodyText"/>
        <w:spacing w:line="259" w:lineRule="auto" w:before="20"/>
        <w:ind w:left="112"/>
        <w:rPr>
          <w:u w:val="none"/>
        </w:rPr>
      </w:pPr>
      <w:r>
        <w:rPr>
          <w:u w:val="none"/>
        </w:rPr>
        <w:t>Develop </w:t>
      </w:r>
      <w:r>
        <w:rPr>
          <w:u w:val="single"/>
        </w:rPr>
        <w:t>interactive prototypes</w:t>
      </w:r>
      <w:r>
        <w:rPr>
          <w:u w:val="none"/>
        </w:rPr>
        <w:t> for the associated primary actors. For information that you need on the report, but you did not create an input screen design to capture the data, you may create a table in the backend to store sample data to show on your report.</w:t>
      </w:r>
    </w:p>
    <w:p>
      <w:pPr>
        <w:pStyle w:val="ListParagraph"/>
        <w:numPr>
          <w:ilvl w:val="0"/>
          <w:numId w:val="2"/>
        </w:numPr>
        <w:tabs>
          <w:tab w:pos="831" w:val="left" w:leader="none"/>
          <w:tab w:pos="832" w:val="left" w:leader="none"/>
        </w:tabs>
        <w:spacing w:line="238" w:lineRule="exact" w:before="0" w:after="0"/>
        <w:ind w:left="832" w:right="0" w:hanging="720"/>
        <w:jc w:val="left"/>
        <w:rPr>
          <w:sz w:val="21"/>
        </w:rPr>
      </w:pPr>
      <w:r>
        <w:rPr>
          <w:sz w:val="21"/>
        </w:rPr>
        <w:t>Generate RFQ status Report (for</w:t>
      </w:r>
      <w:r>
        <w:rPr>
          <w:spacing w:val="-4"/>
          <w:sz w:val="21"/>
        </w:rPr>
        <w:t> </w:t>
      </w:r>
      <w:r>
        <w:rPr>
          <w:sz w:val="21"/>
        </w:rPr>
        <w:t>screen)</w:t>
      </w:r>
    </w:p>
    <w:p>
      <w:pPr>
        <w:pStyle w:val="ListParagraph"/>
        <w:numPr>
          <w:ilvl w:val="0"/>
          <w:numId w:val="2"/>
        </w:numPr>
        <w:tabs>
          <w:tab w:pos="831" w:val="left" w:leader="none"/>
          <w:tab w:pos="832" w:val="left" w:leader="none"/>
        </w:tabs>
        <w:spacing w:line="261" w:lineRule="auto" w:before="21" w:after="0"/>
        <w:ind w:left="832" w:right="516" w:hanging="720"/>
        <w:jc w:val="left"/>
        <w:rPr>
          <w:sz w:val="21"/>
        </w:rPr>
      </w:pPr>
      <w:r>
        <w:rPr>
          <w:sz w:val="21"/>
        </w:rPr>
        <w:t>Produce RFQ Status Report (for screen and file to be saved and/or printed). Your report must contain a minimum of 15 or more</w:t>
      </w:r>
      <w:r>
        <w:rPr>
          <w:spacing w:val="-5"/>
          <w:sz w:val="21"/>
        </w:rPr>
        <w:t> </w:t>
      </w:r>
      <w:r>
        <w:rPr>
          <w:sz w:val="21"/>
        </w:rPr>
        <w:t>RFQs.</w:t>
      </w:r>
    </w:p>
    <w:p>
      <w:pPr>
        <w:pStyle w:val="BodyText"/>
        <w:rPr>
          <w:sz w:val="24"/>
          <w:u w:val="none"/>
        </w:rPr>
      </w:pPr>
    </w:p>
    <w:p>
      <w:pPr>
        <w:pStyle w:val="BodyText"/>
        <w:rPr>
          <w:u w:val="none"/>
        </w:rPr>
      </w:pPr>
    </w:p>
    <w:p>
      <w:pPr>
        <w:pStyle w:val="BodyText"/>
        <w:spacing w:line="261" w:lineRule="auto" w:before="1"/>
        <w:ind w:left="112"/>
        <w:rPr>
          <w:u w:val="none"/>
        </w:rPr>
      </w:pPr>
      <w:r>
        <w:rPr>
          <w:b/>
          <w:u w:val="none"/>
        </w:rPr>
        <w:t>What to Submit: </w:t>
      </w:r>
      <w:r>
        <w:rPr>
          <w:u w:val="none"/>
        </w:rPr>
        <w:t>By the due date and time, each student (including students working in a group) must submit BOTH of the following items for grading.</w:t>
      </w:r>
    </w:p>
    <w:p>
      <w:pPr>
        <w:pStyle w:val="ListParagraph"/>
        <w:numPr>
          <w:ilvl w:val="1"/>
          <w:numId w:val="2"/>
        </w:numPr>
        <w:tabs>
          <w:tab w:pos="832" w:val="left" w:leader="none"/>
        </w:tabs>
        <w:spacing w:line="261" w:lineRule="auto" w:before="0" w:after="0"/>
        <w:ind w:left="1552" w:right="347" w:hanging="1080"/>
        <w:jc w:val="left"/>
        <w:rPr>
          <w:sz w:val="21"/>
        </w:rPr>
      </w:pPr>
      <w:r>
        <w:rPr>
          <w:sz w:val="21"/>
        </w:rPr>
        <w:t>Submit a </w:t>
      </w:r>
      <w:r>
        <w:rPr>
          <w:sz w:val="21"/>
          <w:u w:val="single"/>
        </w:rPr>
        <w:t>printed copy</w:t>
      </w:r>
      <w:r>
        <w:rPr>
          <w:sz w:val="21"/>
        </w:rPr>
        <w:t> of each screen and output of your prototypes at the beginning of class on the due date. If you work in a group, submit one printed copy with both team member names clearly</w:t>
      </w:r>
      <w:r>
        <w:rPr>
          <w:spacing w:val="-2"/>
          <w:sz w:val="21"/>
        </w:rPr>
        <w:t> </w:t>
      </w:r>
      <w:r>
        <w:rPr>
          <w:sz w:val="21"/>
        </w:rPr>
        <w:t>printed.</w:t>
      </w:r>
    </w:p>
    <w:p>
      <w:pPr>
        <w:pStyle w:val="BodyText"/>
        <w:spacing w:before="6"/>
        <w:rPr>
          <w:u w:val="none"/>
        </w:rPr>
      </w:pPr>
    </w:p>
    <w:p>
      <w:pPr>
        <w:pStyle w:val="ListParagraph"/>
        <w:numPr>
          <w:ilvl w:val="1"/>
          <w:numId w:val="2"/>
        </w:numPr>
        <w:tabs>
          <w:tab w:pos="831" w:val="left" w:leader="none"/>
          <w:tab w:pos="832" w:val="left" w:leader="none"/>
        </w:tabs>
        <w:spacing w:line="240" w:lineRule="auto" w:before="0" w:after="0"/>
        <w:ind w:left="832" w:right="0" w:hanging="720"/>
        <w:jc w:val="left"/>
        <w:rPr>
          <w:sz w:val="21"/>
        </w:rPr>
      </w:pPr>
      <w:r>
        <w:rPr>
          <w:sz w:val="21"/>
        </w:rPr>
        <w:t>Submit a </w:t>
      </w:r>
      <w:r>
        <w:rPr>
          <w:sz w:val="21"/>
          <w:u w:val="single"/>
        </w:rPr>
        <w:t>file copy</w:t>
      </w:r>
      <w:r>
        <w:rPr>
          <w:sz w:val="21"/>
        </w:rPr>
        <w:t> of Item #1 AND one of the following on</w:t>
      </w:r>
      <w:r>
        <w:rPr>
          <w:spacing w:val="-3"/>
          <w:sz w:val="21"/>
        </w:rPr>
        <w:t> </w:t>
      </w:r>
      <w:r>
        <w:rPr>
          <w:sz w:val="21"/>
        </w:rPr>
        <w:t>Blackboard:</w:t>
      </w:r>
    </w:p>
    <w:p>
      <w:pPr>
        <w:pStyle w:val="ListParagraph"/>
        <w:numPr>
          <w:ilvl w:val="2"/>
          <w:numId w:val="2"/>
        </w:numPr>
        <w:tabs>
          <w:tab w:pos="2271" w:val="left" w:leader="none"/>
          <w:tab w:pos="2272" w:val="left" w:leader="none"/>
        </w:tabs>
        <w:spacing w:line="259" w:lineRule="auto" w:before="21" w:after="0"/>
        <w:ind w:left="2272" w:right="765" w:hanging="720"/>
        <w:jc w:val="left"/>
        <w:rPr>
          <w:sz w:val="21"/>
        </w:rPr>
      </w:pPr>
      <w:r>
        <w:rPr>
          <w:sz w:val="21"/>
        </w:rPr>
        <w:t>If you are using PHP/MySQL), submit a file containing the full URL to your prototypes (for PHP/MySQL). If you use passwords, indicate the passwords required to test your</w:t>
      </w:r>
      <w:r>
        <w:rPr>
          <w:spacing w:val="-1"/>
          <w:sz w:val="21"/>
        </w:rPr>
        <w:t> </w:t>
      </w:r>
      <w:r>
        <w:rPr>
          <w:sz w:val="21"/>
        </w:rPr>
        <w:t>work.</w:t>
      </w:r>
    </w:p>
    <w:p>
      <w:pPr>
        <w:pStyle w:val="ListParagraph"/>
        <w:numPr>
          <w:ilvl w:val="2"/>
          <w:numId w:val="2"/>
        </w:numPr>
        <w:tabs>
          <w:tab w:pos="2271" w:val="left" w:leader="none"/>
          <w:tab w:pos="2272" w:val="left" w:leader="none"/>
        </w:tabs>
        <w:spacing w:line="261" w:lineRule="auto" w:before="0" w:after="0"/>
        <w:ind w:left="2272" w:right="757" w:hanging="720"/>
        <w:jc w:val="left"/>
        <w:rPr>
          <w:sz w:val="21"/>
        </w:rPr>
      </w:pPr>
      <w:r>
        <w:rPr>
          <w:sz w:val="21"/>
        </w:rPr>
        <w:t>If you use MS Access, submit the “</w:t>
      </w:r>
      <w:r>
        <w:rPr>
          <w:rFonts w:ascii="Times New Roman" w:hAnsi="Times New Roman"/>
          <w:b/>
          <w:i/>
          <w:sz w:val="21"/>
        </w:rPr>
        <w:t>.accdb” </w:t>
      </w:r>
      <w:r>
        <w:rPr>
          <w:sz w:val="21"/>
        </w:rPr>
        <w:t>file (for MS Access), including any password required to test your</w:t>
      </w:r>
      <w:r>
        <w:rPr>
          <w:spacing w:val="1"/>
          <w:sz w:val="21"/>
        </w:rPr>
        <w:t> </w:t>
      </w:r>
      <w:r>
        <w:rPr>
          <w:sz w:val="21"/>
        </w:rPr>
        <w:t>work.</w:t>
      </w:r>
    </w:p>
    <w:p>
      <w:pPr>
        <w:pStyle w:val="BodyText"/>
        <w:rPr>
          <w:sz w:val="20"/>
          <w:u w:val="none"/>
        </w:rPr>
      </w:pPr>
    </w:p>
    <w:p>
      <w:pPr>
        <w:pStyle w:val="BodyText"/>
        <w:rPr>
          <w:sz w:val="20"/>
          <w:u w:val="none"/>
        </w:rPr>
      </w:pPr>
    </w:p>
    <w:p>
      <w:pPr>
        <w:pStyle w:val="BodyText"/>
        <w:rPr>
          <w:sz w:val="20"/>
          <w:u w:val="none"/>
        </w:rPr>
      </w:pPr>
    </w:p>
    <w:p>
      <w:pPr>
        <w:pStyle w:val="BodyText"/>
        <w:rPr>
          <w:sz w:val="20"/>
          <w:u w:val="none"/>
        </w:rPr>
      </w:pPr>
    </w:p>
    <w:p>
      <w:pPr>
        <w:pStyle w:val="BodyText"/>
        <w:spacing w:before="2"/>
        <w:rPr>
          <w:sz w:val="18"/>
          <w:u w:val="none"/>
        </w:rPr>
      </w:pPr>
    </w:p>
    <w:p>
      <w:pPr>
        <w:spacing w:before="90"/>
        <w:ind w:left="4439" w:right="4379" w:firstLine="0"/>
        <w:jc w:val="center"/>
        <w:rPr>
          <w:rFonts w:ascii="Times New Roman"/>
          <w:sz w:val="24"/>
        </w:rPr>
      </w:pPr>
      <w:r>
        <w:rPr>
          <w:rFonts w:ascii="Times New Roman"/>
          <w:sz w:val="24"/>
        </w:rPr>
        <w:t>Page 1 of 1</w:t>
      </w:r>
    </w:p>
    <w:sectPr>
      <w:type w:val="continuous"/>
      <w:pgSz w:w="12240" w:h="15840"/>
      <w:pgMar w:top="640" w:bottom="280" w:left="1040" w:right="11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832" w:hanging="720"/>
        <w:jc w:val="left"/>
      </w:pPr>
      <w:rPr>
        <w:rFonts w:hint="default" w:ascii="Georgia" w:hAnsi="Georgia" w:eastAsia="Georgia" w:cs="Georgia"/>
        <w:spacing w:val="0"/>
        <w:w w:val="111"/>
        <w:sz w:val="21"/>
        <w:szCs w:val="21"/>
      </w:rPr>
    </w:lvl>
    <w:lvl w:ilvl="1">
      <w:start w:val="1"/>
      <w:numFmt w:val="decimal"/>
      <w:lvlText w:val="%2."/>
      <w:lvlJc w:val="left"/>
      <w:pPr>
        <w:ind w:left="1552" w:hanging="360"/>
        <w:jc w:val="right"/>
      </w:pPr>
      <w:rPr>
        <w:rFonts w:hint="default" w:ascii="Georgia" w:hAnsi="Georgia" w:eastAsia="Georgia" w:cs="Georgia"/>
        <w:spacing w:val="0"/>
        <w:w w:val="111"/>
        <w:sz w:val="21"/>
        <w:szCs w:val="21"/>
      </w:rPr>
    </w:lvl>
    <w:lvl w:ilvl="2">
      <w:start w:val="1"/>
      <w:numFmt w:val="decimal"/>
      <w:lvlText w:val="%3."/>
      <w:lvlJc w:val="left"/>
      <w:pPr>
        <w:ind w:left="2272" w:hanging="720"/>
        <w:jc w:val="left"/>
      </w:pPr>
      <w:rPr>
        <w:rFonts w:hint="default" w:ascii="Georgia" w:hAnsi="Georgia" w:eastAsia="Georgia" w:cs="Georgia"/>
        <w:spacing w:val="0"/>
        <w:w w:val="111"/>
        <w:sz w:val="21"/>
        <w:szCs w:val="21"/>
      </w:rPr>
    </w:lvl>
    <w:lvl w:ilvl="3">
      <w:start w:val="0"/>
      <w:numFmt w:val="bullet"/>
      <w:lvlText w:val="•"/>
      <w:lvlJc w:val="left"/>
      <w:pPr>
        <w:ind w:left="3257" w:hanging="720"/>
      </w:pPr>
      <w:rPr>
        <w:rFonts w:hint="default"/>
      </w:rPr>
    </w:lvl>
    <w:lvl w:ilvl="4">
      <w:start w:val="0"/>
      <w:numFmt w:val="bullet"/>
      <w:lvlText w:val="•"/>
      <w:lvlJc w:val="left"/>
      <w:pPr>
        <w:ind w:left="4235" w:hanging="720"/>
      </w:pPr>
      <w:rPr>
        <w:rFonts w:hint="default"/>
      </w:rPr>
    </w:lvl>
    <w:lvl w:ilvl="5">
      <w:start w:val="0"/>
      <w:numFmt w:val="bullet"/>
      <w:lvlText w:val="•"/>
      <w:lvlJc w:val="left"/>
      <w:pPr>
        <w:ind w:left="5212" w:hanging="720"/>
      </w:pPr>
      <w:rPr>
        <w:rFonts w:hint="default"/>
      </w:rPr>
    </w:lvl>
    <w:lvl w:ilvl="6">
      <w:start w:val="0"/>
      <w:numFmt w:val="bullet"/>
      <w:lvlText w:val="•"/>
      <w:lvlJc w:val="left"/>
      <w:pPr>
        <w:ind w:left="6190" w:hanging="720"/>
      </w:pPr>
      <w:rPr>
        <w:rFonts w:hint="default"/>
      </w:rPr>
    </w:lvl>
    <w:lvl w:ilvl="7">
      <w:start w:val="0"/>
      <w:numFmt w:val="bullet"/>
      <w:lvlText w:val="•"/>
      <w:lvlJc w:val="left"/>
      <w:pPr>
        <w:ind w:left="7167" w:hanging="720"/>
      </w:pPr>
      <w:rPr>
        <w:rFonts w:hint="default"/>
      </w:rPr>
    </w:lvl>
    <w:lvl w:ilvl="8">
      <w:start w:val="0"/>
      <w:numFmt w:val="bullet"/>
      <w:lvlText w:val="•"/>
      <w:lvlJc w:val="left"/>
      <w:pPr>
        <w:ind w:left="8145" w:hanging="720"/>
      </w:pPr>
      <w:rPr>
        <w:rFonts w:hint="default"/>
      </w:rPr>
    </w:lvl>
  </w:abstractNum>
  <w:abstractNum w:abstractNumId="0">
    <w:multiLevelType w:val="hybridMultilevel"/>
    <w:lvl w:ilvl="0">
      <w:start w:val="1"/>
      <w:numFmt w:val="decimal"/>
      <w:lvlText w:val="%1."/>
      <w:lvlJc w:val="left"/>
      <w:pPr>
        <w:ind w:left="832" w:hanging="720"/>
        <w:jc w:val="left"/>
      </w:pPr>
      <w:rPr>
        <w:rFonts w:hint="default" w:ascii="Georgia" w:hAnsi="Georgia" w:eastAsia="Georgia" w:cs="Georgia"/>
        <w:spacing w:val="0"/>
        <w:w w:val="111"/>
        <w:sz w:val="21"/>
        <w:szCs w:val="21"/>
      </w:rPr>
    </w:lvl>
    <w:lvl w:ilvl="1">
      <w:start w:val="0"/>
      <w:numFmt w:val="bullet"/>
      <w:lvlText w:val="•"/>
      <w:lvlJc w:val="left"/>
      <w:pPr>
        <w:ind w:left="1766" w:hanging="720"/>
      </w:pPr>
      <w:rPr>
        <w:rFonts w:hint="default"/>
      </w:rPr>
    </w:lvl>
    <w:lvl w:ilvl="2">
      <w:start w:val="0"/>
      <w:numFmt w:val="bullet"/>
      <w:lvlText w:val="•"/>
      <w:lvlJc w:val="left"/>
      <w:pPr>
        <w:ind w:left="2692" w:hanging="720"/>
      </w:pPr>
      <w:rPr>
        <w:rFonts w:hint="default"/>
      </w:rPr>
    </w:lvl>
    <w:lvl w:ilvl="3">
      <w:start w:val="0"/>
      <w:numFmt w:val="bullet"/>
      <w:lvlText w:val="•"/>
      <w:lvlJc w:val="left"/>
      <w:pPr>
        <w:ind w:left="3618" w:hanging="720"/>
      </w:pPr>
      <w:rPr>
        <w:rFonts w:hint="default"/>
      </w:rPr>
    </w:lvl>
    <w:lvl w:ilvl="4">
      <w:start w:val="0"/>
      <w:numFmt w:val="bullet"/>
      <w:lvlText w:val="•"/>
      <w:lvlJc w:val="left"/>
      <w:pPr>
        <w:ind w:left="4544" w:hanging="720"/>
      </w:pPr>
      <w:rPr>
        <w:rFonts w:hint="default"/>
      </w:rPr>
    </w:lvl>
    <w:lvl w:ilvl="5">
      <w:start w:val="0"/>
      <w:numFmt w:val="bullet"/>
      <w:lvlText w:val="•"/>
      <w:lvlJc w:val="left"/>
      <w:pPr>
        <w:ind w:left="5470" w:hanging="720"/>
      </w:pPr>
      <w:rPr>
        <w:rFonts w:hint="default"/>
      </w:rPr>
    </w:lvl>
    <w:lvl w:ilvl="6">
      <w:start w:val="0"/>
      <w:numFmt w:val="bullet"/>
      <w:lvlText w:val="•"/>
      <w:lvlJc w:val="left"/>
      <w:pPr>
        <w:ind w:left="6396" w:hanging="720"/>
      </w:pPr>
      <w:rPr>
        <w:rFonts w:hint="default"/>
      </w:rPr>
    </w:lvl>
    <w:lvl w:ilvl="7">
      <w:start w:val="0"/>
      <w:numFmt w:val="bullet"/>
      <w:lvlText w:val="•"/>
      <w:lvlJc w:val="left"/>
      <w:pPr>
        <w:ind w:left="7322" w:hanging="720"/>
      </w:pPr>
      <w:rPr>
        <w:rFonts w:hint="default"/>
      </w:rPr>
    </w:lvl>
    <w:lvl w:ilvl="8">
      <w:start w:val="0"/>
      <w:numFmt w:val="bullet"/>
      <w:lvlText w:val="•"/>
      <w:lvlJc w:val="left"/>
      <w:pPr>
        <w:ind w:left="8248" w:hanging="72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rPr>
  </w:style>
  <w:style w:styleId="BodyText" w:type="paragraph">
    <w:name w:val="Body Text"/>
    <w:basedOn w:val="Normal"/>
    <w:uiPriority w:val="1"/>
    <w:qFormat/>
    <w:pPr/>
    <w:rPr>
      <w:rFonts w:ascii="Georgia" w:hAnsi="Georgia" w:eastAsia="Georgia" w:cs="Georgia"/>
      <w:sz w:val="21"/>
      <w:szCs w:val="21"/>
      <w:u w:val="single" w:color="000000"/>
    </w:rPr>
  </w:style>
  <w:style w:styleId="ListParagraph" w:type="paragraph">
    <w:name w:val="List Paragraph"/>
    <w:basedOn w:val="Normal"/>
    <w:uiPriority w:val="1"/>
    <w:qFormat/>
    <w:pPr>
      <w:ind w:left="832" w:hanging="720"/>
    </w:pPr>
    <w:rPr>
      <w:rFonts w:ascii="Georgia" w:hAnsi="Georgia" w:eastAsia="Georgia" w:cs="Georgi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2019-03-28T18:43:06Z</dcterms:created>
  <dcterms:modified xsi:type="dcterms:W3CDTF">2019-03-28T18:43:06Z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2019-03-28T00:00:00Z</vt:filetime>
  </property>
</Properties>
</file>