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9071" w:type="dxa"/>
        <w:jc w:val="left"/>
        <w:tblInd w:w="0" w:type="dxa"/>
        <w:tblLayout w:type="fixed"/>
        <w:tblCellMar>
          <w:top w:w="70" w:type="dxa"/>
          <w:left w:w="90" w:type="dxa"/>
          <w:bottom w:w="70" w:type="dxa"/>
          <w:right w:w="90" w:type="dxa"/>
        </w:tblCellMar>
        <w:tblLook w:val="04a0" w:noHBand="0" w:noVBand="1" w:firstColumn="1" w:lastRow="0" w:lastColumn="0" w:firstRow="1"/>
      </w:tblPr>
      <w:tblGrid>
        <w:gridCol w:w="1696"/>
        <w:gridCol w:w="708"/>
        <w:gridCol w:w="1560"/>
        <w:gridCol w:w="1048"/>
        <w:gridCol w:w="4003"/>
        <w:gridCol w:w="56"/>
      </w:tblGrid>
      <w:tr>
        <w:trPr/>
        <w:tc>
          <w:tcPr>
            <w:tcW w:w="1696" w:type="dxa"/>
            <w:tcBorders/>
            <w:shd w:color="auto" w:fill="833C0B" w:themeFill="accent2" w:themeFillShade="80" w:val="clear"/>
          </w:tcPr>
          <w:p>
            <w:pPr>
              <w:pStyle w:val="Normal"/>
              <w:widowControl/>
              <w:spacing w:lineRule="auto" w:line="240" w:before="0" w:after="0"/>
              <w:jc w:val="center"/>
              <w:rPr>
                <w:rFonts w:ascii="Times New Roman" w:hAnsi="Times New Roman" w:cs="Times New Roman"/>
                <w:b/>
                <w:color w:themeColor="background1" w:val="FFFFFF"/>
                <w:sz w:val="24"/>
                <w:szCs w:val="24"/>
              </w:rPr>
            </w:pPr>
            <w:r>
              <w:rPr>
                <w:rFonts w:eastAsia="Times New Roman" w:cs="Times New Roman" w:ascii="Times New Roman" w:hAnsi="Times New Roman"/>
                <w:b/>
                <w:color w:themeColor="background1" w:val="FFFFFF"/>
                <w:kern w:val="0"/>
                <w:sz w:val="24"/>
                <w:szCs w:val="24"/>
                <w:lang w:val="en-IN" w:eastAsia="en-US" w:bidi="ar-SA"/>
              </w:rPr>
              <w:t>Title</w:t>
            </w:r>
          </w:p>
        </w:tc>
        <w:tc>
          <w:tcPr>
            <w:tcW w:w="7319" w:type="dxa"/>
            <w:gridSpan w:val="4"/>
            <w:tcBorders/>
            <w:shd w:color="auto" w:fill="833C0B" w:themeFill="accent2" w:themeFillShade="80" w:val="clear"/>
          </w:tcPr>
          <w:p>
            <w:pPr>
              <w:pStyle w:val="Normal"/>
              <w:widowControl/>
              <w:spacing w:lineRule="auto" w:line="240" w:before="0" w:after="0"/>
              <w:jc w:val="center"/>
              <w:rPr>
                <w:rFonts w:ascii="Times New Roman" w:hAnsi="Times New Roman" w:cs="Times New Roman"/>
                <w:b/>
                <w:color w:themeColor="background1" w:val="FFFFFF"/>
                <w:sz w:val="24"/>
                <w:szCs w:val="24"/>
              </w:rPr>
            </w:pPr>
            <w:r>
              <w:rPr>
                <w:rFonts w:eastAsia="Times New Roman" w:cs="Times New Roman" w:ascii="Times New Roman" w:hAnsi="Times New Roman"/>
                <w:b/>
                <w:color w:themeColor="background1" w:val="FFFFFF"/>
                <w:kern w:val="0"/>
                <w:sz w:val="24"/>
                <w:szCs w:val="24"/>
                <w:lang w:val="en-IN" w:eastAsia="en-US" w:bidi="ar-SA"/>
              </w:rPr>
              <w:t>Interactive Bar Chart with Plotly</w:t>
            </w:r>
          </w:p>
        </w:tc>
        <w:tc>
          <w:tcPr>
            <w:tcW w:w="56" w:type="dxa"/>
            <w:tcBorders>
              <w:top w:val="nil"/>
              <w:left w:val="nil"/>
              <w:bottom w:val="nil"/>
              <w:right w:val="nil"/>
            </w:tcBorders>
            <w:tcMar>
              <w:top w:w="0" w:type="dxa"/>
              <w:left w:w="108" w:type="dxa"/>
              <w:bottom w:w="0" w:type="dxa"/>
              <w:right w:w="108" w:type="dxa"/>
            </w:tcMar>
          </w:tcPr>
          <w:p>
            <w:pPr>
              <w:pStyle w:val="Normal"/>
              <w:widowControl/>
              <w:spacing w:lineRule="auto" w:line="240" w:before="0" w:after="0"/>
              <w:jc w:val="left"/>
              <w:rPr>
                <w:rFonts w:ascii="Calibri" w:hAnsi="Calibri" w:eastAsia="Calibri" w:cs=""/>
                <w:kern w:val="0"/>
                <w:sz w:val="22"/>
                <w:szCs w:val="22"/>
                <w:lang w:val="en-IN" w:eastAsia="en-US" w:bidi="ar-SA"/>
              </w:rPr>
            </w:pPr>
            <w:r>
              <w:rPr>
                <w:rFonts w:eastAsia="Calibri" w:cs=""/>
                <w:kern w:val="0"/>
                <w:sz w:val="22"/>
                <w:szCs w:val="22"/>
                <w:lang w:val="en-IN" w:eastAsia="en-US" w:bidi="ar-SA"/>
              </w:rPr>
            </w:r>
          </w:p>
        </w:tc>
      </w:tr>
      <w:tr>
        <w:trPr/>
        <w:tc>
          <w:tcPr>
            <w:tcW w:w="1696" w:type="dxa"/>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Times New Roman" w:cs="Times New Roman" w:ascii="Times New Roman" w:hAnsi="Times New Roman"/>
                <w:b/>
                <w:kern w:val="0"/>
                <w:sz w:val="24"/>
                <w:szCs w:val="24"/>
                <w:lang w:val="en-IN" w:eastAsia="en-US" w:bidi="ar-SA"/>
              </w:rPr>
              <w:t>Problem Statement</w:t>
            </w:r>
          </w:p>
        </w:tc>
        <w:tc>
          <w:tcPr>
            <w:tcW w:w="7319" w:type="dxa"/>
            <w:gridSpan w:val="4"/>
            <w:tcBorders/>
            <w:shd w:color="auto" w:fill="E2EFD9" w:themeFill="accent6" w:themeFillTint="33" w:val="clear"/>
          </w:tcPr>
          <w:p>
            <w:pPr>
              <w:pStyle w:val="Normal"/>
              <w:widowControl/>
              <w:spacing w:lineRule="auto" w:line="240" w:before="0" w:after="0"/>
              <w:jc w:val="both"/>
              <w:rPr>
                <w:rFonts w:ascii="Times new roman" w:hAnsi="Times new roman" w:eastAsia="Calibri" w:cs=""/>
                <w:kern w:val="0"/>
                <w:sz w:val="24"/>
                <w:szCs w:val="24"/>
                <w:lang w:val="en-IN" w:eastAsia="en-US" w:bidi="ar-SA"/>
              </w:rPr>
            </w:pPr>
            <w:r>
              <w:rPr>
                <w:rFonts w:eastAsia="Calibri" w:cs="" w:ascii="Times new roman" w:hAnsi="Times new roman"/>
                <w:color w:val="000000"/>
                <w:kern w:val="0"/>
                <w:sz w:val="24"/>
                <w:szCs w:val="24"/>
                <w:lang w:val="en-IN" w:eastAsia="en-US" w:bidi="ar-SA"/>
              </w:rPr>
              <w:t>Create an interactive bar chart showing the population of different cities.</w:t>
            </w:r>
          </w:p>
        </w:tc>
        <w:tc>
          <w:tcPr>
            <w:tcW w:w="56" w:type="dxa"/>
            <w:tcBorders>
              <w:top w:val="nil"/>
              <w:left w:val="nil"/>
              <w:bottom w:val="nil"/>
              <w:right w:val="nil"/>
            </w:tcBorders>
            <w:tcMar>
              <w:top w:w="0" w:type="dxa"/>
              <w:left w:w="108" w:type="dxa"/>
              <w:bottom w:w="0" w:type="dxa"/>
              <w:right w:w="108" w:type="dxa"/>
            </w:tcMar>
          </w:tcPr>
          <w:p>
            <w:pPr>
              <w:pStyle w:val="Normal"/>
              <w:widowControl/>
              <w:spacing w:lineRule="auto" w:line="240" w:before="0" w:after="0"/>
              <w:jc w:val="left"/>
              <w:rPr>
                <w:rFonts w:ascii="Calibri" w:hAnsi="Calibri" w:eastAsia="Calibri" w:cs=""/>
                <w:kern w:val="0"/>
                <w:sz w:val="22"/>
                <w:szCs w:val="22"/>
                <w:lang w:val="en-IN" w:eastAsia="en-US" w:bidi="ar-SA"/>
              </w:rPr>
            </w:pPr>
            <w:r>
              <w:rPr>
                <w:rFonts w:eastAsia="Calibri" w:cs=""/>
                <w:kern w:val="0"/>
                <w:sz w:val="22"/>
                <w:szCs w:val="22"/>
                <w:lang w:val="en-IN" w:eastAsia="en-US" w:bidi="ar-SA"/>
              </w:rPr>
            </w:r>
          </w:p>
        </w:tc>
      </w:tr>
      <w:tr>
        <w:trPr/>
        <w:tc>
          <w:tcPr>
            <w:tcW w:w="1696" w:type="dxa"/>
            <w:tcBorders/>
            <w:shd w:color="auto" w:fill="F7CAAC" w:themeFill="accent2" w:themeFillTint="66" w:val="clear"/>
          </w:tcPr>
          <w:p>
            <w:pPr>
              <w:pStyle w:val="Normal"/>
              <w:widowControl/>
              <w:spacing w:lineRule="auto" w:line="240" w:before="0" w:after="0"/>
              <w:jc w:val="center"/>
              <w:rPr>
                <w:rFonts w:ascii="Times New Roman" w:hAnsi="Times New Roman" w:cs="Times New Roman"/>
                <w:b/>
                <w:sz w:val="24"/>
                <w:szCs w:val="24"/>
              </w:rPr>
            </w:pPr>
            <w:r>
              <w:rPr>
                <w:rFonts w:eastAsia="Times New Roman" w:cs="Times New Roman" w:ascii="Times New Roman" w:hAnsi="Times New Roman"/>
                <w:b/>
                <w:kern w:val="0"/>
                <w:sz w:val="24"/>
                <w:szCs w:val="24"/>
                <w:lang w:val="en-IN" w:eastAsia="en-US" w:bidi="ar-SA"/>
              </w:rPr>
              <w:t>Objectives</w:t>
            </w:r>
          </w:p>
        </w:tc>
        <w:tc>
          <w:tcPr>
            <w:tcW w:w="7319" w:type="dxa"/>
            <w:gridSpan w:val="4"/>
            <w:tcBorders/>
            <w:shd w:color="auto" w:fill="E2EFD9" w:themeFill="accent6" w:themeFillTint="33" w:val="clear"/>
          </w:tcPr>
          <w:p>
            <w:pPr>
              <w:pStyle w:val="Normal"/>
              <w:widowControl/>
              <w:spacing w:lineRule="auto" w:line="240" w:before="0" w:after="0"/>
              <w:jc w:val="left"/>
              <w:rPr>
                <w:rFonts w:ascii="Calibri" w:hAnsi="Calibri" w:eastAsia="Calibri" w:cs=""/>
                <w:kern w:val="0"/>
                <w:sz w:val="22"/>
                <w:szCs w:val="22"/>
                <w:lang w:val="en-IN" w:eastAsia="en-US" w:bidi="ar-SA"/>
              </w:rPr>
            </w:pPr>
            <w:r>
              <w:rPr>
                <w:rFonts w:eastAsia="Calibri" w:cs=""/>
                <w:kern w:val="0"/>
                <w:sz w:val="22"/>
                <w:szCs w:val="22"/>
                <w:lang w:val="en-IN" w:eastAsia="en-US" w:bidi="ar-SA"/>
              </w:rPr>
            </w:r>
          </w:p>
          <w:p>
            <w:pPr>
              <w:pStyle w:val="Normal"/>
              <w:keepNext w:val="false"/>
              <w:widowControl/>
              <w:spacing w:lineRule="auto" w:line="240" w:before="0" w:after="0"/>
              <w:ind w:hanging="173" w:left="259"/>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 xml:space="preserve">• </w:t>
            </w:r>
            <w:r>
              <w:rPr>
                <w:rFonts w:eastAsia="Times New Roman" w:cs="Times New Roman" w:ascii="Times New Roman" w:hAnsi="Times New Roman"/>
                <w:kern w:val="0"/>
                <w:sz w:val="24"/>
                <w:szCs w:val="22"/>
                <w:lang w:val="en-IN" w:eastAsia="en-US" w:bidi="ar-SA"/>
              </w:rPr>
              <w:t>To understand the creation of interactive data visualizations using Plotly.</w:t>
            </w:r>
          </w:p>
          <w:p>
            <w:pPr>
              <w:pStyle w:val="Normal"/>
              <w:keepNext w:val="false"/>
              <w:widowControl/>
              <w:spacing w:lineRule="auto" w:line="240" w:before="0" w:after="0"/>
              <w:ind w:hanging="173" w:left="259"/>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 xml:space="preserve">• </w:t>
            </w:r>
            <w:r>
              <w:rPr>
                <w:rFonts w:eastAsia="Times New Roman" w:cs="Times New Roman" w:ascii="Times New Roman" w:hAnsi="Times New Roman"/>
                <w:kern w:val="0"/>
                <w:sz w:val="24"/>
                <w:szCs w:val="22"/>
                <w:lang w:val="en-IN" w:eastAsia="en-US" w:bidi="ar-SA"/>
              </w:rPr>
              <w:t>To organize city population data in a Pandas DataFrame.</w:t>
            </w:r>
          </w:p>
          <w:p>
            <w:pPr>
              <w:pStyle w:val="Normal"/>
              <w:keepNext w:val="false"/>
              <w:widowControl/>
              <w:spacing w:lineRule="auto" w:line="240" w:before="0" w:after="0"/>
              <w:ind w:hanging="173" w:left="259"/>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 xml:space="preserve">• </w:t>
            </w:r>
            <w:r>
              <w:rPr>
                <w:rFonts w:eastAsia="Times New Roman" w:cs="Times New Roman" w:ascii="Times New Roman" w:hAnsi="Times New Roman"/>
                <w:kern w:val="0"/>
                <w:sz w:val="24"/>
                <w:szCs w:val="22"/>
                <w:lang w:val="en-IN" w:eastAsia="en-US" w:bidi="ar-SA"/>
              </w:rPr>
              <w:t>To create an interactive bar chart for comparing population across different cities.</w:t>
            </w:r>
          </w:p>
          <w:p>
            <w:pPr>
              <w:pStyle w:val="Normal"/>
              <w:keepNext w:val="false"/>
              <w:widowControl/>
              <w:spacing w:lineRule="auto" w:line="240" w:before="0" w:after="0"/>
              <w:ind w:hanging="173" w:left="259"/>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 xml:space="preserve">• </w:t>
            </w:r>
            <w:r>
              <w:rPr>
                <w:rFonts w:eastAsia="Times New Roman" w:cs="Times New Roman" w:ascii="Times New Roman" w:hAnsi="Times New Roman"/>
                <w:kern w:val="0"/>
                <w:sz w:val="24"/>
                <w:szCs w:val="22"/>
                <w:lang w:val="en-IN" w:eastAsia="en-US" w:bidi="ar-SA"/>
              </w:rPr>
              <w:t>To sort and analyze population data to identify the highest, lowest, and average values.</w:t>
            </w:r>
          </w:p>
          <w:p>
            <w:pPr>
              <w:pStyle w:val="Normal"/>
              <w:keepNext w:val="false"/>
              <w:widowControl/>
              <w:spacing w:lineRule="auto" w:line="240" w:before="0" w:after="0"/>
              <w:ind w:hanging="173" w:left="259"/>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 xml:space="preserve">• </w:t>
            </w:r>
            <w:r>
              <w:rPr>
                <w:rFonts w:eastAsia="Times New Roman" w:cs="Times New Roman" w:ascii="Times New Roman" w:hAnsi="Times New Roman"/>
                <w:kern w:val="0"/>
                <w:sz w:val="24"/>
                <w:szCs w:val="22"/>
                <w:lang w:val="en-IN" w:eastAsia="en-US" w:bidi="ar-SA"/>
              </w:rPr>
              <w:t>To save the interactive chart as an HTML file and the dataset as a CSV file.</w:t>
            </w:r>
          </w:p>
        </w:tc>
        <w:tc>
          <w:tcPr>
            <w:tcW w:w="56" w:type="dxa"/>
            <w:tcBorders>
              <w:top w:val="nil"/>
              <w:left w:val="nil"/>
              <w:bottom w:val="nil"/>
              <w:right w:val="nil"/>
            </w:tcBorders>
            <w:tcMar>
              <w:top w:w="0" w:type="dxa"/>
              <w:left w:w="108" w:type="dxa"/>
              <w:bottom w:w="0" w:type="dxa"/>
              <w:right w:w="108" w:type="dxa"/>
            </w:tcMar>
          </w:tcPr>
          <w:p>
            <w:pPr>
              <w:pStyle w:val="Normal"/>
              <w:widowControl/>
              <w:spacing w:lineRule="auto" w:line="240" w:before="0" w:after="0"/>
              <w:jc w:val="left"/>
              <w:rPr>
                <w:rFonts w:ascii="Calibri" w:hAnsi="Calibri" w:eastAsia="Calibri" w:cs=""/>
                <w:kern w:val="0"/>
                <w:sz w:val="22"/>
                <w:szCs w:val="22"/>
                <w:lang w:val="en-IN" w:eastAsia="en-US" w:bidi="ar-SA"/>
              </w:rPr>
            </w:pPr>
            <w:r>
              <w:rPr>
                <w:rFonts w:eastAsia="Calibri" w:cs=""/>
                <w:kern w:val="0"/>
                <w:sz w:val="22"/>
                <w:szCs w:val="22"/>
                <w:lang w:val="en-IN" w:eastAsia="en-US" w:bidi="ar-SA"/>
              </w:rPr>
            </w:r>
          </w:p>
        </w:tc>
      </w:tr>
      <w:tr>
        <w:trPr/>
        <w:tc>
          <w:tcPr>
            <w:tcW w:w="1696" w:type="dxa"/>
            <w:tcBorders/>
            <w:shd w:color="auto" w:fill="F7CAAC" w:themeFill="accent2" w:themeFillTint="66" w:val="clear"/>
          </w:tcPr>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t>Dataset</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t>URL Link  /</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t>File</w:t>
            </w:r>
          </w:p>
        </w:tc>
        <w:tc>
          <w:tcPr>
            <w:tcW w:w="7319" w:type="dxa"/>
            <w:gridSpan w:val="4"/>
            <w:tcBorders/>
            <w:shd w:color="auto" w:fill="E2EFD9" w:themeFill="accent6" w:themeFillTint="33" w:val="clear"/>
          </w:tcPr>
          <w:tbl>
            <w:tblPr>
              <w:tblW w:w="3851"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724"/>
              <w:gridCol w:w="2126"/>
            </w:tblGrid>
            <w:tr>
              <w:trPr>
                <w:trHeight w:val="208" w:hRule="atLeast"/>
              </w:trPr>
              <w:tc>
                <w:tcPr>
                  <w:tcW w:w="1724" w:type="dxa"/>
                  <w:tcBorders>
                    <w:top w:val="single" w:sz="8" w:space="0" w:color="FFFFFF"/>
                    <w:left w:val="single" w:sz="8" w:space="0" w:color="FFFFFF"/>
                    <w:bottom w:val="single" w:sz="24" w:space="0" w:color="FFFFFF"/>
                    <w:right w:val="single" w:sz="8" w:space="0" w:color="FFFFFF"/>
                  </w:tcBorders>
                  <w:shd w:color="auto" w:fill="4472C4" w:val="clear"/>
                  <w:vAlign w:val="center"/>
                </w:tcPr>
                <w:p>
                  <w:pPr>
                    <w:pStyle w:val="Normal"/>
                    <w:spacing w:lineRule="auto" w:line="240" w:before="0" w:after="0"/>
                    <w:ind w:left="151"/>
                    <w:jc w:val="both"/>
                    <w:rPr>
                      <w:rFonts w:ascii="Times New Roman" w:hAnsi="Times New Roman" w:cs="Times New Roman"/>
                      <w:sz w:val="24"/>
                      <w:szCs w:val="24"/>
                    </w:rPr>
                  </w:pPr>
                  <w:r>
                    <w:rPr>
                      <w:rFonts w:eastAsia="Times New Roman" w:cs="Times New Roman" w:ascii="Times New Roman" w:hAnsi="Times New Roman"/>
                      <w:b/>
                      <w:bCs/>
                      <w:sz w:val="24"/>
                      <w:szCs w:val="24"/>
                    </w:rPr>
                    <w:t>City</w:t>
                  </w:r>
                </w:p>
              </w:tc>
              <w:tc>
                <w:tcPr>
                  <w:tcW w:w="2126" w:type="dxa"/>
                  <w:tcBorders>
                    <w:top w:val="single" w:sz="8" w:space="0" w:color="FFFFFF"/>
                    <w:left w:val="single" w:sz="8" w:space="0" w:color="FFFFFF"/>
                    <w:bottom w:val="single" w:sz="24" w:space="0" w:color="FFFFFF"/>
                    <w:right w:val="single" w:sz="8" w:space="0" w:color="FFFFFF"/>
                  </w:tcBorders>
                  <w:shd w:color="auto" w:fill="4472C4" w:val="clear"/>
                  <w:vAlign w:val="center"/>
                </w:tcPr>
                <w:p>
                  <w:pPr>
                    <w:pStyle w:val="Normal"/>
                    <w:spacing w:lineRule="auto" w:line="240" w:before="0" w:after="0"/>
                    <w:jc w:val="both"/>
                    <w:rPr>
                      <w:rFonts w:ascii="Times New Roman" w:hAnsi="Times New Roman" w:cs="Times New Roman"/>
                      <w:sz w:val="24"/>
                      <w:szCs w:val="24"/>
                    </w:rPr>
                  </w:pPr>
                  <w:r>
                    <w:rPr>
                      <w:rFonts w:eastAsia="Times New Roman" w:cs="Times New Roman" w:ascii="Times New Roman" w:hAnsi="Times New Roman"/>
                      <w:b/>
                      <w:bCs/>
                      <w:sz w:val="24"/>
                      <w:szCs w:val="24"/>
                    </w:rPr>
                    <w:t>Population (Lakhs)</w:t>
                  </w:r>
                </w:p>
              </w:tc>
            </w:tr>
            <w:tr>
              <w:trPr>
                <w:trHeight w:val="215" w:hRule="atLeast"/>
              </w:trPr>
              <w:tc>
                <w:tcPr>
                  <w:tcW w:w="1724" w:type="dxa"/>
                  <w:tcBorders>
                    <w:top w:val="single" w:sz="24" w:space="0" w:color="FFFFFF"/>
                    <w:left w:val="single" w:sz="8" w:space="0" w:color="FFFFFF"/>
                    <w:bottom w:val="single" w:sz="8" w:space="0" w:color="FFFFFF"/>
                    <w:right w:val="single" w:sz="8" w:space="0" w:color="FFFFFF"/>
                  </w:tcBorders>
                  <w:shd w:color="auto" w:fill="4472C4" w:val="clear"/>
                  <w:vAlign w:val="center"/>
                </w:tcPr>
                <w:p>
                  <w:pPr>
                    <w:pStyle w:val="Normal"/>
                    <w:spacing w:lineRule="auto" w:line="240" w:before="0" w:after="0"/>
                    <w:ind w:left="151"/>
                    <w:jc w:val="both"/>
                    <w:rPr>
                      <w:rFonts w:ascii="Times New Roman" w:hAnsi="Times New Roman" w:cs="Times New Roman"/>
                      <w:sz w:val="24"/>
                      <w:szCs w:val="24"/>
                    </w:rPr>
                  </w:pPr>
                  <w:r>
                    <w:rPr>
                      <w:rFonts w:cs="Times New Roman" w:ascii="Times New Roman" w:hAnsi="Times New Roman"/>
                      <w:b/>
                      <w:bCs/>
                      <w:sz w:val="24"/>
                      <w:szCs w:val="24"/>
                    </w:rPr>
                    <w:t>Mumbai</w:t>
                  </w:r>
                </w:p>
              </w:tc>
              <w:tc>
                <w:tcPr>
                  <w:tcW w:w="2126" w:type="dxa"/>
                  <w:tcBorders>
                    <w:top w:val="single" w:sz="24" w:space="0" w:color="FFFFFF"/>
                    <w:left w:val="single" w:sz="8" w:space="0" w:color="FFFFFF"/>
                    <w:bottom w:val="single" w:sz="8" w:space="0" w:color="FFFFFF"/>
                    <w:right w:val="single" w:sz="8" w:space="0" w:color="FFFFFF"/>
                  </w:tcBorders>
                  <w:shd w:color="auto" w:fill="CFD5EA" w:val="clear"/>
                  <w:vAlign w:val="center"/>
                </w:tcPr>
                <w:p>
                  <w:pPr>
                    <w:pStyle w:val="Normal"/>
                    <w:spacing w:lineRule="auto" w:line="240" w:before="0" w:after="0"/>
                    <w:ind w:left="720"/>
                    <w:jc w:val="both"/>
                    <w:rPr>
                      <w:rFonts w:ascii="Times New Roman" w:hAnsi="Times New Roman" w:cs="Times New Roman"/>
                      <w:sz w:val="24"/>
                      <w:szCs w:val="24"/>
                    </w:rPr>
                  </w:pPr>
                  <w:r>
                    <w:rPr>
                      <w:rFonts w:eastAsia="Times New Roman" w:cs="Times New Roman" w:ascii="Times New Roman" w:hAnsi="Times New Roman"/>
                      <w:sz w:val="24"/>
                      <w:szCs w:val="24"/>
                    </w:rPr>
                    <w:t>204</w:t>
                  </w:r>
                </w:p>
              </w:tc>
            </w:tr>
            <w:tr>
              <w:trPr>
                <w:trHeight w:val="221" w:hRule="atLeast"/>
              </w:trPr>
              <w:tc>
                <w:tcPr>
                  <w:tcW w:w="1724" w:type="dxa"/>
                  <w:tcBorders>
                    <w:top w:val="single" w:sz="8" w:space="0" w:color="FFFFFF"/>
                    <w:left w:val="single" w:sz="8" w:space="0" w:color="FFFFFF"/>
                    <w:bottom w:val="single" w:sz="8" w:space="0" w:color="FFFFFF"/>
                    <w:right w:val="single" w:sz="8" w:space="0" w:color="FFFFFF"/>
                  </w:tcBorders>
                  <w:shd w:color="auto" w:fill="4472C4" w:val="clear"/>
                  <w:vAlign w:val="center"/>
                </w:tcPr>
                <w:p>
                  <w:pPr>
                    <w:pStyle w:val="Normal"/>
                    <w:spacing w:lineRule="auto" w:line="240" w:before="0" w:after="0"/>
                    <w:ind w:left="151"/>
                    <w:jc w:val="both"/>
                    <w:rPr>
                      <w:rFonts w:ascii="Times New Roman" w:hAnsi="Times New Roman" w:cs="Times New Roman"/>
                      <w:sz w:val="24"/>
                      <w:szCs w:val="24"/>
                    </w:rPr>
                  </w:pPr>
                  <w:r>
                    <w:rPr>
                      <w:rFonts w:cs="Times New Roman" w:ascii="Times New Roman" w:hAnsi="Times New Roman"/>
                      <w:b/>
                      <w:bCs/>
                      <w:sz w:val="24"/>
                      <w:szCs w:val="24"/>
                    </w:rPr>
                    <w:t>Delhi</w:t>
                  </w:r>
                </w:p>
              </w:tc>
              <w:tc>
                <w:tcPr>
                  <w:tcW w:w="2126" w:type="dxa"/>
                  <w:tcBorders>
                    <w:top w:val="single" w:sz="8" w:space="0" w:color="FFFFFF"/>
                    <w:left w:val="single" w:sz="8" w:space="0" w:color="FFFFFF"/>
                    <w:bottom w:val="single" w:sz="8" w:space="0" w:color="FFFFFF"/>
                    <w:right w:val="single" w:sz="8" w:space="0" w:color="FFFFFF"/>
                  </w:tcBorders>
                  <w:shd w:color="auto" w:fill="E9EBF5" w:val="clear"/>
                  <w:vAlign w:val="center"/>
                </w:tcPr>
                <w:p>
                  <w:pPr>
                    <w:pStyle w:val="Normal"/>
                    <w:spacing w:lineRule="auto" w:line="240" w:before="0" w:after="0"/>
                    <w:ind w:left="720"/>
                    <w:jc w:val="both"/>
                    <w:rPr>
                      <w:rFonts w:ascii="Times New Roman" w:hAnsi="Times New Roman" w:cs="Times New Roman"/>
                      <w:sz w:val="24"/>
                      <w:szCs w:val="24"/>
                    </w:rPr>
                  </w:pPr>
                  <w:r>
                    <w:rPr>
                      <w:rFonts w:eastAsia="Times New Roman" w:cs="Times New Roman" w:ascii="Times New Roman" w:hAnsi="Times New Roman"/>
                      <w:sz w:val="24"/>
                      <w:szCs w:val="24"/>
                    </w:rPr>
                    <w:t>167</w:t>
                  </w:r>
                </w:p>
              </w:tc>
            </w:tr>
            <w:tr>
              <w:trPr>
                <w:trHeight w:val="215" w:hRule="atLeast"/>
              </w:trPr>
              <w:tc>
                <w:tcPr>
                  <w:tcW w:w="1724" w:type="dxa"/>
                  <w:tcBorders>
                    <w:top w:val="single" w:sz="8" w:space="0" w:color="FFFFFF"/>
                    <w:left w:val="single" w:sz="8" w:space="0" w:color="FFFFFF"/>
                    <w:bottom w:val="single" w:sz="8" w:space="0" w:color="FFFFFF"/>
                    <w:right w:val="single" w:sz="8" w:space="0" w:color="FFFFFF"/>
                  </w:tcBorders>
                  <w:shd w:color="auto" w:fill="4472C4" w:val="clear"/>
                  <w:vAlign w:val="center"/>
                </w:tcPr>
                <w:p>
                  <w:pPr>
                    <w:pStyle w:val="Normal"/>
                    <w:spacing w:lineRule="auto" w:line="240" w:before="0" w:after="0"/>
                    <w:ind w:left="151"/>
                    <w:jc w:val="both"/>
                    <w:rPr>
                      <w:rFonts w:ascii="Times New Roman" w:hAnsi="Times New Roman" w:cs="Times New Roman"/>
                      <w:sz w:val="24"/>
                      <w:szCs w:val="24"/>
                    </w:rPr>
                  </w:pPr>
                  <w:r>
                    <w:rPr>
                      <w:rFonts w:cs="Times New Roman" w:ascii="Times New Roman" w:hAnsi="Times New Roman"/>
                      <w:b/>
                      <w:bCs/>
                      <w:sz w:val="24"/>
                      <w:szCs w:val="24"/>
                    </w:rPr>
                    <w:t>Bengaluru</w:t>
                  </w:r>
                </w:p>
              </w:tc>
              <w:tc>
                <w:tcPr>
                  <w:tcW w:w="2126" w:type="dxa"/>
                  <w:tcBorders>
                    <w:top w:val="single" w:sz="8" w:space="0" w:color="FFFFFF"/>
                    <w:left w:val="single" w:sz="8" w:space="0" w:color="FFFFFF"/>
                    <w:bottom w:val="single" w:sz="8" w:space="0" w:color="FFFFFF"/>
                    <w:right w:val="single" w:sz="8" w:space="0" w:color="FFFFFF"/>
                  </w:tcBorders>
                  <w:shd w:color="auto" w:fill="CFD5EA" w:val="clear"/>
                  <w:vAlign w:val="center"/>
                </w:tcPr>
                <w:p>
                  <w:pPr>
                    <w:pStyle w:val="Normal"/>
                    <w:spacing w:lineRule="auto" w:line="240" w:before="0" w:after="0"/>
                    <w:ind w:left="720"/>
                    <w:jc w:val="both"/>
                    <w:rPr>
                      <w:rFonts w:ascii="Times New Roman" w:hAnsi="Times New Roman" w:cs="Times New Roman"/>
                      <w:sz w:val="24"/>
                      <w:szCs w:val="24"/>
                    </w:rPr>
                  </w:pPr>
                  <w:r>
                    <w:rPr>
                      <w:rFonts w:eastAsia="Times New Roman" w:cs="Times New Roman" w:ascii="Times New Roman" w:hAnsi="Times New Roman"/>
                      <w:sz w:val="24"/>
                      <w:szCs w:val="24"/>
                    </w:rPr>
                    <w:t>136</w:t>
                  </w:r>
                </w:p>
              </w:tc>
            </w:tr>
            <w:tr>
              <w:trPr>
                <w:trHeight w:val="215" w:hRule="atLeast"/>
              </w:trPr>
              <w:tc>
                <w:tcPr>
                  <w:tcW w:w="1724" w:type="dxa"/>
                  <w:tcBorders>
                    <w:top w:val="single" w:sz="8" w:space="0" w:color="FFFFFF"/>
                    <w:left w:val="single" w:sz="8" w:space="0" w:color="FFFFFF"/>
                    <w:bottom w:val="single" w:sz="8" w:space="0" w:color="FFFFFF"/>
                    <w:right w:val="single" w:sz="8" w:space="0" w:color="FFFFFF"/>
                  </w:tcBorders>
                  <w:shd w:color="auto" w:fill="4472C4" w:val="clear"/>
                  <w:vAlign w:val="center"/>
                </w:tcPr>
                <w:p>
                  <w:pPr>
                    <w:pStyle w:val="Normal"/>
                    <w:spacing w:lineRule="auto" w:line="240" w:before="0" w:after="0"/>
                    <w:ind w:left="151"/>
                    <w:jc w:val="both"/>
                    <w:rPr>
                      <w:rFonts w:ascii="Times New Roman" w:hAnsi="Times New Roman" w:cs="Times New Roman"/>
                      <w:sz w:val="24"/>
                      <w:szCs w:val="24"/>
                    </w:rPr>
                  </w:pPr>
                  <w:r>
                    <w:rPr>
                      <w:rFonts w:cs="Times New Roman" w:ascii="Times New Roman" w:hAnsi="Times New Roman"/>
                      <w:b/>
                      <w:bCs/>
                      <w:sz w:val="24"/>
                      <w:szCs w:val="24"/>
                    </w:rPr>
                    <w:t>Hyderabad</w:t>
                  </w:r>
                </w:p>
              </w:tc>
              <w:tc>
                <w:tcPr>
                  <w:tcW w:w="2126" w:type="dxa"/>
                  <w:tcBorders>
                    <w:top w:val="single" w:sz="8" w:space="0" w:color="FFFFFF"/>
                    <w:left w:val="single" w:sz="8" w:space="0" w:color="FFFFFF"/>
                    <w:bottom w:val="single" w:sz="8" w:space="0" w:color="FFFFFF"/>
                    <w:right w:val="single" w:sz="8" w:space="0" w:color="FFFFFF"/>
                  </w:tcBorders>
                  <w:shd w:color="auto" w:fill="E9EBF5" w:val="clear"/>
                  <w:vAlign w:val="center"/>
                </w:tcPr>
                <w:p>
                  <w:pPr>
                    <w:pStyle w:val="Normal"/>
                    <w:spacing w:lineRule="auto" w:line="240" w:before="0" w:after="0"/>
                    <w:ind w:left="720"/>
                    <w:jc w:val="both"/>
                    <w:rPr>
                      <w:rFonts w:ascii="Times New Roman" w:hAnsi="Times New Roman" w:cs="Times New Roman"/>
                      <w:sz w:val="24"/>
                      <w:szCs w:val="24"/>
                    </w:rPr>
                  </w:pPr>
                  <w:r>
                    <w:rPr>
                      <w:rFonts w:eastAsia="Times New Roman" w:cs="Times New Roman" w:ascii="Times New Roman" w:hAnsi="Times New Roman"/>
                      <w:sz w:val="24"/>
                      <w:szCs w:val="24"/>
                    </w:rPr>
                    <w:t>108</w:t>
                  </w:r>
                </w:p>
              </w:tc>
            </w:tr>
            <w:tr>
              <w:trPr>
                <w:trHeight w:val="221" w:hRule="atLeast"/>
              </w:trPr>
              <w:tc>
                <w:tcPr>
                  <w:tcW w:w="1724" w:type="dxa"/>
                  <w:tcBorders>
                    <w:top w:val="single" w:sz="8" w:space="0" w:color="FFFFFF"/>
                    <w:left w:val="single" w:sz="8" w:space="0" w:color="FFFFFF"/>
                    <w:bottom w:val="single" w:sz="8" w:space="0" w:color="FFFFFF"/>
                    <w:right w:val="single" w:sz="8" w:space="0" w:color="FFFFFF"/>
                  </w:tcBorders>
                  <w:shd w:color="auto" w:fill="4472C4" w:val="clear"/>
                  <w:vAlign w:val="center"/>
                </w:tcPr>
                <w:p>
                  <w:pPr>
                    <w:pStyle w:val="Normal"/>
                    <w:spacing w:lineRule="auto" w:line="240" w:before="0" w:after="0"/>
                    <w:ind w:left="151"/>
                    <w:jc w:val="both"/>
                    <w:rPr>
                      <w:rFonts w:ascii="Times New Roman" w:hAnsi="Times New Roman" w:cs="Times New Roman"/>
                      <w:sz w:val="24"/>
                      <w:szCs w:val="24"/>
                    </w:rPr>
                  </w:pPr>
                  <w:r>
                    <w:rPr>
                      <w:rFonts w:cs="Times New Roman" w:ascii="Times New Roman" w:hAnsi="Times New Roman"/>
                      <w:b/>
                      <w:bCs/>
                      <w:sz w:val="24"/>
                      <w:szCs w:val="24"/>
                    </w:rPr>
                    <w:t>Chennai</w:t>
                  </w:r>
                  <w:bookmarkStart w:id="0" w:name="_GoBack"/>
                  <w:bookmarkEnd w:id="0"/>
                </w:p>
              </w:tc>
              <w:tc>
                <w:tcPr>
                  <w:tcW w:w="2126" w:type="dxa"/>
                  <w:tcBorders>
                    <w:top w:val="single" w:sz="8" w:space="0" w:color="FFFFFF"/>
                    <w:left w:val="single" w:sz="8" w:space="0" w:color="FFFFFF"/>
                    <w:bottom w:val="single" w:sz="8" w:space="0" w:color="FFFFFF"/>
                    <w:right w:val="single" w:sz="8" w:space="0" w:color="FFFFFF"/>
                  </w:tcBorders>
                  <w:shd w:color="auto" w:fill="CFD5EA" w:val="clear"/>
                  <w:vAlign w:val="center"/>
                </w:tcPr>
                <w:p>
                  <w:pPr>
                    <w:pStyle w:val="Normal"/>
                    <w:spacing w:lineRule="auto" w:line="240" w:before="0" w:after="0"/>
                    <w:ind w:left="720"/>
                    <w:jc w:val="both"/>
                    <w:rPr>
                      <w:rFonts w:ascii="Times New Roman" w:hAnsi="Times New Roman" w:cs="Times New Roman"/>
                      <w:sz w:val="24"/>
                      <w:szCs w:val="24"/>
                    </w:rPr>
                  </w:pPr>
                  <w:r>
                    <w:rPr>
                      <w:rFonts w:eastAsia="Times New Roman" w:cs="Times New Roman" w:ascii="Times New Roman" w:hAnsi="Times New Roman"/>
                      <w:sz w:val="24"/>
                      <w:szCs w:val="24"/>
                    </w:rPr>
                    <w:t>115</w:t>
                  </w:r>
                </w:p>
              </w:tc>
            </w:tr>
            <w:tr>
              <w:trPr>
                <w:trHeight w:val="215" w:hRule="atLeast"/>
              </w:trPr>
              <w:tc>
                <w:tcPr>
                  <w:tcW w:w="1724" w:type="dxa"/>
                  <w:tcBorders>
                    <w:top w:val="single" w:sz="8" w:space="0" w:color="FFFFFF"/>
                    <w:left w:val="single" w:sz="8" w:space="0" w:color="FFFFFF"/>
                    <w:bottom w:val="single" w:sz="8" w:space="0" w:color="FFFFFF"/>
                    <w:right w:val="single" w:sz="8" w:space="0" w:color="FFFFFF"/>
                  </w:tcBorders>
                  <w:shd w:color="auto" w:fill="4472C4" w:val="clear"/>
                  <w:vAlign w:val="center"/>
                </w:tcPr>
                <w:p>
                  <w:pPr>
                    <w:pStyle w:val="Normal"/>
                    <w:spacing w:lineRule="auto" w:line="240" w:before="0" w:after="0"/>
                    <w:ind w:left="151"/>
                    <w:jc w:val="both"/>
                    <w:rPr>
                      <w:rFonts w:ascii="Times New Roman" w:hAnsi="Times New Roman" w:cs="Times New Roman"/>
                      <w:sz w:val="24"/>
                      <w:szCs w:val="24"/>
                    </w:rPr>
                  </w:pPr>
                  <w:r>
                    <w:rPr>
                      <w:rFonts w:cs="Times New Roman" w:ascii="Times New Roman" w:hAnsi="Times New Roman"/>
                      <w:b/>
                      <w:bCs/>
                      <w:sz w:val="24"/>
                      <w:szCs w:val="24"/>
                    </w:rPr>
                    <w:t>Kolkata</w:t>
                  </w:r>
                </w:p>
              </w:tc>
              <w:tc>
                <w:tcPr>
                  <w:tcW w:w="2126" w:type="dxa"/>
                  <w:tcBorders>
                    <w:top w:val="single" w:sz="8" w:space="0" w:color="FFFFFF"/>
                    <w:left w:val="single" w:sz="8" w:space="0" w:color="FFFFFF"/>
                    <w:bottom w:val="single" w:sz="8" w:space="0" w:color="FFFFFF"/>
                    <w:right w:val="single" w:sz="8" w:space="0" w:color="FFFFFF"/>
                  </w:tcBorders>
                  <w:shd w:color="auto" w:fill="E9EBF5" w:val="clear"/>
                  <w:vAlign w:val="center"/>
                </w:tcPr>
                <w:p>
                  <w:pPr>
                    <w:pStyle w:val="Normal"/>
                    <w:spacing w:lineRule="auto" w:line="240" w:before="0" w:after="0"/>
                    <w:ind w:left="720"/>
                    <w:jc w:val="both"/>
                    <w:rPr>
                      <w:rFonts w:ascii="Times New Roman" w:hAnsi="Times New Roman" w:cs="Times New Roman"/>
                      <w:sz w:val="24"/>
                      <w:szCs w:val="24"/>
                    </w:rPr>
                  </w:pPr>
                  <w:r>
                    <w:rPr>
                      <w:rFonts w:cs="Times New Roman" w:ascii="Times New Roman" w:hAnsi="Times New Roman"/>
                      <w:sz w:val="24"/>
                      <w:szCs w:val="24"/>
                    </w:rPr>
                    <w:t>149</w:t>
                  </w:r>
                </w:p>
              </w:tc>
            </w:tr>
          </w:tbl>
          <w:p>
            <w:pPr>
              <w:pStyle w:val="Normal"/>
              <w:keepNext w:val="false"/>
              <w:spacing w:lineRule="auto" w:line="240" w:before="0" w:after="0"/>
              <w:ind w:left="72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keepNext w:val="false"/>
              <w:spacing w:lineRule="auto" w:line="240" w:before="0" w:after="0"/>
              <w:rPr/>
            </w:pPr>
            <w:r>
              <w:rPr>
                <w:rFonts w:eastAsia="Times New Roman" w:cs="Times New Roman" w:ascii="Times New Roman" w:hAnsi="Times New Roman"/>
                <w:sz w:val="24"/>
              </w:rPr>
              <w:t>Dataset source: Manually defined in the Jupyter Notebook for this exercise; no external dataset URL is required.</w:t>
            </w:r>
          </w:p>
        </w:tc>
        <w:tc>
          <w:tcPr>
            <w:tcW w:w="56" w:type="dxa"/>
            <w:tcBorders>
              <w:top w:val="nil"/>
              <w:left w:val="nil"/>
              <w:bottom w:val="nil"/>
              <w:right w:val="nil"/>
            </w:tcBorders>
            <w:tcMar>
              <w:top w:w="0" w:type="dxa"/>
              <w:left w:w="108" w:type="dxa"/>
              <w:bottom w:w="0" w:type="dxa"/>
              <w:right w:w="108" w:type="dxa"/>
            </w:tcMar>
          </w:tcPr>
          <w:p>
            <w:pPr>
              <w:pStyle w:val="Normal"/>
              <w:widowControl/>
              <w:spacing w:lineRule="auto" w:line="240" w:before="0" w:after="0"/>
              <w:jc w:val="left"/>
              <w:rPr>
                <w:rFonts w:ascii="Calibri" w:hAnsi="Calibri" w:eastAsia="Calibri" w:cs=""/>
                <w:kern w:val="0"/>
                <w:sz w:val="22"/>
                <w:szCs w:val="22"/>
                <w:lang w:val="en-IN" w:eastAsia="en-US" w:bidi="ar-SA"/>
              </w:rPr>
            </w:pPr>
            <w:r>
              <w:rPr>
                <w:rFonts w:eastAsia="Calibri" w:cs=""/>
                <w:kern w:val="0"/>
                <w:sz w:val="22"/>
                <w:szCs w:val="22"/>
                <w:lang w:val="en-IN" w:eastAsia="en-US" w:bidi="ar-SA"/>
              </w:rPr>
            </w:r>
          </w:p>
        </w:tc>
      </w:tr>
      <w:tr>
        <w:trPr/>
        <w:tc>
          <w:tcPr>
            <w:tcW w:w="1696" w:type="dxa"/>
            <w:vMerge w:val="restart"/>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Times New Roman" w:cs="Times New Roman" w:ascii="Times New Roman" w:hAnsi="Times New Roman"/>
                <w:b/>
                <w:kern w:val="0"/>
                <w:sz w:val="24"/>
                <w:szCs w:val="24"/>
                <w:lang w:val="en-IN" w:eastAsia="en-US" w:bidi="ar-SA"/>
              </w:rPr>
              <w:t>Functions</w:t>
            </w:r>
          </w:p>
          <w:p>
            <w:pPr>
              <w:pStyle w:val="Normal"/>
              <w:widowControl/>
              <w:spacing w:lineRule="auto" w:line="240" w:before="0" w:after="0"/>
              <w:jc w:val="center"/>
              <w:rPr>
                <w:rFonts w:ascii="Times New Roman" w:hAnsi="Times New Roman" w:cs="Times New Roman"/>
                <w:b/>
                <w:sz w:val="24"/>
                <w:szCs w:val="24"/>
              </w:rPr>
            </w:pPr>
            <w:r>
              <w:rPr>
                <w:rFonts w:eastAsia="Times New Roman" w:cs="Times New Roman" w:ascii="Times New Roman" w:hAnsi="Times New Roman"/>
                <w:b/>
                <w:kern w:val="0"/>
                <w:sz w:val="24"/>
                <w:szCs w:val="24"/>
                <w:lang w:val="en-IN" w:eastAsia="en-US" w:bidi="ar-SA"/>
              </w:rPr>
              <w:t>Details</w:t>
            </w:r>
          </w:p>
        </w:tc>
        <w:tc>
          <w:tcPr>
            <w:tcW w:w="708" w:type="dxa"/>
            <w:tcBorders/>
            <w:shd w:color="auto" w:fill="C45911" w:themeFill="accent2" w:themeFillShade="bf" w:val="clear"/>
          </w:tcPr>
          <w:p>
            <w:pPr>
              <w:pStyle w:val="Normal"/>
              <w:widowControl/>
              <w:spacing w:lineRule="auto" w:line="240" w:before="0" w:after="0"/>
              <w:jc w:val="left"/>
              <w:rPr>
                <w:rFonts w:ascii="Times New Roman" w:hAnsi="Times New Roman" w:cs="Times New Roman"/>
                <w:color w:themeColor="background1" w:val="FFFFFF"/>
                <w:sz w:val="24"/>
                <w:szCs w:val="24"/>
              </w:rPr>
            </w:pPr>
            <w:r>
              <w:rPr>
                <w:rFonts w:eastAsia="Times New Roman" w:cs="Times New Roman" w:ascii="Times New Roman" w:hAnsi="Times New Roman"/>
                <w:color w:themeColor="background1" w:val="FFFFFF"/>
                <w:kern w:val="0"/>
                <w:sz w:val="24"/>
                <w:szCs w:val="24"/>
                <w:lang w:val="en-IN" w:eastAsia="en-US" w:bidi="ar-SA"/>
              </w:rPr>
              <w:t>Sl. No.</w:t>
            </w:r>
          </w:p>
        </w:tc>
        <w:tc>
          <w:tcPr>
            <w:tcW w:w="1560" w:type="dxa"/>
            <w:tcBorders/>
            <w:shd w:color="auto" w:fill="C45911" w:themeFill="accent2" w:themeFillShade="bf" w:val="clear"/>
          </w:tcPr>
          <w:p>
            <w:pPr>
              <w:pStyle w:val="Normal"/>
              <w:widowControl/>
              <w:spacing w:lineRule="auto" w:line="240" w:before="0" w:after="0"/>
              <w:jc w:val="left"/>
              <w:rPr>
                <w:rFonts w:ascii="Times New Roman" w:hAnsi="Times New Roman" w:cs="Times New Roman"/>
                <w:color w:themeColor="background1" w:val="FFFFFF"/>
                <w:sz w:val="24"/>
                <w:szCs w:val="24"/>
              </w:rPr>
            </w:pPr>
            <w:r>
              <w:rPr>
                <w:rFonts w:eastAsia="Times New Roman" w:cs="Times New Roman" w:ascii="Times New Roman" w:hAnsi="Times New Roman"/>
                <w:color w:themeColor="background1" w:val="FFFFFF"/>
                <w:kern w:val="0"/>
                <w:sz w:val="24"/>
                <w:szCs w:val="24"/>
                <w:lang w:val="en-IN" w:eastAsia="en-US" w:bidi="ar-SA"/>
              </w:rPr>
              <w:t>Function</w:t>
            </w:r>
          </w:p>
        </w:tc>
        <w:tc>
          <w:tcPr>
            <w:tcW w:w="1048" w:type="dxa"/>
            <w:tcBorders/>
            <w:shd w:color="auto" w:fill="C45911" w:themeFill="accent2" w:themeFillShade="bf" w:val="clear"/>
          </w:tcPr>
          <w:p>
            <w:pPr>
              <w:pStyle w:val="Normal"/>
              <w:widowControl/>
              <w:spacing w:lineRule="auto" w:line="240" w:before="0" w:after="0"/>
              <w:jc w:val="left"/>
              <w:rPr>
                <w:rFonts w:ascii="Times New Roman" w:hAnsi="Times New Roman" w:cs="Times New Roman"/>
                <w:color w:themeColor="background1" w:val="FFFFFF"/>
                <w:sz w:val="24"/>
                <w:szCs w:val="24"/>
              </w:rPr>
            </w:pPr>
            <w:r>
              <w:rPr>
                <w:rFonts w:eastAsia="Times New Roman" w:cs="Times New Roman" w:ascii="Times New Roman" w:hAnsi="Times New Roman"/>
                <w:color w:themeColor="background1" w:val="FFFFFF"/>
                <w:kern w:val="0"/>
                <w:sz w:val="24"/>
                <w:szCs w:val="24"/>
                <w:lang w:val="en-IN" w:eastAsia="en-US" w:bidi="ar-SA"/>
              </w:rPr>
              <w:t>Package</w:t>
            </w:r>
          </w:p>
        </w:tc>
        <w:tc>
          <w:tcPr>
            <w:tcW w:w="4059" w:type="dxa"/>
            <w:gridSpan w:val="2"/>
            <w:tcBorders/>
            <w:shd w:color="auto" w:fill="C45911" w:themeFill="accent2" w:themeFillShade="bf" w:val="clear"/>
          </w:tcPr>
          <w:p>
            <w:pPr>
              <w:pStyle w:val="Normal"/>
              <w:widowControl/>
              <w:spacing w:lineRule="auto" w:line="240" w:before="0" w:after="0"/>
              <w:jc w:val="left"/>
              <w:rPr>
                <w:rFonts w:ascii="Times New Roman" w:hAnsi="Times New Roman" w:cs="Times New Roman"/>
                <w:color w:themeColor="background1" w:val="FFFFFF"/>
                <w:sz w:val="24"/>
                <w:szCs w:val="24"/>
              </w:rPr>
            </w:pPr>
            <w:r>
              <w:rPr>
                <w:rFonts w:eastAsia="Times New Roman" w:cs="Times New Roman" w:ascii="Times New Roman" w:hAnsi="Times New Roman"/>
                <w:color w:themeColor="background1" w:val="FFFFFF"/>
                <w:kern w:val="0"/>
                <w:sz w:val="24"/>
                <w:szCs w:val="24"/>
                <w:lang w:val="en-IN" w:eastAsia="en-US" w:bidi="ar-SA"/>
              </w:rPr>
              <w:t>Description of function</w:t>
            </w:r>
          </w:p>
        </w:tc>
      </w:tr>
      <w:tr>
        <w:trPr/>
        <w:tc>
          <w:tcPr>
            <w:tcW w:w="1696" w:type="dxa"/>
            <w:vMerge w:val="continue"/>
            <w:tcBorders/>
            <w:shd w:color="auto" w:fill="F7CAAC" w:themeFill="accent2" w:themeFillTint="66" w:val="clear"/>
            <w:tcMar>
              <w:top w:w="0" w:type="dxa"/>
              <w:left w:w="108" w:type="dxa"/>
              <w:bottom w:w="0" w:type="dxa"/>
              <w:right w:w="108" w:type="dxa"/>
            </w:tcM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r>
          </w:p>
        </w:tc>
        <w:tc>
          <w:tcPr>
            <w:tcW w:w="708" w:type="dxa"/>
            <w:tcBorders/>
            <w:shd w:color="auto" w:fill="E2EFD9" w:themeFill="accent6" w:themeFillTint="33" w:val="clear"/>
            <w:tcMar>
              <w:top w:w="45" w:type="dxa"/>
              <w:left w:w="70" w:type="dxa"/>
              <w:bottom w:w="45" w:type="dxa"/>
              <w:right w:w="70" w:type="dxa"/>
            </w:tcMar>
            <w:vAlign w:val="center"/>
          </w:tcPr>
          <w:p>
            <w:pPr>
              <w:pStyle w:val="Normal"/>
              <w:keepNext w:val="false"/>
              <w:widowControl/>
              <w:spacing w:lineRule="auto" w:line="240" w:before="0" w:after="0"/>
              <w:jc w:val="center"/>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1</w:t>
            </w:r>
          </w:p>
        </w:tc>
        <w:tc>
          <w:tcPr>
            <w:tcW w:w="1560" w:type="dxa"/>
            <w:tcBorders/>
            <w:shd w:color="auto" w:fill="E2EFD9" w:themeFill="accent6" w:themeFillTint="33" w:val="clear"/>
            <w:tcMar>
              <w:top w:w="45" w:type="dxa"/>
              <w:left w:w="70" w:type="dxa"/>
              <w:bottom w:w="45" w:type="dxa"/>
              <w:right w:w="70"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pd.DataFrame()</w:t>
            </w:r>
          </w:p>
        </w:tc>
        <w:tc>
          <w:tcPr>
            <w:tcW w:w="1048" w:type="dxa"/>
            <w:tcBorders/>
            <w:shd w:color="auto" w:fill="E2EFD9" w:themeFill="accent6" w:themeFillTint="33" w:val="clear"/>
            <w:tcMar>
              <w:top w:w="45" w:type="dxa"/>
              <w:left w:w="70" w:type="dxa"/>
              <w:bottom w:w="45" w:type="dxa"/>
              <w:right w:w="70"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pandas</w:t>
            </w:r>
          </w:p>
        </w:tc>
        <w:tc>
          <w:tcPr>
            <w:tcW w:w="4059" w:type="dxa"/>
            <w:gridSpan w:val="2"/>
            <w:tcBorders/>
            <w:shd w:color="auto" w:fill="E2EFD9" w:themeFill="accent6" w:themeFillTint="33" w:val="clear"/>
            <w:tcMar>
              <w:top w:w="45" w:type="dxa"/>
              <w:left w:w="70" w:type="dxa"/>
              <w:bottom w:w="45" w:type="dxa"/>
              <w:right w:w="70"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Creates a structured DataFrame from the city and population data.</w:t>
            </w:r>
          </w:p>
        </w:tc>
      </w:tr>
      <w:tr>
        <w:trPr/>
        <w:tc>
          <w:tcPr>
            <w:tcW w:w="1696" w:type="dxa"/>
            <w:vMerge w:val="continue"/>
            <w:tcBorders/>
            <w:shd w:color="auto" w:fill="F7CAAC" w:themeFill="accent2" w:themeFillTint="66" w:val="clear"/>
            <w:tcMar>
              <w:top w:w="0" w:type="dxa"/>
              <w:left w:w="108" w:type="dxa"/>
              <w:bottom w:w="0" w:type="dxa"/>
              <w:right w:w="108" w:type="dxa"/>
            </w:tcM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r>
          </w:p>
        </w:tc>
        <w:tc>
          <w:tcPr>
            <w:tcW w:w="708" w:type="dxa"/>
            <w:tcBorders/>
            <w:shd w:color="auto" w:fill="E2EFD9" w:themeFill="accent6" w:themeFillTint="33" w:val="clear"/>
            <w:tcMar>
              <w:top w:w="45" w:type="dxa"/>
              <w:left w:w="70" w:type="dxa"/>
              <w:bottom w:w="45" w:type="dxa"/>
              <w:right w:w="70" w:type="dxa"/>
            </w:tcMar>
            <w:vAlign w:val="center"/>
          </w:tcPr>
          <w:p>
            <w:pPr>
              <w:pStyle w:val="Normal"/>
              <w:keepNext w:val="false"/>
              <w:widowControl/>
              <w:spacing w:lineRule="auto" w:line="240" w:before="0" w:after="0"/>
              <w:jc w:val="center"/>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2</w:t>
            </w:r>
          </w:p>
        </w:tc>
        <w:tc>
          <w:tcPr>
            <w:tcW w:w="1560" w:type="dxa"/>
            <w:tcBorders/>
            <w:shd w:color="auto" w:fill="E2EFD9" w:themeFill="accent6" w:themeFillTint="33" w:val="clear"/>
            <w:tcMar>
              <w:top w:w="45" w:type="dxa"/>
              <w:left w:w="70" w:type="dxa"/>
              <w:bottom w:w="45" w:type="dxa"/>
              <w:right w:w="70"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px.bar()</w:t>
            </w:r>
          </w:p>
        </w:tc>
        <w:tc>
          <w:tcPr>
            <w:tcW w:w="1048" w:type="dxa"/>
            <w:tcBorders/>
            <w:shd w:color="auto" w:fill="E2EFD9" w:themeFill="accent6" w:themeFillTint="33" w:val="clear"/>
            <w:tcMar>
              <w:top w:w="45" w:type="dxa"/>
              <w:left w:w="70" w:type="dxa"/>
              <w:bottom w:w="45" w:type="dxa"/>
              <w:right w:w="70"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plotly.express</w:t>
            </w:r>
          </w:p>
        </w:tc>
        <w:tc>
          <w:tcPr>
            <w:tcW w:w="4059" w:type="dxa"/>
            <w:gridSpan w:val="2"/>
            <w:tcBorders/>
            <w:shd w:color="auto" w:fill="E2EFD9" w:themeFill="accent6" w:themeFillTint="33" w:val="clear"/>
            <w:tcMar>
              <w:top w:w="45" w:type="dxa"/>
              <w:left w:w="70" w:type="dxa"/>
              <w:bottom w:w="45" w:type="dxa"/>
              <w:right w:w="70"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Creates an interactive bar chart from the DataFrame.</w:t>
            </w:r>
          </w:p>
        </w:tc>
      </w:tr>
      <w:tr>
        <w:trPr/>
        <w:tc>
          <w:tcPr>
            <w:tcW w:w="1696" w:type="dxa"/>
            <w:vMerge w:val="continue"/>
            <w:tcBorders/>
            <w:shd w:color="auto" w:fill="F7CAAC" w:themeFill="accent2" w:themeFillTint="66" w:val="clear"/>
            <w:tcMar>
              <w:top w:w="0" w:type="dxa"/>
              <w:left w:w="108" w:type="dxa"/>
              <w:bottom w:w="0" w:type="dxa"/>
              <w:right w:w="108" w:type="dxa"/>
            </w:tcM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r>
          </w:p>
        </w:tc>
        <w:tc>
          <w:tcPr>
            <w:tcW w:w="708" w:type="dxa"/>
            <w:tcBorders/>
            <w:shd w:color="auto" w:fill="E2EFD9" w:themeFill="accent6" w:themeFillTint="33" w:val="clear"/>
            <w:tcMar>
              <w:top w:w="45" w:type="dxa"/>
              <w:left w:w="70" w:type="dxa"/>
              <w:bottom w:w="45" w:type="dxa"/>
              <w:right w:w="70" w:type="dxa"/>
            </w:tcMar>
            <w:vAlign w:val="center"/>
          </w:tcPr>
          <w:p>
            <w:pPr>
              <w:pStyle w:val="Normal"/>
              <w:keepNext w:val="false"/>
              <w:widowControl/>
              <w:spacing w:lineRule="auto" w:line="240" w:before="0" w:after="0"/>
              <w:jc w:val="center"/>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3</w:t>
            </w:r>
          </w:p>
        </w:tc>
        <w:tc>
          <w:tcPr>
            <w:tcW w:w="1560" w:type="dxa"/>
            <w:tcBorders/>
            <w:shd w:color="auto" w:fill="E2EFD9" w:themeFill="accent6" w:themeFillTint="33" w:val="clear"/>
            <w:tcMar>
              <w:top w:w="45" w:type="dxa"/>
              <w:left w:w="70" w:type="dxa"/>
              <w:bottom w:w="45" w:type="dxa"/>
              <w:right w:w="70"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update_traces()</w:t>
            </w:r>
          </w:p>
        </w:tc>
        <w:tc>
          <w:tcPr>
            <w:tcW w:w="1048" w:type="dxa"/>
            <w:tcBorders/>
            <w:shd w:color="auto" w:fill="E2EFD9" w:themeFill="accent6" w:themeFillTint="33" w:val="clear"/>
            <w:tcMar>
              <w:top w:w="45" w:type="dxa"/>
              <w:left w:w="70" w:type="dxa"/>
              <w:bottom w:w="45" w:type="dxa"/>
              <w:right w:w="70"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plotly</w:t>
            </w:r>
          </w:p>
        </w:tc>
        <w:tc>
          <w:tcPr>
            <w:tcW w:w="4059" w:type="dxa"/>
            <w:gridSpan w:val="2"/>
            <w:tcBorders/>
            <w:shd w:color="auto" w:fill="E2EFD9" w:themeFill="accent6" w:themeFillTint="33" w:val="clear"/>
            <w:tcMar>
              <w:top w:w="45" w:type="dxa"/>
              <w:left w:w="70" w:type="dxa"/>
              <w:bottom w:w="45" w:type="dxa"/>
              <w:right w:w="70"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Updates trace properties such as the position of value labels on the bars.</w:t>
            </w:r>
          </w:p>
        </w:tc>
      </w:tr>
      <w:tr>
        <w:trPr/>
        <w:tc>
          <w:tcPr>
            <w:tcW w:w="1696" w:type="dxa"/>
            <w:vMerge w:val="continue"/>
            <w:tcBorders/>
            <w:shd w:color="auto" w:fill="F7CAAC" w:themeFill="accent2" w:themeFillTint="66" w:val="clear"/>
            <w:tcMar>
              <w:top w:w="0" w:type="dxa"/>
              <w:left w:w="108" w:type="dxa"/>
              <w:bottom w:w="0" w:type="dxa"/>
              <w:right w:w="108" w:type="dxa"/>
            </w:tcM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r>
          </w:p>
        </w:tc>
        <w:tc>
          <w:tcPr>
            <w:tcW w:w="708" w:type="dxa"/>
            <w:tcBorders/>
            <w:shd w:color="auto" w:fill="E2EFD9" w:themeFill="accent6" w:themeFillTint="33" w:val="clear"/>
            <w:tcMar>
              <w:top w:w="45" w:type="dxa"/>
              <w:left w:w="70" w:type="dxa"/>
              <w:bottom w:w="45" w:type="dxa"/>
              <w:right w:w="70" w:type="dxa"/>
            </w:tcMar>
            <w:vAlign w:val="center"/>
          </w:tcPr>
          <w:p>
            <w:pPr>
              <w:pStyle w:val="Normal"/>
              <w:keepNext w:val="false"/>
              <w:widowControl/>
              <w:spacing w:lineRule="auto" w:line="240" w:before="0" w:after="0"/>
              <w:jc w:val="center"/>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4</w:t>
            </w:r>
          </w:p>
        </w:tc>
        <w:tc>
          <w:tcPr>
            <w:tcW w:w="1560" w:type="dxa"/>
            <w:tcBorders/>
            <w:shd w:color="auto" w:fill="E2EFD9" w:themeFill="accent6" w:themeFillTint="33" w:val="clear"/>
            <w:tcMar>
              <w:top w:w="45" w:type="dxa"/>
              <w:left w:w="70" w:type="dxa"/>
              <w:bottom w:w="45" w:type="dxa"/>
              <w:right w:w="70"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update_layout()</w:t>
            </w:r>
          </w:p>
        </w:tc>
        <w:tc>
          <w:tcPr>
            <w:tcW w:w="1048" w:type="dxa"/>
            <w:tcBorders/>
            <w:shd w:color="auto" w:fill="E2EFD9" w:themeFill="accent6" w:themeFillTint="33" w:val="clear"/>
            <w:tcMar>
              <w:top w:w="45" w:type="dxa"/>
              <w:left w:w="70" w:type="dxa"/>
              <w:bottom w:w="45" w:type="dxa"/>
              <w:right w:w="70"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plotly</w:t>
            </w:r>
          </w:p>
        </w:tc>
        <w:tc>
          <w:tcPr>
            <w:tcW w:w="4059" w:type="dxa"/>
            <w:gridSpan w:val="2"/>
            <w:tcBorders/>
            <w:shd w:color="auto" w:fill="E2EFD9" w:themeFill="accent6" w:themeFillTint="33" w:val="clear"/>
            <w:tcMar>
              <w:top w:w="45" w:type="dxa"/>
              <w:left w:w="70" w:type="dxa"/>
              <w:bottom w:w="45" w:type="dxa"/>
              <w:right w:w="70"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Updates chart layout properties including axis titles.</w:t>
            </w:r>
          </w:p>
        </w:tc>
      </w:tr>
      <w:tr>
        <w:trPr/>
        <w:tc>
          <w:tcPr>
            <w:tcW w:w="1696" w:type="dxa"/>
            <w:vMerge w:val="continue"/>
            <w:tcBorders/>
            <w:shd w:color="auto" w:fill="F7CAAC" w:themeFill="accent2" w:themeFillTint="66" w:val="clear"/>
            <w:tcMar>
              <w:top w:w="0" w:type="dxa"/>
              <w:left w:w="108" w:type="dxa"/>
              <w:bottom w:w="0" w:type="dxa"/>
              <w:right w:w="108" w:type="dxa"/>
            </w:tcM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r>
          </w:p>
        </w:tc>
        <w:tc>
          <w:tcPr>
            <w:tcW w:w="708" w:type="dxa"/>
            <w:tcBorders/>
            <w:shd w:color="auto" w:fill="E2EFD9" w:themeFill="accent6" w:themeFillTint="33" w:val="clear"/>
            <w:tcMar>
              <w:top w:w="45" w:type="dxa"/>
              <w:left w:w="70" w:type="dxa"/>
              <w:bottom w:w="45" w:type="dxa"/>
              <w:right w:w="70" w:type="dxa"/>
            </w:tcMar>
            <w:vAlign w:val="center"/>
          </w:tcPr>
          <w:p>
            <w:pPr>
              <w:pStyle w:val="Normal"/>
              <w:keepNext w:val="false"/>
              <w:widowControl/>
              <w:spacing w:lineRule="auto" w:line="240" w:before="0" w:after="0"/>
              <w:jc w:val="center"/>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5</w:t>
            </w:r>
          </w:p>
        </w:tc>
        <w:tc>
          <w:tcPr>
            <w:tcW w:w="1560" w:type="dxa"/>
            <w:tcBorders/>
            <w:shd w:color="auto" w:fill="E2EFD9" w:themeFill="accent6" w:themeFillTint="33" w:val="clear"/>
            <w:tcMar>
              <w:top w:w="45" w:type="dxa"/>
              <w:left w:w="70" w:type="dxa"/>
              <w:bottom w:w="45" w:type="dxa"/>
              <w:right w:w="70"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show()</w:t>
            </w:r>
          </w:p>
        </w:tc>
        <w:tc>
          <w:tcPr>
            <w:tcW w:w="1048" w:type="dxa"/>
            <w:tcBorders/>
            <w:shd w:color="auto" w:fill="E2EFD9" w:themeFill="accent6" w:themeFillTint="33" w:val="clear"/>
            <w:tcMar>
              <w:top w:w="45" w:type="dxa"/>
              <w:left w:w="70" w:type="dxa"/>
              <w:bottom w:w="45" w:type="dxa"/>
              <w:right w:w="70"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plotly</w:t>
            </w:r>
          </w:p>
        </w:tc>
        <w:tc>
          <w:tcPr>
            <w:tcW w:w="4059" w:type="dxa"/>
            <w:gridSpan w:val="2"/>
            <w:tcBorders/>
            <w:shd w:color="auto" w:fill="E2EFD9" w:themeFill="accent6" w:themeFillTint="33" w:val="clear"/>
            <w:tcMar>
              <w:top w:w="45" w:type="dxa"/>
              <w:left w:w="70" w:type="dxa"/>
              <w:bottom w:w="45" w:type="dxa"/>
              <w:right w:w="70"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Displays the interactive Plotly figure in the Jupyter Notebook.</w:t>
            </w:r>
          </w:p>
        </w:tc>
      </w:tr>
      <w:tr>
        <w:trPr/>
        <w:tc>
          <w:tcPr>
            <w:tcW w:w="1696" w:type="dxa"/>
            <w:vMerge w:val="continue"/>
            <w:tcBorders/>
            <w:shd w:color="auto" w:fill="F7CAAC" w:themeFill="accent2" w:themeFillTint="66" w:val="clear"/>
            <w:tcMar>
              <w:top w:w="0" w:type="dxa"/>
              <w:left w:w="108" w:type="dxa"/>
              <w:bottom w:w="0" w:type="dxa"/>
              <w:right w:w="108" w:type="dxa"/>
            </w:tcM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r>
          </w:p>
        </w:tc>
        <w:tc>
          <w:tcPr>
            <w:tcW w:w="708" w:type="dxa"/>
            <w:tcBorders/>
            <w:shd w:color="auto" w:fill="E2EFD9" w:themeFill="accent6" w:themeFillTint="33" w:val="clear"/>
            <w:tcMar>
              <w:top w:w="45" w:type="dxa"/>
              <w:left w:w="70" w:type="dxa"/>
              <w:bottom w:w="45" w:type="dxa"/>
              <w:right w:w="70" w:type="dxa"/>
            </w:tcMar>
            <w:vAlign w:val="center"/>
          </w:tcPr>
          <w:p>
            <w:pPr>
              <w:pStyle w:val="Normal"/>
              <w:keepNext w:val="false"/>
              <w:widowControl/>
              <w:spacing w:lineRule="auto" w:line="240" w:before="0" w:after="0"/>
              <w:jc w:val="center"/>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6</w:t>
            </w:r>
          </w:p>
        </w:tc>
        <w:tc>
          <w:tcPr>
            <w:tcW w:w="1560" w:type="dxa"/>
            <w:tcBorders/>
            <w:shd w:color="auto" w:fill="E2EFD9" w:themeFill="accent6" w:themeFillTint="33" w:val="clear"/>
            <w:tcMar>
              <w:top w:w="45" w:type="dxa"/>
              <w:left w:w="70" w:type="dxa"/>
              <w:bottom w:w="45" w:type="dxa"/>
              <w:right w:w="70"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sort_values()</w:t>
            </w:r>
          </w:p>
        </w:tc>
        <w:tc>
          <w:tcPr>
            <w:tcW w:w="1048" w:type="dxa"/>
            <w:tcBorders/>
            <w:shd w:color="auto" w:fill="E2EFD9" w:themeFill="accent6" w:themeFillTint="33" w:val="clear"/>
            <w:tcMar>
              <w:top w:w="45" w:type="dxa"/>
              <w:left w:w="70" w:type="dxa"/>
              <w:bottom w:w="45" w:type="dxa"/>
              <w:right w:w="70"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pandas</w:t>
            </w:r>
          </w:p>
        </w:tc>
        <w:tc>
          <w:tcPr>
            <w:tcW w:w="4059" w:type="dxa"/>
            <w:gridSpan w:val="2"/>
            <w:tcBorders/>
            <w:shd w:color="auto" w:fill="E2EFD9" w:themeFill="accent6" w:themeFillTint="33" w:val="clear"/>
            <w:tcMar>
              <w:top w:w="45" w:type="dxa"/>
              <w:left w:w="70" w:type="dxa"/>
              <w:bottom w:w="45" w:type="dxa"/>
              <w:right w:w="70"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Sorts the DataFrame based on population values in ascending or descending order.</w:t>
            </w:r>
          </w:p>
        </w:tc>
      </w:tr>
      <w:tr>
        <w:trPr/>
        <w:tc>
          <w:tcPr>
            <w:tcW w:w="1696" w:type="dxa"/>
            <w:vMerge w:val="continue"/>
            <w:tcBorders/>
            <w:shd w:color="auto" w:fill="F7CAAC" w:themeFill="accent2" w:themeFillTint="66" w:val="clear"/>
            <w:tcMar>
              <w:top w:w="0" w:type="dxa"/>
              <w:left w:w="108" w:type="dxa"/>
              <w:bottom w:w="0" w:type="dxa"/>
              <w:right w:w="108" w:type="dxa"/>
            </w:tcM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r>
          </w:p>
        </w:tc>
        <w:tc>
          <w:tcPr>
            <w:tcW w:w="708" w:type="dxa"/>
            <w:tcBorders/>
            <w:shd w:color="auto" w:fill="E2EFD9" w:themeFill="accent6" w:themeFillTint="33" w:val="clear"/>
            <w:tcMar>
              <w:top w:w="45" w:type="dxa"/>
              <w:left w:w="70" w:type="dxa"/>
              <w:bottom w:w="45" w:type="dxa"/>
              <w:right w:w="70" w:type="dxa"/>
            </w:tcMar>
            <w:vAlign w:val="center"/>
          </w:tcPr>
          <w:p>
            <w:pPr>
              <w:pStyle w:val="Normal"/>
              <w:keepNext w:val="false"/>
              <w:widowControl/>
              <w:spacing w:lineRule="auto" w:line="240" w:before="0" w:after="0"/>
              <w:jc w:val="center"/>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7</w:t>
            </w:r>
          </w:p>
        </w:tc>
        <w:tc>
          <w:tcPr>
            <w:tcW w:w="1560" w:type="dxa"/>
            <w:tcBorders/>
            <w:shd w:color="auto" w:fill="E2EFD9" w:themeFill="accent6" w:themeFillTint="33" w:val="clear"/>
            <w:tcMar>
              <w:top w:w="45" w:type="dxa"/>
              <w:left w:w="70" w:type="dxa"/>
              <w:bottom w:w="45" w:type="dxa"/>
              <w:right w:w="70"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idxmax()</w:t>
            </w:r>
          </w:p>
        </w:tc>
        <w:tc>
          <w:tcPr>
            <w:tcW w:w="1048" w:type="dxa"/>
            <w:tcBorders/>
            <w:shd w:color="auto" w:fill="E2EFD9" w:themeFill="accent6" w:themeFillTint="33" w:val="clear"/>
            <w:tcMar>
              <w:top w:w="45" w:type="dxa"/>
              <w:left w:w="70" w:type="dxa"/>
              <w:bottom w:w="45" w:type="dxa"/>
              <w:right w:w="70"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pandas</w:t>
            </w:r>
          </w:p>
        </w:tc>
        <w:tc>
          <w:tcPr>
            <w:tcW w:w="4059" w:type="dxa"/>
            <w:gridSpan w:val="2"/>
            <w:tcBorders/>
            <w:shd w:color="auto" w:fill="E2EFD9" w:themeFill="accent6" w:themeFillTint="33" w:val="clear"/>
            <w:tcMar>
              <w:top w:w="45" w:type="dxa"/>
              <w:left w:w="70" w:type="dxa"/>
              <w:bottom w:w="45" w:type="dxa"/>
              <w:right w:w="70"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Returns the index of the row containing the maximum population value.</w:t>
            </w:r>
          </w:p>
        </w:tc>
      </w:tr>
      <w:tr>
        <w:trPr/>
        <w:tc>
          <w:tcPr>
            <w:tcW w:w="1696" w:type="dxa"/>
            <w:vMerge w:val="continue"/>
            <w:tcBorders/>
            <w:shd w:color="auto" w:fill="F7CAAC" w:themeFill="accent2" w:themeFillTint="66" w:val="clear"/>
            <w:tcMar>
              <w:top w:w="0" w:type="dxa"/>
              <w:left w:w="108" w:type="dxa"/>
              <w:bottom w:w="0" w:type="dxa"/>
              <w:right w:w="108" w:type="dxa"/>
            </w:tcM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r>
          </w:p>
        </w:tc>
        <w:tc>
          <w:tcPr>
            <w:tcW w:w="708" w:type="dxa"/>
            <w:tcBorders/>
            <w:shd w:color="auto" w:fill="E2EFD9" w:themeFill="accent6" w:themeFillTint="33" w:val="clear"/>
            <w:tcMar>
              <w:top w:w="45" w:type="dxa"/>
              <w:left w:w="70" w:type="dxa"/>
              <w:bottom w:w="45" w:type="dxa"/>
              <w:right w:w="70" w:type="dxa"/>
            </w:tcMar>
            <w:vAlign w:val="center"/>
          </w:tcPr>
          <w:p>
            <w:pPr>
              <w:pStyle w:val="Normal"/>
              <w:keepNext w:val="false"/>
              <w:widowControl/>
              <w:spacing w:lineRule="auto" w:line="240" w:before="0" w:after="0"/>
              <w:jc w:val="center"/>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8</w:t>
            </w:r>
          </w:p>
        </w:tc>
        <w:tc>
          <w:tcPr>
            <w:tcW w:w="1560" w:type="dxa"/>
            <w:tcBorders/>
            <w:shd w:color="auto" w:fill="E2EFD9" w:themeFill="accent6" w:themeFillTint="33" w:val="clear"/>
            <w:tcMar>
              <w:top w:w="45" w:type="dxa"/>
              <w:left w:w="70" w:type="dxa"/>
              <w:bottom w:w="45" w:type="dxa"/>
              <w:right w:w="70"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idxmin()</w:t>
            </w:r>
          </w:p>
        </w:tc>
        <w:tc>
          <w:tcPr>
            <w:tcW w:w="1048" w:type="dxa"/>
            <w:tcBorders/>
            <w:shd w:color="auto" w:fill="E2EFD9" w:themeFill="accent6" w:themeFillTint="33" w:val="clear"/>
            <w:tcMar>
              <w:top w:w="45" w:type="dxa"/>
              <w:left w:w="70" w:type="dxa"/>
              <w:bottom w:w="45" w:type="dxa"/>
              <w:right w:w="70"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pandas</w:t>
            </w:r>
          </w:p>
        </w:tc>
        <w:tc>
          <w:tcPr>
            <w:tcW w:w="4059" w:type="dxa"/>
            <w:gridSpan w:val="2"/>
            <w:tcBorders/>
            <w:shd w:color="auto" w:fill="E2EFD9" w:themeFill="accent6" w:themeFillTint="33" w:val="clear"/>
            <w:tcMar>
              <w:top w:w="45" w:type="dxa"/>
              <w:left w:w="70" w:type="dxa"/>
              <w:bottom w:w="45" w:type="dxa"/>
              <w:right w:w="70"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Returns the index of the row containing the minimum population value.</w:t>
            </w:r>
          </w:p>
        </w:tc>
      </w:tr>
      <w:tr>
        <w:trPr/>
        <w:tc>
          <w:tcPr>
            <w:tcW w:w="1696" w:type="dxa"/>
            <w:vMerge w:val="continue"/>
            <w:tcBorders/>
            <w:shd w:color="auto" w:fill="F7CAAC" w:themeFill="accent2" w:themeFillTint="66" w:val="clear"/>
            <w:tcMar>
              <w:top w:w="0" w:type="dxa"/>
              <w:left w:w="108" w:type="dxa"/>
              <w:bottom w:w="0" w:type="dxa"/>
              <w:right w:w="108" w:type="dxa"/>
            </w:tcM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r>
          </w:p>
        </w:tc>
        <w:tc>
          <w:tcPr>
            <w:tcW w:w="708" w:type="dxa"/>
            <w:tcBorders/>
            <w:shd w:color="auto" w:fill="E2EFD9" w:themeFill="accent6" w:themeFillTint="33" w:val="clear"/>
            <w:tcMar>
              <w:top w:w="45" w:type="dxa"/>
              <w:left w:w="70" w:type="dxa"/>
              <w:bottom w:w="45" w:type="dxa"/>
              <w:right w:w="70" w:type="dxa"/>
            </w:tcMar>
            <w:vAlign w:val="center"/>
          </w:tcPr>
          <w:p>
            <w:pPr>
              <w:pStyle w:val="Normal"/>
              <w:keepNext w:val="false"/>
              <w:widowControl/>
              <w:spacing w:lineRule="auto" w:line="240" w:before="0" w:after="0"/>
              <w:jc w:val="center"/>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9</w:t>
            </w:r>
          </w:p>
        </w:tc>
        <w:tc>
          <w:tcPr>
            <w:tcW w:w="1560" w:type="dxa"/>
            <w:tcBorders/>
            <w:shd w:color="auto" w:fill="E2EFD9" w:themeFill="accent6" w:themeFillTint="33" w:val="clear"/>
            <w:tcMar>
              <w:top w:w="45" w:type="dxa"/>
              <w:left w:w="70" w:type="dxa"/>
              <w:bottom w:w="45" w:type="dxa"/>
              <w:right w:w="70"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mean()</w:t>
            </w:r>
          </w:p>
        </w:tc>
        <w:tc>
          <w:tcPr>
            <w:tcW w:w="1048" w:type="dxa"/>
            <w:tcBorders/>
            <w:shd w:color="auto" w:fill="E2EFD9" w:themeFill="accent6" w:themeFillTint="33" w:val="clear"/>
            <w:tcMar>
              <w:top w:w="45" w:type="dxa"/>
              <w:left w:w="70" w:type="dxa"/>
              <w:bottom w:w="45" w:type="dxa"/>
              <w:right w:w="70"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pandas</w:t>
            </w:r>
          </w:p>
        </w:tc>
        <w:tc>
          <w:tcPr>
            <w:tcW w:w="4059" w:type="dxa"/>
            <w:gridSpan w:val="2"/>
            <w:tcBorders/>
            <w:shd w:color="auto" w:fill="E2EFD9" w:themeFill="accent6" w:themeFillTint="33" w:val="clear"/>
            <w:tcMar>
              <w:top w:w="45" w:type="dxa"/>
              <w:left w:w="70" w:type="dxa"/>
              <w:bottom w:w="45" w:type="dxa"/>
              <w:right w:w="70"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Calculates the average population of all cities.</w:t>
            </w:r>
          </w:p>
        </w:tc>
      </w:tr>
      <w:tr>
        <w:trPr/>
        <w:tc>
          <w:tcPr>
            <w:tcW w:w="1696" w:type="dxa"/>
            <w:vMerge w:val="continue"/>
            <w:tcBorders/>
            <w:shd w:color="auto" w:fill="F7CAAC" w:themeFill="accent2" w:themeFillTint="66" w:val="clear"/>
            <w:tcMar>
              <w:top w:w="0" w:type="dxa"/>
              <w:left w:w="108" w:type="dxa"/>
              <w:bottom w:w="0" w:type="dxa"/>
              <w:right w:w="108" w:type="dxa"/>
            </w:tcM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r>
          </w:p>
        </w:tc>
        <w:tc>
          <w:tcPr>
            <w:tcW w:w="708" w:type="dxa"/>
            <w:tcBorders/>
            <w:shd w:color="auto" w:fill="E2EFD9" w:themeFill="accent6" w:themeFillTint="33" w:val="clear"/>
            <w:tcMar>
              <w:top w:w="45" w:type="dxa"/>
              <w:left w:w="70" w:type="dxa"/>
              <w:bottom w:w="45" w:type="dxa"/>
              <w:right w:w="70" w:type="dxa"/>
            </w:tcMar>
            <w:vAlign w:val="center"/>
          </w:tcPr>
          <w:p>
            <w:pPr>
              <w:pStyle w:val="Normal"/>
              <w:keepNext w:val="false"/>
              <w:widowControl/>
              <w:spacing w:lineRule="auto" w:line="240" w:before="0" w:after="0"/>
              <w:jc w:val="center"/>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10</w:t>
            </w:r>
          </w:p>
        </w:tc>
        <w:tc>
          <w:tcPr>
            <w:tcW w:w="1560" w:type="dxa"/>
            <w:tcBorders/>
            <w:shd w:color="auto" w:fill="E2EFD9" w:themeFill="accent6" w:themeFillTint="33" w:val="clear"/>
            <w:tcMar>
              <w:top w:w="45" w:type="dxa"/>
              <w:left w:w="70" w:type="dxa"/>
              <w:bottom w:w="45" w:type="dxa"/>
              <w:right w:w="70"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round()</w:t>
            </w:r>
          </w:p>
        </w:tc>
        <w:tc>
          <w:tcPr>
            <w:tcW w:w="1048" w:type="dxa"/>
            <w:tcBorders/>
            <w:shd w:color="auto" w:fill="E2EFD9" w:themeFill="accent6" w:themeFillTint="33" w:val="clear"/>
            <w:tcMar>
              <w:top w:w="45" w:type="dxa"/>
              <w:left w:w="70" w:type="dxa"/>
              <w:bottom w:w="45" w:type="dxa"/>
              <w:right w:w="70"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Python</w:t>
            </w:r>
          </w:p>
        </w:tc>
        <w:tc>
          <w:tcPr>
            <w:tcW w:w="4059" w:type="dxa"/>
            <w:gridSpan w:val="2"/>
            <w:tcBorders/>
            <w:shd w:color="auto" w:fill="E2EFD9" w:themeFill="accent6" w:themeFillTint="33" w:val="clear"/>
            <w:tcMar>
              <w:top w:w="45" w:type="dxa"/>
              <w:left w:w="70" w:type="dxa"/>
              <w:bottom w:w="45" w:type="dxa"/>
              <w:right w:w="70"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Rounds the calculated average population to the required decimal places.</w:t>
            </w:r>
          </w:p>
        </w:tc>
      </w:tr>
      <w:tr>
        <w:trPr/>
        <w:tc>
          <w:tcPr>
            <w:tcW w:w="1696" w:type="dxa"/>
            <w:vMerge w:val="continue"/>
            <w:tcBorders/>
            <w:shd w:color="auto" w:fill="F7CAAC" w:themeFill="accent2" w:themeFillTint="66" w:val="clear"/>
            <w:tcMar>
              <w:top w:w="0" w:type="dxa"/>
              <w:left w:w="108" w:type="dxa"/>
              <w:bottom w:w="0" w:type="dxa"/>
              <w:right w:w="108" w:type="dxa"/>
            </w:tcM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r>
          </w:p>
        </w:tc>
        <w:tc>
          <w:tcPr>
            <w:tcW w:w="708" w:type="dxa"/>
            <w:tcBorders/>
            <w:shd w:color="auto" w:fill="E2EFD9" w:themeFill="accent6" w:themeFillTint="33" w:val="clear"/>
            <w:tcMar>
              <w:top w:w="45" w:type="dxa"/>
              <w:left w:w="70" w:type="dxa"/>
              <w:bottom w:w="45" w:type="dxa"/>
              <w:right w:w="70" w:type="dxa"/>
            </w:tcMar>
            <w:vAlign w:val="center"/>
          </w:tcPr>
          <w:p>
            <w:pPr>
              <w:pStyle w:val="Normal"/>
              <w:keepNext w:val="false"/>
              <w:widowControl/>
              <w:spacing w:lineRule="auto" w:line="240" w:before="0" w:after="0"/>
              <w:jc w:val="center"/>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11</w:t>
            </w:r>
          </w:p>
        </w:tc>
        <w:tc>
          <w:tcPr>
            <w:tcW w:w="1560" w:type="dxa"/>
            <w:tcBorders/>
            <w:shd w:color="auto" w:fill="E2EFD9" w:themeFill="accent6" w:themeFillTint="33" w:val="clear"/>
            <w:tcMar>
              <w:top w:w="45" w:type="dxa"/>
              <w:left w:w="70" w:type="dxa"/>
              <w:bottom w:w="45" w:type="dxa"/>
              <w:right w:w="70"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write_html()</w:t>
            </w:r>
          </w:p>
        </w:tc>
        <w:tc>
          <w:tcPr>
            <w:tcW w:w="1048" w:type="dxa"/>
            <w:tcBorders/>
            <w:shd w:color="auto" w:fill="E2EFD9" w:themeFill="accent6" w:themeFillTint="33" w:val="clear"/>
            <w:tcMar>
              <w:top w:w="45" w:type="dxa"/>
              <w:left w:w="70" w:type="dxa"/>
              <w:bottom w:w="45" w:type="dxa"/>
              <w:right w:w="70"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plotly</w:t>
            </w:r>
          </w:p>
        </w:tc>
        <w:tc>
          <w:tcPr>
            <w:tcW w:w="4059" w:type="dxa"/>
            <w:gridSpan w:val="2"/>
            <w:tcBorders/>
            <w:shd w:color="auto" w:fill="E2EFD9" w:themeFill="accent6" w:themeFillTint="33" w:val="clear"/>
            <w:tcMar>
              <w:top w:w="45" w:type="dxa"/>
              <w:left w:w="70" w:type="dxa"/>
              <w:bottom w:w="45" w:type="dxa"/>
              <w:right w:w="70"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Saves the interactive Plotly chart as an HTML file.</w:t>
            </w:r>
          </w:p>
        </w:tc>
      </w:tr>
      <w:tr>
        <w:trPr/>
        <w:tc>
          <w:tcPr>
            <w:tcW w:w="1696" w:type="dxa"/>
            <w:vMerge w:val="continue"/>
            <w:tcBorders/>
            <w:shd w:color="auto" w:fill="F7CAAC" w:themeFill="accent2" w:themeFillTint="66" w:val="clear"/>
            <w:tcMar>
              <w:top w:w="0" w:type="dxa"/>
              <w:left w:w="108" w:type="dxa"/>
              <w:bottom w:w="0" w:type="dxa"/>
              <w:right w:w="108" w:type="dxa"/>
            </w:tcM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r>
          </w:p>
        </w:tc>
        <w:tc>
          <w:tcPr>
            <w:tcW w:w="708" w:type="dxa"/>
            <w:tcBorders/>
            <w:shd w:color="auto" w:fill="E2EFD9" w:themeFill="accent6" w:themeFillTint="33" w:val="clear"/>
            <w:tcMar>
              <w:top w:w="45" w:type="dxa"/>
              <w:left w:w="70" w:type="dxa"/>
              <w:bottom w:w="45" w:type="dxa"/>
              <w:right w:w="70" w:type="dxa"/>
            </w:tcMar>
            <w:vAlign w:val="center"/>
          </w:tcPr>
          <w:p>
            <w:pPr>
              <w:pStyle w:val="Normal"/>
              <w:keepNext w:val="false"/>
              <w:widowControl/>
              <w:spacing w:lineRule="auto" w:line="240" w:before="0" w:after="0"/>
              <w:jc w:val="center"/>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12</w:t>
            </w:r>
          </w:p>
        </w:tc>
        <w:tc>
          <w:tcPr>
            <w:tcW w:w="1560" w:type="dxa"/>
            <w:tcBorders/>
            <w:shd w:color="auto" w:fill="E2EFD9" w:themeFill="accent6" w:themeFillTint="33" w:val="clear"/>
            <w:tcMar>
              <w:top w:w="45" w:type="dxa"/>
              <w:left w:w="70" w:type="dxa"/>
              <w:bottom w:w="45" w:type="dxa"/>
              <w:right w:w="70"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to_csv()</w:t>
            </w:r>
          </w:p>
        </w:tc>
        <w:tc>
          <w:tcPr>
            <w:tcW w:w="1048" w:type="dxa"/>
            <w:tcBorders/>
            <w:shd w:color="auto" w:fill="E2EFD9" w:themeFill="accent6" w:themeFillTint="33" w:val="clear"/>
            <w:tcMar>
              <w:top w:w="45" w:type="dxa"/>
              <w:left w:w="70" w:type="dxa"/>
              <w:bottom w:w="45" w:type="dxa"/>
              <w:right w:w="70"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pandas</w:t>
            </w:r>
          </w:p>
        </w:tc>
        <w:tc>
          <w:tcPr>
            <w:tcW w:w="4059" w:type="dxa"/>
            <w:gridSpan w:val="2"/>
            <w:tcBorders/>
            <w:shd w:color="auto" w:fill="E2EFD9" w:themeFill="accent6" w:themeFillTint="33" w:val="clear"/>
            <w:tcMar>
              <w:top w:w="45" w:type="dxa"/>
              <w:left w:w="70" w:type="dxa"/>
              <w:bottom w:w="45" w:type="dxa"/>
              <w:right w:w="70"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Saves the DataFrame as a CSV file without the index column.</w:t>
            </w:r>
          </w:p>
        </w:tc>
      </w:tr>
      <w:tr>
        <w:trPr/>
        <w:tc>
          <w:tcPr>
            <w:tcW w:w="1696" w:type="dxa"/>
            <w:tcBorders/>
            <w:shd w:color="auto" w:fill="F7CAAC" w:themeFill="accent2" w:themeFillTint="66" w:val="clear"/>
          </w:tcPr>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t>Steps/</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t>Process/</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t>Procedure/</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t>Algorithm/</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t>Flowchart/</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t>Model</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r>
          </w:p>
        </w:tc>
        <w:tc>
          <w:tcPr>
            <w:tcW w:w="7319" w:type="dxa"/>
            <w:gridSpan w:val="4"/>
            <w:tcBorders/>
            <w:shd w:color="auto" w:fill="E2EFD9" w:themeFill="accent6" w:themeFillTint="33" w:val="clear"/>
          </w:tcPr>
          <w:p>
            <w:pPr>
              <w:pStyle w:val="Normal"/>
              <w:widowControl/>
              <w:spacing w:lineRule="auto" w:line="240" w:before="0" w:after="0"/>
              <w:jc w:val="left"/>
              <w:rPr>
                <w:rFonts w:ascii="Calibri" w:hAnsi="Calibri" w:eastAsia="Calibri" w:cs=""/>
                <w:kern w:val="0"/>
                <w:sz w:val="22"/>
                <w:szCs w:val="22"/>
                <w:lang w:val="en-IN" w:eastAsia="en-US" w:bidi="ar-SA"/>
              </w:rPr>
            </w:pPr>
            <w:r>
              <w:rPr>
                <w:rFonts w:eastAsia="Calibri" w:cs=""/>
                <w:kern w:val="0"/>
                <w:sz w:val="22"/>
                <w:szCs w:val="22"/>
                <w:lang w:val="en-IN" w:eastAsia="en-US" w:bidi="ar-SA"/>
              </w:rPr>
            </w:r>
          </w:p>
          <w:p>
            <w:pPr>
              <w:pStyle w:val="Normal"/>
              <w:keepNext w:val="false"/>
              <w:widowControl/>
              <w:spacing w:lineRule="auto" w:line="252" w:before="0" w:after="30"/>
              <w:ind w:hanging="259" w:left="259"/>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1. Import the Pandas library and Plotly Express for data handling and interactive visualization.</w:t>
            </w:r>
          </w:p>
          <w:p>
            <w:pPr>
              <w:pStyle w:val="Normal"/>
              <w:keepNext w:val="false"/>
              <w:widowControl/>
              <w:spacing w:lineRule="auto" w:line="252" w:before="0" w:after="30"/>
              <w:ind w:hanging="259" w:left="259"/>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2. Create a dictionary containing the names of six Indian cities and their population values in lakhs.</w:t>
            </w:r>
          </w:p>
          <w:p>
            <w:pPr>
              <w:pStyle w:val="Normal"/>
              <w:keepNext w:val="false"/>
              <w:widowControl/>
              <w:spacing w:lineRule="auto" w:line="252" w:before="0" w:after="30"/>
              <w:ind w:hanging="259" w:left="259"/>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3. Convert the dictionary into a Pandas DataFrame and display the dataset.</w:t>
            </w:r>
          </w:p>
          <w:p>
            <w:pPr>
              <w:pStyle w:val="Normal"/>
              <w:keepNext w:val="false"/>
              <w:widowControl/>
              <w:spacing w:lineRule="auto" w:line="252" w:before="0" w:after="30"/>
              <w:ind w:hanging="259" w:left="259"/>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4. Check the dataset shape and print the city and population lists to verify the input data.</w:t>
            </w:r>
          </w:p>
          <w:p>
            <w:pPr>
              <w:pStyle w:val="Normal"/>
              <w:keepNext w:val="false"/>
              <w:widowControl/>
              <w:spacing w:lineRule="auto" w:line="252" w:before="0" w:after="30"/>
              <w:ind w:hanging="259" w:left="259"/>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5. Create an interactive bar chart using Plotly Express with City on the X-axis and Population (Lakhs) on the Y-axis.</w:t>
            </w:r>
          </w:p>
          <w:p>
            <w:pPr>
              <w:pStyle w:val="Normal"/>
              <w:keepNext w:val="false"/>
              <w:widowControl/>
              <w:spacing w:lineRule="auto" w:line="252" w:before="0" w:after="30"/>
              <w:ind w:hanging="259" w:left="259"/>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6. Display population values above the bars and provide appropriate chart and axis titles.</w:t>
            </w:r>
          </w:p>
          <w:p>
            <w:pPr>
              <w:pStyle w:val="Normal"/>
              <w:keepNext w:val="false"/>
              <w:widowControl/>
              <w:spacing w:lineRule="auto" w:line="252" w:before="0" w:after="30"/>
              <w:ind w:hanging="259" w:left="259"/>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7. Sort the DataFrame in descending order of population using sort_values().</w:t>
            </w:r>
          </w:p>
          <w:p>
            <w:pPr>
              <w:pStyle w:val="Normal"/>
              <w:keepNext w:val="false"/>
              <w:widowControl/>
              <w:spacing w:lineRule="auto" w:line="252" w:before="0" w:after="30"/>
              <w:ind w:hanging="259" w:left="259"/>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8. Create and display a second interactive bar chart using the sorted population data.</w:t>
            </w:r>
          </w:p>
          <w:p>
            <w:pPr>
              <w:pStyle w:val="Normal"/>
              <w:keepNext w:val="false"/>
              <w:widowControl/>
              <w:spacing w:lineRule="auto" w:line="252" w:before="0" w:after="30"/>
              <w:ind w:hanging="259" w:left="259"/>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9. Use idxmax() and idxmin() to identify the cities with the highest and lowest populations.</w:t>
            </w:r>
          </w:p>
          <w:p>
            <w:pPr>
              <w:pStyle w:val="Normal"/>
              <w:keepNext w:val="false"/>
              <w:widowControl/>
              <w:spacing w:lineRule="auto" w:line="252" w:before="0" w:after="30"/>
              <w:ind w:hanging="259" w:left="259"/>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10. Calculate the average population using mean() and round the result to two decimal places.</w:t>
            </w:r>
          </w:p>
          <w:p>
            <w:pPr>
              <w:pStyle w:val="Normal"/>
              <w:keepNext w:val="false"/>
              <w:widowControl/>
              <w:spacing w:lineRule="auto" w:line="252" w:before="0" w:after="30"/>
              <w:ind w:hanging="259" w:left="259"/>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11. Display the final population analysis summary in the notebook.</w:t>
            </w:r>
          </w:p>
          <w:p>
            <w:pPr>
              <w:pStyle w:val="Normal"/>
              <w:keepNext w:val="false"/>
              <w:widowControl/>
              <w:spacing w:lineRule="auto" w:line="252" w:before="0" w:after="30"/>
              <w:ind w:hanging="259" w:left="259"/>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12. Save the interactive Plotly chart as city_population_chart.html and save the dataset as city_population.csv.</w:t>
            </w:r>
          </w:p>
          <w:p>
            <w:pPr>
              <w:pStyle w:val="Normal"/>
              <w:keepNext w:val="false"/>
              <w:widowControl/>
              <w:spacing w:lineRule="auto" w:line="240" w:before="60" w:after="0"/>
              <w:jc w:val="left"/>
              <w:rPr>
                <w:rFonts w:ascii="Calibri" w:hAnsi="Calibri" w:eastAsia="Calibri" w:cs=""/>
                <w:kern w:val="0"/>
                <w:sz w:val="22"/>
                <w:szCs w:val="22"/>
                <w:lang w:val="en-IN" w:eastAsia="en-US" w:bidi="ar-SA"/>
              </w:rPr>
            </w:pPr>
            <w:r>
              <w:rPr>
                <w:rFonts w:eastAsia="Times New Roman" w:cs="Times New Roman" w:ascii="Times New Roman" w:hAnsi="Times New Roman"/>
                <w:b/>
                <w:kern w:val="0"/>
                <w:sz w:val="24"/>
                <w:szCs w:val="22"/>
                <w:lang w:val="en-IN" w:eastAsia="en-US" w:bidi="ar-SA"/>
              </w:rPr>
              <w:t>Flow: START → Import Libraries → Create Dataset → DataFrame → Verify Data → Interactive Bar Chart → Sort Data → Sorted Chart → Population Statistics → Save HTML/CSV → STOP</w:t>
            </w:r>
          </w:p>
        </w:tc>
        <w:tc>
          <w:tcPr>
            <w:tcW w:w="56" w:type="dxa"/>
            <w:tcBorders>
              <w:top w:val="nil"/>
              <w:left w:val="nil"/>
              <w:bottom w:val="nil"/>
              <w:right w:val="nil"/>
            </w:tcBorders>
            <w:tcMar>
              <w:top w:w="0" w:type="dxa"/>
              <w:left w:w="108" w:type="dxa"/>
              <w:bottom w:w="0" w:type="dxa"/>
              <w:right w:w="108" w:type="dxa"/>
            </w:tcMar>
          </w:tcPr>
          <w:p>
            <w:pPr>
              <w:pStyle w:val="Normal"/>
              <w:widowControl/>
              <w:spacing w:lineRule="auto" w:line="240" w:before="0" w:after="0"/>
              <w:jc w:val="left"/>
              <w:rPr>
                <w:rFonts w:ascii="Calibri" w:hAnsi="Calibri" w:eastAsia="Calibri" w:cs=""/>
                <w:kern w:val="0"/>
                <w:sz w:val="22"/>
                <w:szCs w:val="22"/>
                <w:lang w:val="en-IN" w:eastAsia="en-US" w:bidi="ar-SA"/>
              </w:rPr>
            </w:pPr>
            <w:r>
              <w:rPr>
                <w:rFonts w:eastAsia="Calibri" w:cs=""/>
                <w:kern w:val="0"/>
                <w:sz w:val="22"/>
                <w:szCs w:val="22"/>
                <w:lang w:val="en-IN" w:eastAsia="en-US" w:bidi="ar-SA"/>
              </w:rPr>
            </w:r>
          </w:p>
        </w:tc>
      </w:tr>
      <w:tr>
        <w:trPr/>
        <w:tc>
          <w:tcPr>
            <w:tcW w:w="1696" w:type="dxa"/>
            <w:tcBorders/>
            <w:shd w:color="auto" w:fill="F7CAAC" w:themeFill="accent2" w:themeFillTint="66" w:val="clear"/>
          </w:tcPr>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t>Program</w:t>
            </w:r>
          </w:p>
        </w:tc>
        <w:tc>
          <w:tcPr>
            <w:tcW w:w="7319" w:type="dxa"/>
            <w:gridSpan w:val="4"/>
            <w:tcBorders/>
            <w:shd w:color="auto" w:fill="E2EFD9" w:themeFill="accent6" w:themeFillTint="33" w:val="clea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import pandas as pd</w:t>
              <w:br/>
              <w:t>import plotly.express as px</w:t>
              <w:br/>
              <w:br/>
              <w:t>data = {</w:t>
              <w:br/>
              <w:t xml:space="preserve">    "City": [</w:t>
              <w:br/>
              <w:t xml:space="preserve">        "Mumbai",</w:t>
              <w:br/>
              <w:t xml:space="preserve">        "Delhi",</w:t>
              <w:br/>
              <w:t xml:space="preserve">        "Bengaluru",</w:t>
              <w:br/>
              <w:t xml:space="preserve">        "Hyderabad",</w:t>
              <w:br/>
              <w:t xml:space="preserve">        "Chennai",</w:t>
              <w:br/>
              <w:t xml:space="preserve">        "Kolkata"</w:t>
              <w:br/>
              <w:t xml:space="preserve">    ],</w:t>
              <w:br/>
              <w:t xml:space="preserve">    "Population (Lakhs)": [</w:t>
              <w:br/>
              <w:t xml:space="preserve">        204,</w:t>
              <w:br/>
              <w:t xml:space="preserve">        167,</w:t>
              <w:br/>
              <w:t xml:space="preserve">        136,</w:t>
              <w:br/>
              <w:t xml:space="preserve">        108,</w:t>
              <w:br/>
              <w:t xml:space="preserve">        115,</w:t>
              <w:br/>
              <w:t xml:space="preserve">        149</w:t>
              <w:br/>
              <w:t xml:space="preserve">    ]</w:t>
              <w:br/>
              <w:t>}</w:t>
              <w:br/>
              <w:br/>
              <w:t>df = pd.DataFrame(data)</w:t>
              <w:br/>
              <w:t>df</w:t>
              <w:br/>
              <w:br/>
              <w:t>print("Dataset Shape:", df.shape)</w:t>
              <w:br/>
              <w:t>print("\nCities:")</w:t>
              <w:br/>
              <w:t>print(df["City"].tolist())</w:t>
              <w:br/>
              <w:t>print("\nPopulation:")</w:t>
              <w:br/>
              <w:t>print(df["Population (Lakhs)"].tolist())</w:t>
              <w:br/>
              <w:br/>
              <w:t>fig = px.bar(</w:t>
              <w:br/>
              <w:t xml:space="preserve">    df,</w:t>
              <w:br/>
              <w:t xml:space="preserve">    x="City",</w:t>
              <w:br/>
              <w:t xml:space="preserve">    y="Population (Lakhs)",</w:t>
              <w:br/>
              <w:t xml:space="preserve">    title="Population of Major Indian Cities",</w:t>
              <w:br/>
              <w:t xml:space="preserve">    text="Population (Lakhs)"</w:t>
              <w:br/>
              <w:t>)</w:t>
              <w:br/>
              <w:t>fig.update_traces(textposition="outside")</w:t>
              <w:br/>
              <w:t>fig.update_layout(</w:t>
              <w:br/>
              <w:t xml:space="preserve">    xaxis_title="City",</w:t>
              <w:br/>
              <w:t xml:space="preserve">    yaxis_title="Population (Lakhs)"</w:t>
              <w:br/>
              <w:t>)</w:t>
              <w:br/>
              <w:t>fig.show()</w:t>
              <w:br/>
              <w:br/>
              <w:t>sorted_df = df.sort_values(</w:t>
              <w:br/>
              <w:t xml:space="preserve">    by="Population (Lakhs)",</w:t>
              <w:br/>
              <w:t xml:space="preserve">    ascending=False</w:t>
              <w:br/>
              <w:t>)</w:t>
              <w:br/>
              <w:t>sorted_df</w:t>
              <w:br/>
              <w:br/>
              <w:t>fig = px.bar(</w:t>
              <w:br/>
              <w:t xml:space="preserve">    sorted_df,</w:t>
              <w:br/>
              <w:t xml:space="preserve">    x="City",</w:t>
              <w:br/>
              <w:t xml:space="preserve">    y="Population (Lakhs)",</w:t>
              <w:br/>
              <w:t xml:space="preserve">    title="City-wise Population Analysis",</w:t>
              <w:br/>
              <w:t xml:space="preserve">    text="Population (Lakhs)"</w:t>
              <w:br/>
              <w:t>)</w:t>
              <w:br/>
              <w:t>fig.update_traces(textposition="outside")</w:t>
              <w:br/>
              <w:t>fig.update_layout(</w:t>
              <w:br/>
              <w:t xml:space="preserve">    xaxis_title="City",</w:t>
              <w:br/>
              <w:t xml:space="preserve">    yaxis_title="Population (Lakhs)"</w:t>
              <w:br/>
              <w:t>)</w:t>
              <w:br/>
              <w:t>fig.show()</w:t>
              <w:br/>
              <w:br/>
              <w:t>highest = df.loc[</w:t>
              <w:br/>
              <w:t xml:space="preserve">    df["Population (Lakhs)"].idxmax()</w:t>
              <w:br/>
              <w:t>]</w:t>
              <w:br/>
              <w:t>print("City with Highest Population:")</w:t>
              <w:br/>
              <w:t>print(highest)</w:t>
              <w:br/>
              <w:br/>
              <w:t>lowest = df.loc[</w:t>
              <w:br/>
              <w:t xml:space="preserve">    df["Population (Lakhs)"].idxmin()</w:t>
              <w:br/>
              <w:t>]</w:t>
              <w:br/>
              <w:t>print(</w:t>
              <w:br/>
              <w:t xml:space="preserve">    "Lowest Population:",</w:t>
              <w:br/>
              <w:t xml:space="preserve">    lowest["City"],</w:t>
              <w:br/>
              <w:t xml:space="preserve">    "-",</w:t>
              <w:br/>
              <w:t xml:space="preserve">    lowest["Population (Lakhs)"],</w:t>
              <w:br/>
              <w:t xml:space="preserve">    "Lakhs"</w:t>
              <w:br/>
              <w:t>)</w:t>
              <w:br/>
              <w:br/>
              <w:t>average_population = df["Population (Lakhs)"].mean()</w:t>
              <w:br/>
              <w:t>print(</w:t>
              <w:br/>
              <w:t xml:space="preserve">    "Average Population:",</w:t>
              <w:br/>
              <w:t xml:space="preserve">    round(average_population, 2),</w:t>
              <w:br/>
              <w:t xml:space="preserve">    "Lakhs"</w:t>
              <w:br/>
              <w:t>)</w:t>
              <w:br/>
              <w:br/>
              <w:t>print("CITY POPULATION ANALYSIS")</w:t>
              <w:br/>
              <w:t>print("-" * 35)</w:t>
              <w:br/>
              <w:t>print("Total Cities:", len(df))</w:t>
              <w:br/>
              <w:t>print(</w:t>
              <w:br/>
              <w:t xml:space="preserve">    "Highest Population:",</w:t>
              <w:br/>
              <w:t xml:space="preserve">    df.loc[df["Population (Lakhs)"].idxmax(), "City"]</w:t>
              <w:br/>
              <w:t>)</w:t>
              <w:br/>
              <w:t>print(</w:t>
              <w:br/>
              <w:t xml:space="preserve">    "Lowest Population:",</w:t>
              <w:br/>
              <w:t xml:space="preserve">    df.loc[df["Population (Lakhs)"].idxmin(), "City"]</w:t>
              <w:br/>
              <w:t>)</w:t>
              <w:br/>
              <w:t>print(</w:t>
              <w:br/>
              <w:t xml:space="preserve">    "Average Population:",</w:t>
              <w:br/>
              <w:t xml:space="preserve">    round(df["Population (Lakhs)"].mean(), 2),</w:t>
              <w:br/>
              <w:t xml:space="preserve">    "Lakhs"</w:t>
              <w:br/>
              <w:t>)</w:t>
              <w:br/>
              <w:br/>
              <w:t>fig.write_html(</w:t>
              <w:br/>
              <w:t xml:space="preserve">    "city_population_chart.html"</w:t>
              <w:br/>
              <w:t>)</w:t>
              <w:br/>
              <w:t>print("Interactive chart saved successfully.")</w:t>
              <w:br/>
              <w:br/>
              <w:t>df.to_csv(</w:t>
              <w:br/>
              <w:t xml:space="preserve">    "city_population.csv",</w:t>
              <w:br/>
              <w:t xml:space="preserve">    index=False</w:t>
              <w:br/>
              <w:t>)</w:t>
              <w:br/>
              <w:t>print("Dataset saved successfully.")</w:t>
            </w:r>
          </w:p>
        </w:tc>
        <w:tc>
          <w:tcPr>
            <w:tcW w:w="56" w:type="dxa"/>
            <w:tcBorders>
              <w:top w:val="nil"/>
              <w:left w:val="nil"/>
              <w:bottom w:val="nil"/>
              <w:right w:val="nil"/>
            </w:tcBorders>
            <w:tcMar>
              <w:top w:w="0" w:type="dxa"/>
              <w:left w:w="108" w:type="dxa"/>
              <w:bottom w:w="0" w:type="dxa"/>
              <w:right w:w="108" w:type="dxa"/>
            </w:tcMar>
          </w:tcPr>
          <w:p>
            <w:pPr>
              <w:pStyle w:val="Normal"/>
              <w:widowControl/>
              <w:spacing w:lineRule="auto" w:line="240" w:before="0" w:after="0"/>
              <w:jc w:val="left"/>
              <w:rPr>
                <w:rFonts w:ascii="Calibri" w:hAnsi="Calibri" w:eastAsia="Calibri" w:cs=""/>
                <w:kern w:val="0"/>
                <w:sz w:val="22"/>
                <w:szCs w:val="22"/>
                <w:lang w:val="en-IN" w:eastAsia="en-US" w:bidi="ar-SA"/>
              </w:rPr>
            </w:pPr>
            <w:r>
              <w:rPr>
                <w:rFonts w:eastAsia="Calibri" w:cs=""/>
                <w:kern w:val="0"/>
                <w:sz w:val="22"/>
                <w:szCs w:val="22"/>
                <w:lang w:val="en-IN" w:eastAsia="en-US" w:bidi="ar-SA"/>
              </w:rPr>
            </w:r>
          </w:p>
        </w:tc>
      </w:tr>
      <w:tr>
        <w:trPr/>
        <w:tc>
          <w:tcPr>
            <w:tcW w:w="1696" w:type="dxa"/>
            <w:tcBorders/>
            <w:shd w:color="auto" w:fill="F7CAAC" w:themeFill="accent2" w:themeFillTint="66" w:val="clear"/>
          </w:tcPr>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t>Output Snapshots</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t>With</w:t>
              <w:br/>
              <w:t>Explanation/</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t>Observations</w:t>
            </w:r>
          </w:p>
        </w:tc>
        <w:tc>
          <w:tcPr>
            <w:tcW w:w="7319" w:type="dxa"/>
            <w:gridSpan w:val="4"/>
            <w:tcBorders/>
            <w:shd w:color="auto" w:fill="E2EFD9" w:themeFill="accent6" w:themeFillTint="33" w:val="clear"/>
          </w:tcPr>
          <w:p>
            <w:pPr>
              <w:pStyle w:val="Normal"/>
              <w:keepNext w:val="false"/>
              <w:widowControl/>
              <w:spacing w:lineRule="auto" w:line="240" w:before="0" w:after="80"/>
              <w:jc w:val="both"/>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The following output snapshots are taken from the completed Jupyter Notebook. Each image is inserted at full content width so that the dataset, charts, code cells, and output values remain readable and are not cut off.</w:t>
            </w:r>
          </w:p>
          <w:p>
            <w:pPr>
              <w:pStyle w:val="Normal"/>
              <w:keepNext w:val="true"/>
              <w:widowControl/>
              <w:spacing w:lineRule="auto" w:line="240" w:before="40" w:after="40"/>
              <w:jc w:val="center"/>
              <w:rPr>
                <w:rFonts w:ascii="Calibri" w:hAnsi="Calibri" w:eastAsia="Calibri" w:cs=""/>
                <w:kern w:val="0"/>
                <w:sz w:val="22"/>
                <w:szCs w:val="22"/>
                <w:lang w:val="en-IN" w:eastAsia="en-US" w:bidi="ar-SA"/>
              </w:rPr>
            </w:pPr>
            <w:r>
              <w:rPr>
                <w:rFonts w:eastAsia="Calibri" w:cs=""/>
                <w:kern w:val="0"/>
                <w:sz w:val="22"/>
                <w:szCs w:val="22"/>
                <w:lang w:val="en-IN" w:eastAsia="en-US" w:bidi="ar-SA"/>
              </w:rPr>
              <w:drawing>
                <wp:inline distT="0" distB="0" distL="0" distR="0">
                  <wp:extent cx="4434840" cy="306197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4434840" cy="3061970"/>
                          </a:xfrm>
                          <a:prstGeom prst="rect">
                            <a:avLst/>
                          </a:prstGeom>
                        </pic:spPr>
                      </pic:pic>
                    </a:graphicData>
                  </a:graphic>
                </wp:inline>
              </w:drawing>
            </w:r>
          </w:p>
          <w:p>
            <w:pPr>
              <w:pStyle w:val="Normal"/>
              <w:keepNext w:val="true"/>
              <w:widowControl/>
              <w:spacing w:lineRule="auto" w:line="240" w:before="20" w:after="40"/>
              <w:jc w:val="center"/>
              <w:rPr>
                <w:rFonts w:ascii="Calibri" w:hAnsi="Calibri" w:eastAsia="Calibri" w:cs=""/>
                <w:kern w:val="0"/>
                <w:sz w:val="21"/>
                <w:szCs w:val="21"/>
                <w:lang w:val="en-IN" w:eastAsia="en-US" w:bidi="ar-SA"/>
              </w:rPr>
            </w:pPr>
            <w:r>
              <w:rPr>
                <w:rFonts w:eastAsia="Times New Roman" w:cs="Times New Roman" w:ascii="Times New Roman" w:hAnsi="Times New Roman"/>
                <w:b/>
                <w:i/>
                <w:kern w:val="0"/>
                <w:sz w:val="21"/>
                <w:szCs w:val="21"/>
                <w:lang w:val="en-IN" w:eastAsia="en-US" w:bidi="ar-SA"/>
              </w:rPr>
              <w:t>Fig. 1.1: Population Dataset and Dataset Structure</w:t>
            </w:r>
          </w:p>
          <w:p>
            <w:pPr>
              <w:pStyle w:val="Normal"/>
              <w:keepNext w:val="false"/>
              <w:widowControl/>
              <w:spacing w:lineRule="auto" w:line="259" w:before="0" w:after="100"/>
              <w:jc w:val="both"/>
              <w:rPr>
                <w:rFonts w:ascii="Calibri" w:hAnsi="Calibri" w:eastAsia="Calibri" w:cs=""/>
                <w:kern w:val="0"/>
                <w:sz w:val="22"/>
                <w:szCs w:val="22"/>
                <w:lang w:val="en-IN" w:eastAsia="en-US" w:bidi="ar-SA"/>
              </w:rPr>
            </w:pPr>
            <w:r>
              <w:rPr>
                <w:rFonts w:eastAsia="Times New Roman" w:cs="Times New Roman" w:ascii="Times New Roman" w:hAnsi="Times New Roman"/>
                <w:b/>
                <w:kern w:val="0"/>
                <w:sz w:val="24"/>
                <w:szCs w:val="22"/>
                <w:lang w:val="en-IN" w:eastAsia="en-US" w:bidi="ar-SA"/>
              </w:rPr>
              <w:t xml:space="preserve">Explanation/Observation: </w:t>
            </w:r>
            <w:r>
              <w:rPr>
                <w:rFonts w:eastAsia="Times New Roman" w:cs="Times New Roman" w:ascii="Times New Roman" w:hAnsi="Times New Roman"/>
                <w:kern w:val="0"/>
                <w:sz w:val="24"/>
                <w:szCs w:val="22"/>
                <w:lang w:val="en-IN" w:eastAsia="en-US" w:bidi="ar-SA"/>
              </w:rPr>
              <w:t>The DataFrame verifies 6 cities and their corresponding population values.</w:t>
            </w:r>
          </w:p>
          <w:p>
            <w:pPr>
              <w:pStyle w:val="Normal"/>
              <w:keepNext w:val="true"/>
              <w:widowControl/>
              <w:spacing w:lineRule="auto" w:line="240" w:before="40" w:after="40"/>
              <w:jc w:val="center"/>
              <w:rPr>
                <w:rFonts w:ascii="Calibri" w:hAnsi="Calibri" w:eastAsia="Calibri" w:cs=""/>
                <w:kern w:val="0"/>
                <w:sz w:val="22"/>
                <w:szCs w:val="22"/>
                <w:lang w:val="en-IN" w:eastAsia="en-US" w:bidi="ar-SA"/>
              </w:rPr>
            </w:pPr>
            <w:r>
              <w:rPr>
                <w:rFonts w:eastAsia="Calibri" w:cs=""/>
                <w:kern w:val="0"/>
                <w:sz w:val="22"/>
                <w:szCs w:val="22"/>
                <w:lang w:val="en-IN" w:eastAsia="en-US" w:bidi="ar-SA"/>
              </w:rPr>
              <w:drawing>
                <wp:inline distT="0" distB="0" distL="0" distR="0">
                  <wp:extent cx="4434840" cy="166814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4434840" cy="1668145"/>
                          </a:xfrm>
                          <a:prstGeom prst="rect">
                            <a:avLst/>
                          </a:prstGeom>
                        </pic:spPr>
                      </pic:pic>
                    </a:graphicData>
                  </a:graphic>
                </wp:inline>
              </w:drawing>
            </w:r>
          </w:p>
          <w:p>
            <w:pPr>
              <w:pStyle w:val="Normal"/>
              <w:keepNext w:val="true"/>
              <w:widowControl/>
              <w:spacing w:lineRule="auto" w:line="240" w:before="20" w:after="40"/>
              <w:jc w:val="center"/>
              <w:rPr>
                <w:rFonts w:ascii="Calibri" w:hAnsi="Calibri" w:eastAsia="Calibri" w:cs=""/>
                <w:kern w:val="0"/>
                <w:sz w:val="21"/>
                <w:szCs w:val="21"/>
                <w:lang w:val="en-IN" w:eastAsia="en-US" w:bidi="ar-SA"/>
              </w:rPr>
            </w:pPr>
            <w:r>
              <w:rPr>
                <w:rFonts w:eastAsia="Times New Roman" w:cs="Times New Roman" w:ascii="Times New Roman" w:hAnsi="Times New Roman"/>
                <w:b/>
                <w:i/>
                <w:kern w:val="0"/>
                <w:sz w:val="21"/>
                <w:szCs w:val="21"/>
                <w:lang w:val="en-IN" w:eastAsia="en-US" w:bidi="ar-SA"/>
              </w:rPr>
              <w:t>Fig. 1.2: Interactive Bar Chart of Major Indian Cities</w:t>
            </w:r>
          </w:p>
          <w:p>
            <w:pPr>
              <w:pStyle w:val="Normal"/>
              <w:keepNext w:val="false"/>
              <w:widowControl/>
              <w:spacing w:lineRule="auto" w:line="259" w:before="0" w:after="100"/>
              <w:jc w:val="both"/>
              <w:rPr>
                <w:rFonts w:ascii="Calibri" w:hAnsi="Calibri" w:eastAsia="Calibri" w:cs=""/>
                <w:kern w:val="0"/>
                <w:sz w:val="22"/>
                <w:szCs w:val="22"/>
                <w:lang w:val="en-IN" w:eastAsia="en-US" w:bidi="ar-SA"/>
              </w:rPr>
            </w:pPr>
            <w:r>
              <w:rPr>
                <w:rFonts w:eastAsia="Times New Roman" w:cs="Times New Roman" w:ascii="Times New Roman" w:hAnsi="Times New Roman"/>
                <w:b/>
                <w:kern w:val="0"/>
                <w:sz w:val="24"/>
                <w:szCs w:val="22"/>
                <w:lang w:val="en-IN" w:eastAsia="en-US" w:bidi="ar-SA"/>
              </w:rPr>
              <w:t xml:space="preserve">Explanation/Observation: </w:t>
            </w:r>
            <w:r>
              <w:rPr>
                <w:rFonts w:eastAsia="Times New Roman" w:cs="Times New Roman" w:ascii="Times New Roman" w:hAnsi="Times New Roman"/>
                <w:kern w:val="0"/>
                <w:sz w:val="24"/>
                <w:szCs w:val="22"/>
                <w:lang w:val="en-IN" w:eastAsia="en-US" w:bidi="ar-SA"/>
              </w:rPr>
              <w:t>Plotly Express generates an interactive bar chart for the original city order. The population values are displayed above the bars, with Mumbai showing the highest value of 204 lakhs in the given dataset.</w:t>
            </w:r>
          </w:p>
          <w:p>
            <w:pPr>
              <w:pStyle w:val="Normal"/>
              <w:keepNext w:val="true"/>
              <w:widowControl/>
              <w:spacing w:lineRule="auto" w:line="240" w:before="40" w:after="40"/>
              <w:jc w:val="center"/>
              <w:rPr>
                <w:rFonts w:ascii="Calibri" w:hAnsi="Calibri" w:eastAsia="Calibri" w:cs=""/>
                <w:kern w:val="0"/>
                <w:sz w:val="22"/>
                <w:szCs w:val="22"/>
                <w:lang w:val="en-IN" w:eastAsia="en-US" w:bidi="ar-SA"/>
              </w:rPr>
            </w:pPr>
            <w:r>
              <w:rPr>
                <w:rFonts w:eastAsia="Calibri" w:cs=""/>
                <w:kern w:val="0"/>
                <w:sz w:val="22"/>
                <w:szCs w:val="22"/>
                <w:lang w:val="en-IN" w:eastAsia="en-US" w:bidi="ar-SA"/>
              </w:rPr>
              <w:drawing>
                <wp:inline distT="0" distB="0" distL="0" distR="0">
                  <wp:extent cx="4434840" cy="181610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4434840" cy="1816100"/>
                          </a:xfrm>
                          <a:prstGeom prst="rect">
                            <a:avLst/>
                          </a:prstGeom>
                        </pic:spPr>
                      </pic:pic>
                    </a:graphicData>
                  </a:graphic>
                </wp:inline>
              </w:drawing>
            </w:r>
          </w:p>
          <w:p>
            <w:pPr>
              <w:pStyle w:val="Normal"/>
              <w:keepNext w:val="true"/>
              <w:widowControl/>
              <w:spacing w:lineRule="auto" w:line="240" w:before="20" w:after="40"/>
              <w:jc w:val="center"/>
              <w:rPr>
                <w:rFonts w:ascii="Calibri" w:hAnsi="Calibri" w:eastAsia="Calibri" w:cs=""/>
                <w:kern w:val="0"/>
                <w:sz w:val="21"/>
                <w:szCs w:val="21"/>
                <w:lang w:val="en-IN" w:eastAsia="en-US" w:bidi="ar-SA"/>
              </w:rPr>
            </w:pPr>
            <w:r>
              <w:rPr>
                <w:rFonts w:eastAsia="Times New Roman" w:cs="Times New Roman" w:ascii="Times New Roman" w:hAnsi="Times New Roman"/>
                <w:b/>
                <w:i/>
                <w:kern w:val="0"/>
                <w:sz w:val="21"/>
                <w:szCs w:val="21"/>
                <w:lang w:val="en-IN" w:eastAsia="en-US" w:bidi="ar-SA"/>
              </w:rPr>
              <w:t>Fig. 1.3: Population Data Sorted in Descending Order</w:t>
            </w:r>
          </w:p>
          <w:p>
            <w:pPr>
              <w:pStyle w:val="Normal"/>
              <w:keepNext w:val="false"/>
              <w:widowControl/>
              <w:spacing w:lineRule="auto" w:line="259" w:before="0" w:after="100"/>
              <w:jc w:val="both"/>
              <w:rPr>
                <w:rFonts w:ascii="Calibri" w:hAnsi="Calibri" w:eastAsia="Calibri" w:cs=""/>
                <w:kern w:val="0"/>
                <w:sz w:val="22"/>
                <w:szCs w:val="22"/>
                <w:lang w:val="en-IN" w:eastAsia="en-US" w:bidi="ar-SA"/>
              </w:rPr>
            </w:pPr>
            <w:r>
              <w:rPr>
                <w:rFonts w:eastAsia="Times New Roman" w:cs="Times New Roman" w:ascii="Times New Roman" w:hAnsi="Times New Roman"/>
                <w:b/>
                <w:kern w:val="0"/>
                <w:sz w:val="24"/>
                <w:szCs w:val="22"/>
                <w:lang w:val="en-IN" w:eastAsia="en-US" w:bidi="ar-SA"/>
              </w:rPr>
              <w:t xml:space="preserve">Explanation/Observation: </w:t>
            </w:r>
            <w:r>
              <w:rPr>
                <w:rFonts w:eastAsia="Times New Roman" w:cs="Times New Roman" w:ascii="Times New Roman" w:hAnsi="Times New Roman"/>
                <w:kern w:val="0"/>
                <w:sz w:val="24"/>
                <w:szCs w:val="22"/>
                <w:lang w:val="en-IN" w:eastAsia="en-US" w:bidi="ar-SA"/>
              </w:rPr>
              <w:t>The DataFrame is sorted using sort_values() in descending order of population. The resulting order is Mumbai, Delhi, Kolkata, Bengaluru, Chennai, and Hyderabad.</w:t>
            </w:r>
          </w:p>
          <w:p>
            <w:pPr>
              <w:pStyle w:val="Normal"/>
              <w:keepNext w:val="true"/>
              <w:widowControl/>
              <w:spacing w:lineRule="auto" w:line="240" w:before="40" w:after="40"/>
              <w:jc w:val="center"/>
              <w:rPr>
                <w:rFonts w:ascii="Calibri" w:hAnsi="Calibri" w:eastAsia="Calibri" w:cs=""/>
                <w:kern w:val="0"/>
                <w:sz w:val="22"/>
                <w:szCs w:val="22"/>
                <w:lang w:val="en-IN" w:eastAsia="en-US" w:bidi="ar-SA"/>
              </w:rPr>
            </w:pPr>
            <w:r>
              <w:rPr>
                <w:rFonts w:eastAsia="Calibri" w:cs=""/>
                <w:kern w:val="0"/>
                <w:sz w:val="22"/>
                <w:szCs w:val="22"/>
                <w:lang w:val="en-IN" w:eastAsia="en-US" w:bidi="ar-SA"/>
              </w:rPr>
              <w:drawing>
                <wp:inline distT="0" distB="0" distL="0" distR="0">
                  <wp:extent cx="4434840" cy="166814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4434840" cy="1668145"/>
                          </a:xfrm>
                          <a:prstGeom prst="rect">
                            <a:avLst/>
                          </a:prstGeom>
                        </pic:spPr>
                      </pic:pic>
                    </a:graphicData>
                  </a:graphic>
                </wp:inline>
              </w:drawing>
            </w:r>
          </w:p>
          <w:p>
            <w:pPr>
              <w:pStyle w:val="Normal"/>
              <w:keepNext w:val="true"/>
              <w:widowControl/>
              <w:spacing w:lineRule="auto" w:line="240" w:before="20" w:after="40"/>
              <w:jc w:val="center"/>
              <w:rPr>
                <w:rFonts w:ascii="Calibri" w:hAnsi="Calibri" w:eastAsia="Calibri" w:cs=""/>
                <w:kern w:val="0"/>
                <w:sz w:val="21"/>
                <w:szCs w:val="21"/>
                <w:lang w:val="en-IN" w:eastAsia="en-US" w:bidi="ar-SA"/>
              </w:rPr>
            </w:pPr>
            <w:r>
              <w:rPr>
                <w:rFonts w:eastAsia="Times New Roman" w:cs="Times New Roman" w:ascii="Times New Roman" w:hAnsi="Times New Roman"/>
                <w:b/>
                <w:i/>
                <w:kern w:val="0"/>
                <w:sz w:val="21"/>
                <w:szCs w:val="21"/>
                <w:lang w:val="en-IN" w:eastAsia="en-US" w:bidi="ar-SA"/>
              </w:rPr>
              <w:t>Fig. 1.4: City-wise Population Analysis after Sorting</w:t>
            </w:r>
          </w:p>
          <w:p>
            <w:pPr>
              <w:pStyle w:val="Normal"/>
              <w:keepNext w:val="false"/>
              <w:widowControl/>
              <w:spacing w:lineRule="auto" w:line="259" w:before="0" w:after="100"/>
              <w:jc w:val="both"/>
              <w:rPr>
                <w:rFonts w:ascii="Calibri" w:hAnsi="Calibri" w:eastAsia="Calibri" w:cs=""/>
                <w:kern w:val="0"/>
                <w:sz w:val="22"/>
                <w:szCs w:val="22"/>
                <w:lang w:val="en-IN" w:eastAsia="en-US" w:bidi="ar-SA"/>
              </w:rPr>
            </w:pPr>
            <w:r>
              <w:rPr>
                <w:rFonts w:eastAsia="Times New Roman" w:cs="Times New Roman" w:ascii="Times New Roman" w:hAnsi="Times New Roman"/>
                <w:b/>
                <w:kern w:val="0"/>
                <w:sz w:val="24"/>
                <w:szCs w:val="22"/>
                <w:lang w:val="en-IN" w:eastAsia="en-US" w:bidi="ar-SA"/>
              </w:rPr>
              <w:t xml:space="preserve">Explanation/Observation: </w:t>
            </w:r>
            <w:r>
              <w:rPr>
                <w:rFonts w:eastAsia="Times New Roman" w:cs="Times New Roman" w:ascii="Times New Roman" w:hAnsi="Times New Roman"/>
                <w:kern w:val="0"/>
                <w:sz w:val="24"/>
                <w:szCs w:val="22"/>
                <w:lang w:val="en-IN" w:eastAsia="en-US" w:bidi="ar-SA"/>
              </w:rPr>
              <w:t>The sorted bar chart displays the cities from highest to lowest population, making comparison and ranking easier.</w:t>
            </w:r>
          </w:p>
          <w:p>
            <w:pPr>
              <w:pStyle w:val="Normal"/>
              <w:keepNext w:val="true"/>
              <w:widowControl/>
              <w:spacing w:lineRule="auto" w:line="240" w:before="40" w:after="40"/>
              <w:jc w:val="center"/>
              <w:rPr>
                <w:rFonts w:ascii="Calibri" w:hAnsi="Calibri" w:eastAsia="Calibri" w:cs=""/>
                <w:kern w:val="0"/>
                <w:sz w:val="22"/>
                <w:szCs w:val="22"/>
                <w:lang w:val="en-IN" w:eastAsia="en-US" w:bidi="ar-SA"/>
              </w:rPr>
            </w:pPr>
            <w:r>
              <w:rPr>
                <w:rFonts w:eastAsia="Calibri" w:cs=""/>
                <w:kern w:val="0"/>
                <w:sz w:val="22"/>
                <w:szCs w:val="22"/>
                <w:lang w:val="en-IN" w:eastAsia="en-US" w:bidi="ar-SA"/>
              </w:rPr>
              <w:drawing>
                <wp:inline distT="0" distB="0" distL="0" distR="0">
                  <wp:extent cx="4160520" cy="389826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4160520" cy="3898265"/>
                          </a:xfrm>
                          <a:prstGeom prst="rect">
                            <a:avLst/>
                          </a:prstGeom>
                        </pic:spPr>
                      </pic:pic>
                    </a:graphicData>
                  </a:graphic>
                </wp:inline>
              </w:drawing>
            </w:r>
          </w:p>
          <w:p>
            <w:pPr>
              <w:pStyle w:val="Normal"/>
              <w:keepNext w:val="true"/>
              <w:widowControl/>
              <w:spacing w:lineRule="auto" w:line="240" w:before="20" w:after="40"/>
              <w:jc w:val="center"/>
              <w:rPr>
                <w:rFonts w:ascii="Calibri" w:hAnsi="Calibri" w:eastAsia="Calibri" w:cs=""/>
                <w:kern w:val="0"/>
                <w:sz w:val="21"/>
                <w:szCs w:val="21"/>
                <w:lang w:val="en-IN" w:eastAsia="en-US" w:bidi="ar-SA"/>
              </w:rPr>
            </w:pPr>
            <w:r>
              <w:rPr>
                <w:rFonts w:eastAsia="Times New Roman" w:cs="Times New Roman" w:ascii="Times New Roman" w:hAnsi="Times New Roman"/>
                <w:b/>
                <w:i/>
                <w:kern w:val="0"/>
                <w:sz w:val="21"/>
                <w:szCs w:val="21"/>
                <w:lang w:val="en-IN" w:eastAsia="en-US" w:bidi="ar-SA"/>
              </w:rPr>
              <w:t>Fig. 1.5: Highest, Lowest, and Average Population Analysis</w:t>
            </w:r>
          </w:p>
          <w:p>
            <w:pPr>
              <w:pStyle w:val="Normal"/>
              <w:keepNext w:val="false"/>
              <w:widowControl/>
              <w:spacing w:lineRule="auto" w:line="259" w:before="0" w:after="100"/>
              <w:jc w:val="both"/>
              <w:rPr>
                <w:rFonts w:ascii="Calibri" w:hAnsi="Calibri" w:eastAsia="Calibri" w:cs=""/>
                <w:kern w:val="0"/>
                <w:sz w:val="22"/>
                <w:szCs w:val="22"/>
                <w:lang w:val="en-IN" w:eastAsia="en-US" w:bidi="ar-SA"/>
              </w:rPr>
            </w:pPr>
            <w:r>
              <w:rPr>
                <w:rFonts w:eastAsia="Times New Roman" w:cs="Times New Roman" w:ascii="Times New Roman" w:hAnsi="Times New Roman"/>
                <w:b/>
                <w:kern w:val="0"/>
                <w:sz w:val="24"/>
                <w:szCs w:val="22"/>
                <w:lang w:val="en-IN" w:eastAsia="en-US" w:bidi="ar-SA"/>
              </w:rPr>
              <w:t xml:space="preserve">Explanation/Observation: </w:t>
            </w:r>
            <w:r>
              <w:rPr>
                <w:rFonts w:eastAsia="Times New Roman" w:cs="Times New Roman" w:ascii="Times New Roman" w:hAnsi="Times New Roman"/>
                <w:kern w:val="0"/>
                <w:sz w:val="24"/>
                <w:szCs w:val="22"/>
                <w:lang w:val="en-IN" w:eastAsia="en-US" w:bidi="ar-SA"/>
              </w:rPr>
              <w:t>The program identifies Mumbai as the city with the highest population (204 lakhs), Hyderabad as the city with the lowest population (108 lakhs), and calculates the average population as 146.5 lakhs.</w:t>
            </w:r>
          </w:p>
          <w:p>
            <w:pPr>
              <w:pStyle w:val="Normal"/>
              <w:keepNext w:val="true"/>
              <w:widowControl/>
              <w:spacing w:lineRule="auto" w:line="240" w:before="40" w:after="40"/>
              <w:jc w:val="center"/>
              <w:rPr>
                <w:rFonts w:ascii="Calibri" w:hAnsi="Calibri" w:eastAsia="Calibri" w:cs=""/>
                <w:kern w:val="0"/>
                <w:sz w:val="22"/>
                <w:szCs w:val="22"/>
                <w:lang w:val="en-IN" w:eastAsia="en-US" w:bidi="ar-SA"/>
              </w:rPr>
            </w:pPr>
            <w:r>
              <w:rPr>
                <w:rFonts w:eastAsia="Calibri" w:cs=""/>
                <w:kern w:val="0"/>
                <w:sz w:val="22"/>
                <w:szCs w:val="22"/>
                <w:lang w:val="en-IN" w:eastAsia="en-US" w:bidi="ar-SA"/>
              </w:rPr>
              <w:drawing>
                <wp:inline distT="0" distB="0" distL="0" distR="0">
                  <wp:extent cx="3566160" cy="438023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3566160" cy="4380230"/>
                          </a:xfrm>
                          <a:prstGeom prst="rect">
                            <a:avLst/>
                          </a:prstGeom>
                        </pic:spPr>
                      </pic:pic>
                    </a:graphicData>
                  </a:graphic>
                </wp:inline>
              </w:drawing>
            </w:r>
          </w:p>
          <w:p>
            <w:pPr>
              <w:pStyle w:val="Normal"/>
              <w:keepNext w:val="true"/>
              <w:widowControl/>
              <w:spacing w:lineRule="auto" w:line="240" w:before="20" w:after="40"/>
              <w:jc w:val="center"/>
              <w:rPr>
                <w:rFonts w:ascii="Calibri" w:hAnsi="Calibri" w:eastAsia="Calibri" w:cs=""/>
                <w:kern w:val="0"/>
                <w:sz w:val="21"/>
                <w:szCs w:val="21"/>
                <w:lang w:val="en-IN" w:eastAsia="en-US" w:bidi="ar-SA"/>
              </w:rPr>
            </w:pPr>
            <w:r>
              <w:rPr>
                <w:rFonts w:eastAsia="Times New Roman" w:cs="Times New Roman" w:ascii="Times New Roman" w:hAnsi="Times New Roman"/>
                <w:b/>
                <w:i/>
                <w:kern w:val="0"/>
                <w:sz w:val="21"/>
                <w:szCs w:val="21"/>
                <w:lang w:val="en-IN" w:eastAsia="en-US" w:bidi="ar-SA"/>
              </w:rPr>
              <w:t>Fig. 1.6: Final Analysis Summary and File Saving Output</w:t>
            </w:r>
          </w:p>
          <w:p>
            <w:pPr>
              <w:pStyle w:val="Normal"/>
              <w:keepNext w:val="false"/>
              <w:widowControl/>
              <w:spacing w:lineRule="auto" w:line="259" w:before="0" w:after="100"/>
              <w:jc w:val="both"/>
              <w:rPr>
                <w:rFonts w:ascii="Calibri" w:hAnsi="Calibri" w:eastAsia="Calibri" w:cs=""/>
                <w:kern w:val="0"/>
                <w:sz w:val="22"/>
                <w:szCs w:val="22"/>
                <w:lang w:val="en-IN" w:eastAsia="en-US" w:bidi="ar-SA"/>
              </w:rPr>
            </w:pPr>
            <w:r>
              <w:rPr>
                <w:rFonts w:eastAsia="Times New Roman" w:cs="Times New Roman" w:ascii="Times New Roman" w:hAnsi="Times New Roman"/>
                <w:b/>
                <w:kern w:val="0"/>
                <w:sz w:val="24"/>
                <w:szCs w:val="22"/>
                <w:lang w:val="en-IN" w:eastAsia="en-US" w:bidi="ar-SA"/>
              </w:rPr>
              <w:t xml:space="preserve">Explanation/Observation: </w:t>
            </w:r>
            <w:r>
              <w:rPr>
                <w:rFonts w:eastAsia="Times New Roman" w:cs="Times New Roman" w:ascii="Times New Roman" w:hAnsi="Times New Roman"/>
                <w:kern w:val="0"/>
                <w:sz w:val="24"/>
                <w:szCs w:val="22"/>
                <w:lang w:val="en-IN" w:eastAsia="en-US" w:bidi="ar-SA"/>
              </w:rPr>
              <w:t>The final summary confirms 6 cities were analyzed, with Mumbai highest and Hyderabad lowest. The interactive chart and CSV dataset are saved successfully.</w:t>
            </w:r>
          </w:p>
        </w:tc>
        <w:tc>
          <w:tcPr>
            <w:tcW w:w="56" w:type="dxa"/>
            <w:tcBorders>
              <w:top w:val="nil"/>
              <w:left w:val="nil"/>
              <w:bottom w:val="nil"/>
              <w:right w:val="nil"/>
            </w:tcBorders>
            <w:tcMar>
              <w:top w:w="0" w:type="dxa"/>
              <w:left w:w="108" w:type="dxa"/>
              <w:bottom w:w="0" w:type="dxa"/>
              <w:right w:w="108" w:type="dxa"/>
            </w:tcMar>
          </w:tcPr>
          <w:p>
            <w:pPr>
              <w:pStyle w:val="Normal"/>
              <w:widowControl/>
              <w:spacing w:lineRule="auto" w:line="240" w:before="0" w:after="0"/>
              <w:jc w:val="left"/>
              <w:rPr>
                <w:rFonts w:ascii="Calibri" w:hAnsi="Calibri" w:eastAsia="Calibri" w:cs=""/>
                <w:kern w:val="0"/>
                <w:sz w:val="22"/>
                <w:szCs w:val="22"/>
                <w:lang w:val="en-IN" w:eastAsia="en-US" w:bidi="ar-SA"/>
              </w:rPr>
            </w:pPr>
            <w:r>
              <w:rPr>
                <w:rFonts w:eastAsia="Calibri" w:cs=""/>
                <w:kern w:val="0"/>
                <w:sz w:val="22"/>
                <w:szCs w:val="22"/>
                <w:lang w:val="en-IN" w:eastAsia="en-US" w:bidi="ar-SA"/>
              </w:rPr>
            </w:r>
          </w:p>
        </w:tc>
      </w:tr>
      <w:tr>
        <w:trPr/>
        <w:tc>
          <w:tcPr>
            <w:tcW w:w="1696" w:type="dxa"/>
            <w:tcBorders/>
            <w:shd w:color="auto" w:fill="F7CAAC" w:themeFill="accent2" w:themeFillTint="66" w:val="clear"/>
          </w:tcPr>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t>Conclusions</w:t>
            </w:r>
          </w:p>
        </w:tc>
        <w:tc>
          <w:tcPr>
            <w:tcW w:w="7319" w:type="dxa"/>
            <w:gridSpan w:val="4"/>
            <w:tcBorders/>
            <w:shd w:color="auto" w:fill="E2EFD9" w:themeFill="accent6" w:themeFillTint="33" w:val="clear"/>
          </w:tcPr>
          <w:p>
            <w:pPr>
              <w:pStyle w:val="Normal"/>
              <w:keepNext w:val="false"/>
              <w:widowControl/>
              <w:spacing w:lineRule="auto" w:line="259" w:before="0" w:after="0"/>
              <w:jc w:val="both"/>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The experiment was successfully completed using Pandas and Plotly. The population data was organized in a DataFrame, visualized with interactive bar charts, and sorted for comparison. Mumbai had the highest population, Hyderabad the lowest, and the average population was 146.5 lakhs. The interactive chart was saved as HTML and the dataset as CSV.</w:t>
            </w:r>
          </w:p>
        </w:tc>
        <w:tc>
          <w:tcPr>
            <w:tcW w:w="56" w:type="dxa"/>
            <w:tcBorders>
              <w:top w:val="nil"/>
              <w:left w:val="nil"/>
              <w:bottom w:val="nil"/>
              <w:right w:val="nil"/>
            </w:tcBorders>
            <w:tcMar>
              <w:top w:w="0" w:type="dxa"/>
              <w:left w:w="108" w:type="dxa"/>
              <w:bottom w:w="0" w:type="dxa"/>
              <w:right w:w="108" w:type="dxa"/>
            </w:tcMar>
          </w:tcPr>
          <w:p>
            <w:pPr>
              <w:pStyle w:val="Normal"/>
              <w:widowControl/>
              <w:spacing w:lineRule="auto" w:line="240" w:before="0" w:after="0"/>
              <w:jc w:val="left"/>
              <w:rPr>
                <w:rFonts w:ascii="Calibri" w:hAnsi="Calibri" w:eastAsia="Calibri" w:cs=""/>
                <w:kern w:val="0"/>
                <w:sz w:val="22"/>
                <w:szCs w:val="22"/>
                <w:lang w:val="en-IN" w:eastAsia="en-US" w:bidi="ar-SA"/>
              </w:rPr>
            </w:pPr>
            <w:r>
              <w:rPr>
                <w:rFonts w:eastAsia="Calibri" w:cs=""/>
                <w:kern w:val="0"/>
                <w:sz w:val="22"/>
                <w:szCs w:val="22"/>
                <w:lang w:val="en-IN" w:eastAsia="en-US" w:bidi="ar-SA"/>
              </w:rPr>
            </w:r>
          </w:p>
        </w:tc>
      </w:tr>
      <w:tr>
        <w:trPr/>
        <w:tc>
          <w:tcPr>
            <w:tcW w:w="1696" w:type="dxa"/>
            <w:tcBorders/>
            <w:shd w:color="auto" w:fill="F7CAAC" w:themeFill="accent2" w:themeFillTint="66" w:val="clear"/>
          </w:tcPr>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t>References</w:t>
            </w:r>
          </w:p>
        </w:tc>
        <w:tc>
          <w:tcPr>
            <w:tcW w:w="7319" w:type="dxa"/>
            <w:gridSpan w:val="4"/>
            <w:tcBorders/>
            <w:shd w:color="auto" w:fill="E2EFD9" w:themeFill="accent6" w:themeFillTint="33" w:val="clear"/>
          </w:tcPr>
          <w:p>
            <w:pPr>
              <w:pStyle w:val="Normal"/>
              <w:keepNext w:val="false"/>
              <w:widowControl/>
              <w:spacing w:lineRule="auto" w:line="240" w:before="0" w:after="2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1. Michael Freeman and Joel Ross, Programming Skills for Data Science, Addison-Wesley, 2018.</w:t>
            </w:r>
          </w:p>
          <w:p>
            <w:pPr>
              <w:pStyle w:val="Normal"/>
              <w:keepNext w:val="false"/>
              <w:widowControl/>
              <w:spacing w:lineRule="auto" w:line="240" w:before="0" w:after="2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 xml:space="preserve">2. Python Program (GitHub link): </w:t>
            </w:r>
          </w:p>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 xml:space="preserve">3. Class lecture link: </w:t>
            </w:r>
            <w:hyperlink r:id="rId8">
              <w:r>
                <w:rPr>
                  <w:rStyle w:val="ListLabel91"/>
                  <w:rFonts w:eastAsia="Times New Roman" w:cs="Times New Roman" w:ascii="Times New Roman" w:hAnsi="Times New Roman"/>
                  <w:color w:val="0563C1"/>
                  <w:kern w:val="0"/>
                  <w:sz w:val="24"/>
                  <w:szCs w:val="24"/>
                  <w:u w:val="single"/>
                  <w:lang w:val="en-IN" w:eastAsia="en-US" w:bidi="ar-SA"/>
                </w:rPr>
                <w:t>Open Lecture File</w:t>
              </w:r>
            </w:hyperlink>
          </w:p>
        </w:tc>
        <w:tc>
          <w:tcPr>
            <w:tcW w:w="56" w:type="dxa"/>
            <w:tcBorders>
              <w:top w:val="nil"/>
              <w:left w:val="nil"/>
              <w:bottom w:val="nil"/>
              <w:right w:val="nil"/>
            </w:tcBorders>
            <w:tcMar>
              <w:top w:w="0" w:type="dxa"/>
              <w:left w:w="108" w:type="dxa"/>
              <w:bottom w:w="0" w:type="dxa"/>
              <w:right w:w="108" w:type="dxa"/>
            </w:tcMar>
          </w:tcPr>
          <w:p>
            <w:pPr>
              <w:pStyle w:val="Normal"/>
              <w:widowControl/>
              <w:spacing w:lineRule="auto" w:line="240" w:before="0" w:after="0"/>
              <w:jc w:val="left"/>
              <w:rPr>
                <w:rFonts w:ascii="Calibri" w:hAnsi="Calibri" w:eastAsia="Calibri" w:cs=""/>
                <w:kern w:val="0"/>
                <w:sz w:val="22"/>
                <w:szCs w:val="22"/>
                <w:lang w:val="en-IN" w:eastAsia="en-US" w:bidi="ar-SA"/>
              </w:rPr>
            </w:pPr>
            <w:r>
              <w:rPr>
                <w:rFonts w:eastAsia="Calibri" w:cs=""/>
                <w:kern w:val="0"/>
                <w:sz w:val="22"/>
                <w:szCs w:val="22"/>
                <w:lang w:val="en-IN" w:eastAsia="en-US" w:bidi="ar-SA"/>
              </w:rPr>
            </w:r>
          </w:p>
        </w:tc>
      </w:tr>
    </w:tbl>
    <w:p>
      <w:pPr>
        <w:pStyle w:val="Normal"/>
        <w:tabs>
          <w:tab w:val="clear" w:pos="720"/>
          <w:tab w:val="left" w:pos="5910" w:leader="none"/>
        </w:tabs>
        <w:spacing w:before="0" w:after="160"/>
        <w:rPr/>
      </w:pPr>
      <w:r>
        <w:rPr/>
      </w:r>
    </w:p>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440" w:right="1440" w:gutter="0" w:header="708" w:top="1440" w:footer="708" w:bottom="1440"/>
      <w:pgBorders w:display="allPages" w:offsetFrom="page">
        <w:top w:val="double" w:sz="4" w:space="24" w:color="000000" w:shadow="1"/>
        <w:left w:val="double" w:sz="4" w:space="24" w:color="000000" w:shadow="1"/>
        <w:bottom w:val="double" w:sz="4" w:space="24" w:color="000000" w:shadow="1"/>
        <w:right w:val="double" w:sz="4" w:space="24" w:color="000000" w:shadow="1"/>
      </w:pgBorders>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ourier New">
    <w:charset w:val="01"/>
    <w:family w:val="roman"/>
    <w:pitch w:val="variable"/>
  </w:font>
  <w:font w:name="Liberation Sans">
    <w:altName w:val="Arial"/>
    <w:charset w:val="01"/>
    <w:family w:val="swiss"/>
    <w:pitch w:val="variable"/>
  </w:font>
  <w:font w:name="Times New Roman">
    <w:charset w:val="01"/>
    <w:family w:val="roman"/>
    <w:pitch w:val="variable"/>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keepNext w:val="false"/>
      <w:spacing w:lineRule="auto" w:line="240" w:before="0" w:after="0"/>
      <w:rPr>
        <w:lang w:val="en-US"/>
      </w:rPr>
    </w:pPr>
    <w:r>
      <w:rPr>
        <w:rFonts w:eastAsia="Times New Roman" w:cs="Times New Roman" w:ascii="Times New Roman" w:hAnsi="Times New Roman"/>
        <w:sz w:val="24"/>
      </w:rPr>
      <w:t>Student Reg. No: 26MML0031</w:t>
      <w:tab/>
      <w:t>Name: Hasnain Makada</w:t>
    </w:r>
  </w:p>
  <w:p>
    <w:pPr>
      <w:pStyle w:val="Footer"/>
      <w:pBdr>
        <w:top w:val="single" w:sz="4" w:space="1" w:color="D9D9D9" w:themeColor="light1" w:themeShade="d9"/>
      </w:pBdr>
      <w:jc w:val="center"/>
      <w:rPr/>
    </w:pPr>
    <w:r>
      <w:rPr>
        <w:rFonts w:eastAsia="Times New Roman" w:cs="Times New Roman" w:ascii="Times New Roman" w:hAnsi="Times New Roman"/>
        <w:i/>
        <w:sz w:val="24"/>
        <w:lang w:val="en-US"/>
      </w:rPr>
      <w:t>Faculty: Dr Rajasekhara Babu M, Professor, School of CSE, Vellore Institute of Technology (VIT), Vellore</w:t>
    </w:r>
  </w:p>
  <w:sdt>
    <w:sdtPr>
      <w:docPartObj>
        <w:docPartGallery w:val="Page Numbers (Bottom of Page)"/>
        <w:docPartUnique w:val="true"/>
      </w:docPartObj>
    </w:sdtPr>
    <w:sdtContent>
      <w:p>
        <w:pPr>
          <w:pStyle w:val="Footer"/>
          <w:pBdr>
            <w:top w:val="single" w:sz="4" w:space="1" w:color="D9D9D9" w:themeColor="light1" w:themeShade="d9"/>
          </w:pBdr>
          <w:jc w:val="right"/>
          <w:rPr>
            <w:b/>
            <w:bCs/>
          </w:rPr>
        </w:pPr>
        <w:r>
          <w:rPr>
            <w:b/>
            <w:bCs/>
            <w:sz w:val="18"/>
          </w:rPr>
          <w:fldChar w:fldCharType="begin"/>
        </w:r>
        <w:r>
          <w:rPr>
            <w:sz w:val="18"/>
            <w:b/>
            <w:bCs/>
          </w:rPr>
          <w:instrText xml:space="preserve"> PAGE </w:instrText>
        </w:r>
        <w:r>
          <w:rPr>
            <w:sz w:val="18"/>
            <w:b/>
            <w:bCs/>
          </w:rPr>
          <w:fldChar w:fldCharType="separate"/>
        </w:r>
        <w:r>
          <w:rPr>
            <w:sz w:val="18"/>
            <w:b/>
            <w:bCs/>
          </w:rPr>
          <w:t>8</w:t>
        </w:r>
        <w:r>
          <w:rPr>
            <w:sz w:val="18"/>
            <w:b/>
            <w:bCs/>
          </w:rPr>
          <w:fldChar w:fldCharType="end"/>
        </w:r>
        <w:r>
          <w:rPr>
            <w:b/>
            <w:bCs/>
            <w:sz w:val="18"/>
          </w:rPr>
          <w:t xml:space="preserve"> </w:t>
        </w:r>
        <w:r>
          <w:rPr>
            <w:b/>
            <w:bCs/>
            <w:sz w:val="18"/>
          </w:rPr>
          <w:t xml:space="preserve">| </w:t>
        </w:r>
        <w:r>
          <w:rPr>
            <w:color w:themeColor="background1" w:themeShade="7f" w:val="7F7F7F"/>
            <w:spacing w:val="60"/>
            <w:sz w:val="18"/>
          </w:rPr>
          <w:t>Page</w:t>
        </w:r>
      </w:p>
      <w:p>
        <w:pPr>
          <w:pStyle w:val="Footer"/>
          <w:jc w:val="center"/>
          <w:rPr>
            <w:i/>
            <w:i/>
            <w:sz w:val="20"/>
            <w:lang w:val="en-US"/>
          </w:rPr>
        </w:pPr>
        <w:r>
          <w:rPr>
            <w:i/>
            <w:sz w:val="20"/>
            <w:lang w:val="en-US"/>
          </w:rPr>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keepNext w:val="false"/>
      <w:spacing w:lineRule="auto" w:line="240" w:before="0" w:after="0"/>
      <w:rPr>
        <w:lang w:val="en-US"/>
      </w:rPr>
    </w:pPr>
    <w:r>
      <w:rPr>
        <w:rFonts w:eastAsia="Times New Roman" w:cs="Times New Roman" w:ascii="Times New Roman" w:hAnsi="Times New Roman"/>
        <w:sz w:val="24"/>
      </w:rPr>
      <w:t>Student Reg. No: 26MML0031</w:t>
      <w:tab/>
      <w:t>Name: Hasnain Makada</w:t>
    </w:r>
  </w:p>
  <w:p>
    <w:pPr>
      <w:pStyle w:val="Footer"/>
      <w:pBdr>
        <w:top w:val="single" w:sz="4" w:space="1" w:color="D9D9D9" w:themeColor="light1" w:themeShade="d9"/>
      </w:pBdr>
      <w:jc w:val="center"/>
      <w:rPr/>
    </w:pPr>
    <w:r>
      <w:rPr>
        <w:rFonts w:eastAsia="Times New Roman" w:cs="Times New Roman" w:ascii="Times New Roman" w:hAnsi="Times New Roman"/>
        <w:i/>
        <w:sz w:val="24"/>
        <w:lang w:val="en-US"/>
      </w:rPr>
      <w:t>Faculty: Dr Rajasekhara Babu M, Professor, School of CSE, Vellore Institute of Technology (VIT), Vellore</w:t>
    </w:r>
  </w:p>
  <w:sdt>
    <w:sdtPr>
      <w:docPartObj>
        <w:docPartGallery w:val="Page Numbers (Bottom of Page)"/>
        <w:docPartUnique w:val="true"/>
      </w:docPartObj>
    </w:sdtPr>
    <w:sdtContent>
      <w:p>
        <w:pPr>
          <w:pStyle w:val="Footer"/>
          <w:pBdr>
            <w:top w:val="single" w:sz="4" w:space="1" w:color="D9D9D9" w:themeColor="light1" w:themeShade="d9"/>
          </w:pBdr>
          <w:jc w:val="right"/>
          <w:rPr>
            <w:b/>
            <w:bCs/>
          </w:rPr>
        </w:pPr>
        <w:r>
          <w:rPr>
            <w:b/>
            <w:bCs/>
            <w:sz w:val="18"/>
          </w:rPr>
          <w:fldChar w:fldCharType="begin"/>
        </w:r>
        <w:r>
          <w:rPr>
            <w:sz w:val="18"/>
            <w:b/>
            <w:bCs/>
          </w:rPr>
          <w:instrText xml:space="preserve"> PAGE </w:instrText>
        </w:r>
        <w:r>
          <w:rPr>
            <w:sz w:val="18"/>
            <w:b/>
            <w:bCs/>
          </w:rPr>
          <w:fldChar w:fldCharType="separate"/>
        </w:r>
        <w:r>
          <w:rPr>
            <w:sz w:val="18"/>
            <w:b/>
            <w:bCs/>
          </w:rPr>
          <w:t>8</w:t>
        </w:r>
        <w:r>
          <w:rPr>
            <w:sz w:val="18"/>
            <w:b/>
            <w:bCs/>
          </w:rPr>
          <w:fldChar w:fldCharType="end"/>
        </w:r>
        <w:r>
          <w:rPr>
            <w:b/>
            <w:bCs/>
            <w:sz w:val="18"/>
          </w:rPr>
          <w:t xml:space="preserve"> </w:t>
        </w:r>
        <w:r>
          <w:rPr>
            <w:b/>
            <w:bCs/>
            <w:sz w:val="18"/>
          </w:rPr>
          <w:t xml:space="preserve">| </w:t>
        </w:r>
        <w:r>
          <w:rPr>
            <w:color w:themeColor="background1" w:themeShade="7f" w:val="7F7F7F"/>
            <w:spacing w:val="60"/>
            <w:sz w:val="18"/>
          </w:rPr>
          <w:t>Page</w:t>
        </w:r>
      </w:p>
      <w:p>
        <w:pPr>
          <w:pStyle w:val="Footer"/>
          <w:jc w:val="center"/>
          <w:rPr>
            <w:i/>
            <w:i/>
            <w:sz w:val="20"/>
            <w:lang w:val="en-US"/>
          </w:rPr>
        </w:pPr>
        <w:r>
          <w:rPr>
            <w:i/>
            <w:sz w:val="20"/>
            <w:lang w:val="en-US"/>
          </w:rPr>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b/>
        <w:bCs/>
      </w:rPr>
    </w:pPr>
    <w:r>
      <w:rPr>
        <w:rFonts w:eastAsia="Times New Roman" w:cs="Times New Roman" w:ascii="Times New Roman" w:hAnsi="Times New Roman"/>
        <w:b/>
        <w:bCs/>
        <w:sz w:val="24"/>
        <w:lang w:val="en-US"/>
      </w:rPr>
      <w:t>2026 FALL SEMESTER</w:t>
    </w:r>
  </w:p>
  <w:p>
    <w:pPr>
      <w:pStyle w:val="Header"/>
      <w:jc w:val="center"/>
      <w:rPr>
        <w:b/>
        <w:bCs/>
      </w:rPr>
    </w:pPr>
    <w:r>
      <w:rPr>
        <w:rFonts w:eastAsia="Times New Roman" w:cs="Times New Roman" w:ascii="Times New Roman" w:hAnsi="Times New Roman"/>
        <w:b/>
        <w:bCs/>
        <w:sz w:val="24"/>
        <w:lang w:val="en-US"/>
      </w:rPr>
      <w:t>Programming for Data Science (</w:t>
    </w:r>
    <w:r>
      <w:rPr>
        <w:rFonts w:eastAsia="Times New Roman" w:cs="Times New Roman" w:ascii="Times New Roman" w:hAnsi="Times New Roman"/>
        <w:b/>
        <w:bCs/>
        <w:sz w:val="24"/>
        <w:szCs w:val="24"/>
        <w:lang w:val="en-US"/>
      </w:rPr>
      <w:t>MACSE502</w:t>
    </w:r>
    <w:r>
      <w:rPr>
        <w:rFonts w:eastAsia="Times New Roman" w:cs="Times New Roman" w:ascii="Times New Roman" w:hAnsi="Times New Roman"/>
        <w:b/>
        <w:bCs/>
        <w:sz w:val="24"/>
        <w:lang w:val="en-US"/>
      </w:rPr>
      <w:t>) Lab Record</w:t>
    </w:r>
  </w:p>
  <w:p>
    <w:pPr>
      <w:pStyle w:val="Header"/>
      <w:jc w:val="center"/>
      <w:rPr>
        <w:b/>
        <w:bCs/>
      </w:rPr>
    </w:pPr>
    <w:r>
      <w:rPr>
        <w:rFonts w:eastAsia="Times New Roman" w:cs="Times New Roman" w:ascii="Times New Roman" w:hAnsi="Times New Roman"/>
        <w:b/>
        <w:bCs/>
        <w:sz w:val="24"/>
        <w:lang w:val="en-US"/>
      </w:rPr>
      <w:t xml:space="preserve">Practice Program </w:t>
    </w:r>
  </w:p>
  <w:p>
    <w:pPr>
      <w:pStyle w:val="Header"/>
      <w:keepNext w:val="false"/>
      <w:spacing w:lineRule="auto" w:line="240" w:before="0" w:after="0"/>
      <w:jc w:val="center"/>
      <w:rPr>
        <w:b/>
        <w:bCs/>
      </w:rPr>
    </w:pPr>
    <w:r>
      <w:rPr>
        <w:rFonts w:eastAsia="Times New Roman" w:cs="Times New Roman" w:ascii="Times New Roman" w:hAnsi="Times New Roman"/>
        <w:b/>
        <w:bCs/>
        <w:sz w:val="24"/>
      </w:rPr>
      <w:t xml:space="preserve">Date: </w:t>
    </w:r>
    <w:r>
      <w:rPr>
        <w:rFonts w:eastAsia="Times New Roman" w:cs="Times New Roman" w:ascii="Times New Roman" w:hAnsi="Times New Roman"/>
        <w:b/>
        <w:bCs/>
        <w:sz w:val="24"/>
      </w:rPr>
      <w:t>20</w:t>
    </w:r>
    <w:r>
      <w:rPr>
        <w:rFonts w:eastAsia="Times New Roman" w:cs="Times New Roman" w:ascii="Times New Roman" w:hAnsi="Times New Roman"/>
        <w:b/>
        <w:bCs/>
        <w:sz w:val="24"/>
      </w:rPr>
      <w:t>/0</w:t>
    </w:r>
    <w:r>
      <w:rPr>
        <w:rFonts w:eastAsia="Times New Roman" w:cs="Times New Roman" w:ascii="Times New Roman" w:hAnsi="Times New Roman"/>
        <w:b/>
        <w:bCs/>
        <w:sz w:val="24"/>
      </w:rPr>
      <w:t>8</w:t>
    </w:r>
    <w:r>
      <w:rPr>
        <w:rFonts w:eastAsia="Times New Roman" w:cs="Times New Roman" w:ascii="Times New Roman" w:hAnsi="Times New Roman"/>
        <w:b/>
        <w:bCs/>
        <w:sz w:val="24"/>
      </w:rPr>
      <w:t>/2026</w:t>
      <w:tab/>
      <w:t>Week No.: 6</w:t>
      <w:tab/>
      <w:t xml:space="preserve">Program S. No. </w:t>
    </w:r>
    <w:r>
      <w:rPr>
        <w:rFonts w:eastAsia="Times New Roman" w:cs="Times New Roman" w:ascii="Times New Roman" w:hAnsi="Times New Roman"/>
        <w:b/>
        <w:bCs/>
        <w:sz w:val="24"/>
      </w:rPr>
      <w:t>11</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b/>
        <w:bCs/>
      </w:rPr>
    </w:pPr>
    <w:r>
      <w:rPr>
        <w:rFonts w:eastAsia="Times New Roman" w:cs="Times New Roman" w:ascii="Times New Roman" w:hAnsi="Times New Roman"/>
        <w:b/>
        <w:bCs/>
        <w:sz w:val="24"/>
        <w:lang w:val="en-US"/>
      </w:rPr>
      <w:t>2026 FALL SEMESTER</w:t>
    </w:r>
  </w:p>
  <w:p>
    <w:pPr>
      <w:pStyle w:val="Header"/>
      <w:jc w:val="center"/>
      <w:rPr>
        <w:b/>
        <w:bCs/>
      </w:rPr>
    </w:pPr>
    <w:r>
      <w:rPr>
        <w:rFonts w:eastAsia="Times New Roman" w:cs="Times New Roman" w:ascii="Times New Roman" w:hAnsi="Times New Roman"/>
        <w:b/>
        <w:bCs/>
        <w:sz w:val="24"/>
        <w:lang w:val="en-US"/>
      </w:rPr>
      <w:t>Programming for Data Science (</w:t>
    </w:r>
    <w:r>
      <w:rPr>
        <w:rFonts w:eastAsia="Times New Roman" w:cs="Times New Roman" w:ascii="Times New Roman" w:hAnsi="Times New Roman"/>
        <w:b/>
        <w:bCs/>
        <w:sz w:val="24"/>
        <w:szCs w:val="24"/>
        <w:lang w:val="en-US"/>
      </w:rPr>
      <w:t>MACSE502</w:t>
    </w:r>
    <w:r>
      <w:rPr>
        <w:rFonts w:eastAsia="Times New Roman" w:cs="Times New Roman" w:ascii="Times New Roman" w:hAnsi="Times New Roman"/>
        <w:b/>
        <w:bCs/>
        <w:sz w:val="24"/>
        <w:lang w:val="en-US"/>
      </w:rPr>
      <w:t>) Lab Record</w:t>
    </w:r>
  </w:p>
  <w:p>
    <w:pPr>
      <w:pStyle w:val="Header"/>
      <w:jc w:val="center"/>
      <w:rPr>
        <w:b/>
        <w:bCs/>
      </w:rPr>
    </w:pPr>
    <w:r>
      <w:rPr>
        <w:rFonts w:eastAsia="Times New Roman" w:cs="Times New Roman" w:ascii="Times New Roman" w:hAnsi="Times New Roman"/>
        <w:b/>
        <w:bCs/>
        <w:sz w:val="24"/>
        <w:lang w:val="en-US"/>
      </w:rPr>
      <w:t xml:space="preserve">Practice Program </w:t>
    </w:r>
  </w:p>
  <w:p>
    <w:pPr>
      <w:pStyle w:val="Header"/>
      <w:keepNext w:val="false"/>
      <w:spacing w:lineRule="auto" w:line="240" w:before="0" w:after="0"/>
      <w:jc w:val="center"/>
      <w:rPr>
        <w:b/>
        <w:bCs/>
      </w:rPr>
    </w:pPr>
    <w:r>
      <w:rPr>
        <w:rFonts w:eastAsia="Times New Roman" w:cs="Times New Roman" w:ascii="Times New Roman" w:hAnsi="Times New Roman"/>
        <w:b/>
        <w:bCs/>
        <w:sz w:val="24"/>
      </w:rPr>
      <w:t xml:space="preserve">Date: </w:t>
    </w:r>
    <w:r>
      <w:rPr>
        <w:rFonts w:eastAsia="Times New Roman" w:cs="Times New Roman" w:ascii="Times New Roman" w:hAnsi="Times New Roman"/>
        <w:b/>
        <w:bCs/>
        <w:sz w:val="24"/>
      </w:rPr>
      <w:t>20</w:t>
    </w:r>
    <w:r>
      <w:rPr>
        <w:rFonts w:eastAsia="Times New Roman" w:cs="Times New Roman" w:ascii="Times New Roman" w:hAnsi="Times New Roman"/>
        <w:b/>
        <w:bCs/>
        <w:sz w:val="24"/>
      </w:rPr>
      <w:t>/0</w:t>
    </w:r>
    <w:r>
      <w:rPr>
        <w:rFonts w:eastAsia="Times New Roman" w:cs="Times New Roman" w:ascii="Times New Roman" w:hAnsi="Times New Roman"/>
        <w:b/>
        <w:bCs/>
        <w:sz w:val="24"/>
      </w:rPr>
      <w:t>8</w:t>
    </w:r>
    <w:r>
      <w:rPr>
        <w:rFonts w:eastAsia="Times New Roman" w:cs="Times New Roman" w:ascii="Times New Roman" w:hAnsi="Times New Roman"/>
        <w:b/>
        <w:bCs/>
        <w:sz w:val="24"/>
      </w:rPr>
      <w:t>/2026</w:t>
      <w:tab/>
      <w:t>Week No.: 6</w:t>
      <w:tab/>
      <w:t xml:space="preserve">Program S. No. </w:t>
    </w:r>
    <w:r>
      <w:rPr>
        <w:rFonts w:eastAsia="Times New Roman" w:cs="Times New Roman" w:ascii="Times New Roman" w:hAnsi="Times New Roman"/>
        <w:b/>
        <w:bCs/>
        <w:sz w:val="24"/>
      </w:rPr>
      <w:t>11</w:t>
    </w:r>
  </w:p>
</w:hdr>
</file>

<file path=word/settings.xml><?xml version="1.0" encoding="utf-8"?>
<w:settings xmlns:w="http://schemas.openxmlformats.org/wordprocessingml/2006/main">
  <w:zoom w:percent="172"/>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IN"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739f2"/>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IN" w:eastAsia="en-US" w:bidi="ar-SA"/>
    </w:rPr>
  </w:style>
  <w:style w:type="character" w:styleId="DefaultParagraphFont" w:default="1">
    <w:name w:val="Default Paragraph Font"/>
    <w:uiPriority w:val="1"/>
    <w:semiHidden/>
    <w:unhideWhenUsed/>
    <w:qFormat/>
    <w:rPr/>
  </w:style>
  <w:style w:type="character" w:styleId="HTMLCode">
    <w:name w:val="HTML Code"/>
    <w:basedOn w:val="DefaultParagraphFont"/>
    <w:uiPriority w:val="99"/>
    <w:semiHidden/>
    <w:unhideWhenUsed/>
    <w:qFormat/>
    <w:rsid w:val="00f45818"/>
    <w:rPr>
      <w:rFonts w:ascii="Courier New" w:hAnsi="Courier New" w:eastAsia="Times New Roman" w:cs="Courier New"/>
      <w:sz w:val="20"/>
      <w:szCs w:val="20"/>
    </w:rPr>
  </w:style>
  <w:style w:type="character" w:styleId="HeaderChar" w:customStyle="1">
    <w:name w:val="Header Char"/>
    <w:basedOn w:val="DefaultParagraphFont"/>
    <w:link w:val="Header"/>
    <w:uiPriority w:val="99"/>
    <w:qFormat/>
    <w:rsid w:val="007546dd"/>
    <w:rPr/>
  </w:style>
  <w:style w:type="character" w:styleId="FooterChar" w:customStyle="1">
    <w:name w:val="Footer Char"/>
    <w:basedOn w:val="DefaultParagraphFont"/>
    <w:link w:val="Footer"/>
    <w:uiPriority w:val="99"/>
    <w:qFormat/>
    <w:rsid w:val="007546dd"/>
    <w:rPr/>
  </w:style>
  <w:style w:type="character" w:styleId="Strong">
    <w:name w:val="Strong"/>
    <w:basedOn w:val="DefaultParagraphFont"/>
    <w:uiPriority w:val="22"/>
    <w:qFormat/>
    <w:rsid w:val="004e1e2c"/>
    <w:rPr>
      <w:b/>
      <w:bCs/>
    </w:rPr>
  </w:style>
  <w:style w:type="character" w:styleId="Hyperlink">
    <w:name w:val="Hyperlink"/>
    <w:basedOn w:val="DefaultParagraphFont"/>
    <w:uiPriority w:val="99"/>
    <w:unhideWhenUsed/>
    <w:rsid w:val="00c50fad"/>
    <w:rPr>
      <w:color w:themeColor="hyperlink" w:val="0563C1"/>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next w:val="Normal"/>
    <w:uiPriority w:val="35"/>
    <w:unhideWhenUsed/>
    <w:qFormat/>
    <w:rsid w:val="00ce3214"/>
    <w:pPr>
      <w:spacing w:lineRule="auto" w:line="240" w:before="0" w:after="200"/>
    </w:pPr>
    <w:rPr>
      <w:i/>
      <w:iCs/>
      <w:color w:themeColor="text2" w:val="44546A"/>
      <w:sz w:val="18"/>
      <w:szCs w:val="18"/>
    </w:rPr>
  </w:style>
  <w:style w:type="paragraph" w:styleId="Index">
    <w:name w:val="Index"/>
    <w:basedOn w:val="Normal"/>
    <w:qFormat/>
    <w:pPr>
      <w:suppressLineNumbers/>
    </w:pPr>
    <w:rPr>
      <w:rFonts w:cs="FreeSans"/>
    </w:rPr>
  </w:style>
  <w:style w:type="paragraph" w:styleId="NormalWeb">
    <w:name w:val="Normal (Web)"/>
    <w:basedOn w:val="Normal"/>
    <w:uiPriority w:val="99"/>
    <w:unhideWhenUsed/>
    <w:qFormat/>
    <w:rsid w:val="00f739f2"/>
    <w:pPr>
      <w:spacing w:lineRule="auto" w:line="240" w:beforeAutospacing="1" w:afterAutospacing="1"/>
    </w:pPr>
    <w:rPr>
      <w:rFonts w:ascii="Times New Roman" w:hAnsi="Times New Roman" w:eastAsia="Times New Roman" w:cs="Times New Roman"/>
      <w:sz w:val="24"/>
      <w:szCs w:val="24"/>
      <w:lang w:eastAsia="en-IN"/>
    </w:rPr>
  </w:style>
  <w:style w:type="paragraph" w:styleId="HeaderandFooter">
    <w:name w:val="Header and Footer"/>
    <w:basedOn w:val="Normal"/>
    <w:qFormat/>
    <w:pPr/>
    <w:rPr/>
  </w:style>
  <w:style w:type="paragraph" w:styleId="Header">
    <w:name w:val="Header"/>
    <w:basedOn w:val="Normal"/>
    <w:link w:val="HeaderChar"/>
    <w:uiPriority w:val="99"/>
    <w:unhideWhenUsed/>
    <w:rsid w:val="007546dd"/>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7546dd"/>
    <w:pPr>
      <w:tabs>
        <w:tab w:val="clear" w:pos="720"/>
        <w:tab w:val="center" w:pos="4513" w:leader="none"/>
        <w:tab w:val="right" w:pos="9026" w:leader="none"/>
      </w:tabs>
      <w:spacing w:lineRule="auto" w:line="240" w:before="0" w:after="0"/>
    </w:pPr>
    <w:rPr/>
  </w:style>
  <w:style w:type="paragraph" w:styleId="ListParagraph">
    <w:name w:val="List Paragraph"/>
    <w:basedOn w:val="Normal"/>
    <w:uiPriority w:val="34"/>
    <w:qFormat/>
    <w:rsid w:val="00765abb"/>
    <w:pPr>
      <w:spacing w:before="0" w:after="16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f739f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yperlink" Target="https://drive.google.com/file/d/1DTrgSSfuw7NhFuCiIVclzBqrlMki4V4d/view" TargetMode="Externa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E27CE4-376B-4811-BD02-F1512A1E4A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PDS_Lab_EP_Template_1023_B_Packages</Template>
  <TotalTime>5</TotalTime>
  <Application>LibreOffice/24.2.7.2$Linux_X86_64 LibreOffice_project/420$Build-2</Application>
  <AppVersion>15.0000</AppVersion>
  <Pages>8</Pages>
  <Words>1029</Words>
  <Characters>6489</Characters>
  <CharactersWithSpaces>7657</CharactersWithSpaces>
  <Paragraphs>138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2026-09-03T06:04:00Z</dcterms:created>
  <dc:creator>hp</dc:creator>
  <dc:description/>
  <dc:language>en-IN</dc:language>
  <cp:lastModifiedBy/>
  <cp:lastPrinted>2025-03-03T06:49:00Z</cp:lastPrinted>
  <dcterms:modified xsi:type="dcterms:W3CDTF">2026-09-06T11:27:27Z</dcterms:modified>
  <cp:revision>9</cp:revision>
  <dc:subject/>
  <dc:title>Week 6 Practice Program - Interactive Bar Chart with Plotly</dc:title>
</cp:coreProperties>
</file>

<file path=docProps/custom.xml><?xml version="1.0" encoding="utf-8"?>
<Properties xmlns="http://schemas.openxmlformats.org/officeDocument/2006/custom-properties" xmlns:vt="http://schemas.openxmlformats.org/officeDocument/2006/docPropsVTypes"/>
</file>