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4F" w:rsidRPr="0004774F" w:rsidRDefault="0004774F" w:rsidP="0004774F">
      <w:pPr>
        <w:jc w:val="center"/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4774F"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UNIVERSITY OF AZAD JAMMU &amp; KASHMIR CHELLAH CAMPUS MUZAFFERABAD</w:t>
      </w:r>
    </w:p>
    <w:p w:rsidR="0004774F" w:rsidRPr="0004774F" w:rsidRDefault="0004774F" w:rsidP="0004774F">
      <w:pPr>
        <w:spacing w:before="100" w:after="100"/>
        <w:jc w:val="center"/>
        <w:rPr>
          <w:rFonts w:ascii="Times New Roman" w:hAnsi="Times New Roman" w:cs="Times New Roman"/>
          <w:color w:val="000000" w:themeColor="text1"/>
          <w:sz w:val="5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accent6"/>
            </w14:solidFill>
            <w14:prstDash w14:val="solid"/>
            <w14:round/>
          </w14:textOutline>
        </w:rPr>
      </w:pPr>
      <w:r w:rsidRPr="0004774F">
        <w:rPr>
          <w:rFonts w:ascii="Times New Roman" w:hAnsi="Times New Roman" w:cs="Times New Roman"/>
          <w:noProof/>
        </w:rPr>
        <w:drawing>
          <wp:inline distT="0" distB="0" distL="0" distR="0">
            <wp:extent cx="329565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74F" w:rsidRPr="0004774F" w:rsidRDefault="0004774F" w:rsidP="0004774F">
      <w:pPr>
        <w:spacing w:before="100" w:after="100"/>
        <w:jc w:val="center"/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4774F"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DEPARTMENT OF SOFTWARE ENGINEERING</w:t>
      </w:r>
    </w:p>
    <w:bookmarkStart w:id="0" w:name="_GoBack"/>
    <w:bookmarkEnd w:id="0"/>
    <w:p w:rsidR="0004774F" w:rsidRPr="0004774F" w:rsidRDefault="0004774F" w:rsidP="0004774F">
      <w:pPr>
        <w:spacing w:before="100" w:after="100"/>
        <w:jc w:val="center"/>
        <w:rPr>
          <w:rFonts w:ascii="Times New Roman" w:hAnsi="Times New Roman" w:cs="Times New Roman"/>
          <w:color w:val="000000" w:themeColor="text1"/>
          <w:sz w:val="5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accent6"/>
            </w14:solidFill>
            <w14:prstDash w14:val="solid"/>
            <w14:round/>
          </w14:textOutline>
        </w:rPr>
      </w:pPr>
      <w:r w:rsidRPr="0004774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189865</wp:posOffset>
                </wp:positionV>
                <wp:extent cx="5863590" cy="45720"/>
                <wp:effectExtent l="0" t="0" r="22860" b="11430"/>
                <wp:wrapNone/>
                <wp:docPr id="22" name="Flowchart: Termina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3590" cy="4572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6D60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2" o:spid="_x0000_s1026" type="#_x0000_t116" style="position:absolute;margin-left:28.2pt;margin-top:14.95pt;width:461.7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" fillcolor="#4f7ac7 [3032]" strokecolor="black [3213]" strokeweight=".5pt">
                <v:fill color2="#416fc3 [3176]" rotate="t" colors="0 #6083cb;.5 #3e70ca;1 #2e61ba" focus="100%" type="gradient">
                  <o:fill v:ext="view" type="gradientUnscaled"/>
                </v:fill>
              </v:shape>
            </w:pict>
          </mc:Fallback>
        </mc:AlternateContent>
      </w:r>
    </w:p>
    <w:p w:rsidR="0004774F" w:rsidRPr="0004774F" w:rsidRDefault="00E84E8B" w:rsidP="0004774F">
      <w:pPr>
        <w:spacing w:before="100" w:after="100"/>
        <w:jc w:val="center"/>
        <w:rPr>
          <w:rFonts w:ascii="Times New Roman" w:hAnsi="Times New Roman" w:cs="Times New Roman"/>
          <w:color w:val="000000" w:themeColor="text1"/>
          <w:sz w:val="5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>
                <w14:lumMod w14:val="65000"/>
                <w14:lumOff w14:val="35000"/>
              </w14:schemeClr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56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>
                <w14:lumMod w14:val="65000"/>
                <w14:lumOff w14:val="35000"/>
              </w14:schemeClr>
            </w14:solidFill>
            <w14:prstDash w14:val="solid"/>
            <w14:round/>
          </w14:textOutline>
        </w:rPr>
        <w:t>Databases Systems</w:t>
      </w:r>
    </w:p>
    <w:p w:rsidR="0004774F" w:rsidRPr="0004774F" w:rsidRDefault="0004774F" w:rsidP="0004774F">
      <w:pPr>
        <w:jc w:val="center"/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4774F"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(Lab Task # 01)</w:t>
      </w:r>
    </w:p>
    <w:p w:rsidR="0004774F" w:rsidRPr="0004774F" w:rsidRDefault="0004774F" w:rsidP="0004774F">
      <w:pPr>
        <w:rPr>
          <w:rFonts w:ascii="Times New Roman" w:hAnsi="Times New Roman" w:cs="Times New Roman"/>
          <w:bCs/>
          <w:color w:val="767171" w:themeColor="background2" w:themeShade="80"/>
          <w:sz w:val="2"/>
          <w:szCs w:val="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:rsidR="0004774F" w:rsidRPr="0004774F" w:rsidRDefault="0004774F" w:rsidP="0004774F">
      <w:pPr>
        <w:tabs>
          <w:tab w:val="left" w:pos="4374"/>
          <w:tab w:val="center" w:pos="4680"/>
        </w:tabs>
        <w:jc w:val="center"/>
        <w:rPr>
          <w:rFonts w:ascii="Times New Roman" w:hAnsi="Times New Roman" w:cs="Times New Roman"/>
          <w:b/>
          <w:sz w:val="44"/>
          <w:szCs w:val="2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4774F">
        <w:rPr>
          <w:rFonts w:ascii="Times New Roman" w:hAnsi="Times New Roman" w:cs="Times New Roman"/>
          <w:b/>
          <w:sz w:val="44"/>
          <w:szCs w:val="2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Submitted </w:t>
      </w:r>
      <w:proofErr w:type="gramStart"/>
      <w:r w:rsidRPr="0004774F">
        <w:rPr>
          <w:rFonts w:ascii="Times New Roman" w:hAnsi="Times New Roman" w:cs="Times New Roman"/>
          <w:b/>
          <w:sz w:val="44"/>
          <w:szCs w:val="2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By</w:t>
      </w:r>
      <w:proofErr w:type="gramEnd"/>
      <w:r w:rsidRPr="0004774F">
        <w:rPr>
          <w:rFonts w:ascii="Times New Roman" w:hAnsi="Times New Roman" w:cs="Times New Roman"/>
          <w:b/>
          <w:sz w:val="44"/>
          <w:szCs w:val="2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:</w:t>
      </w:r>
    </w:p>
    <w:p w:rsidR="0004774F" w:rsidRPr="0004774F" w:rsidRDefault="0004774F" w:rsidP="0004774F">
      <w:pPr>
        <w:jc w:val="center"/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4774F"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Hasnain Malik</w:t>
      </w:r>
    </w:p>
    <w:p w:rsidR="0004774F" w:rsidRPr="0004774F" w:rsidRDefault="0004774F" w:rsidP="0004774F">
      <w:pPr>
        <w:jc w:val="center"/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4774F"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(2024-SE-37)</w:t>
      </w:r>
    </w:p>
    <w:p w:rsidR="0004774F" w:rsidRPr="0004774F" w:rsidRDefault="0004774F" w:rsidP="0004774F">
      <w:pPr>
        <w:jc w:val="center"/>
        <w:rPr>
          <w:rFonts w:ascii="Times New Roman" w:hAnsi="Times New Roman" w:cs="Times New Roman"/>
          <w:bCs/>
          <w:color w:val="767171" w:themeColor="background2" w:themeShade="80"/>
          <w:sz w:val="2"/>
          <w:szCs w:val="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:rsidR="0004774F" w:rsidRPr="0004774F" w:rsidRDefault="0004774F" w:rsidP="0004774F">
      <w:pPr>
        <w:tabs>
          <w:tab w:val="left" w:pos="4374"/>
          <w:tab w:val="center" w:pos="4680"/>
        </w:tabs>
        <w:jc w:val="center"/>
        <w:rPr>
          <w:rFonts w:ascii="Times New Roman" w:hAnsi="Times New Roman" w:cs="Times New Roman"/>
          <w:b/>
          <w:sz w:val="44"/>
          <w:szCs w:val="2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4774F">
        <w:rPr>
          <w:rFonts w:ascii="Times New Roman" w:hAnsi="Times New Roman" w:cs="Times New Roman"/>
          <w:b/>
          <w:sz w:val="44"/>
          <w:szCs w:val="2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Submitted </w:t>
      </w:r>
      <w:proofErr w:type="gramStart"/>
      <w:r w:rsidRPr="0004774F">
        <w:rPr>
          <w:rFonts w:ascii="Times New Roman" w:hAnsi="Times New Roman" w:cs="Times New Roman"/>
          <w:b/>
          <w:sz w:val="44"/>
          <w:szCs w:val="2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To</w:t>
      </w:r>
      <w:proofErr w:type="gramEnd"/>
      <w:r w:rsidRPr="0004774F">
        <w:rPr>
          <w:rFonts w:ascii="Times New Roman" w:hAnsi="Times New Roman" w:cs="Times New Roman"/>
          <w:b/>
          <w:sz w:val="44"/>
          <w:szCs w:val="2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:</w:t>
      </w:r>
    </w:p>
    <w:p w:rsidR="0004774F" w:rsidRPr="0004774F" w:rsidRDefault="0004774F" w:rsidP="0004774F">
      <w:pPr>
        <w:jc w:val="center"/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4774F"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Respected “Engr. </w:t>
      </w:r>
      <w:proofErr w:type="spellStart"/>
      <w:r w:rsidRPr="0004774F"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Awais</w:t>
      </w:r>
      <w:proofErr w:type="spellEnd"/>
      <w:r w:rsidRPr="0004774F"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proofErr w:type="spellStart"/>
      <w:r w:rsidRPr="0004774F"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Rathore</w:t>
      </w:r>
      <w:proofErr w:type="spellEnd"/>
      <w:r w:rsidRPr="0004774F"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”</w:t>
      </w:r>
    </w:p>
    <w:p w:rsidR="0004774F" w:rsidRPr="0004774F" w:rsidRDefault="0004774F" w:rsidP="0004774F">
      <w:pPr>
        <w:jc w:val="center"/>
        <w:rPr>
          <w:rFonts w:ascii="Times New Roman" w:hAnsi="Times New Roman" w:cs="Times New Roman"/>
          <w:bCs/>
          <w:color w:val="767171" w:themeColor="background2" w:themeShade="80"/>
          <w:sz w:val="4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:rsidR="0004774F" w:rsidRPr="0004774F" w:rsidRDefault="0004774F" w:rsidP="0004774F">
      <w:pPr>
        <w:jc w:val="center"/>
        <w:rPr>
          <w:rFonts w:ascii="Times New Roman" w:hAnsi="Times New Roman" w:cs="Times New Roman"/>
          <w:bCs/>
          <w:color w:val="767171" w:themeColor="background2" w:themeShade="80"/>
          <w:sz w:val="44"/>
          <w:szCs w:val="2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4774F">
        <w:rPr>
          <w:rFonts w:ascii="Times New Roman" w:hAnsi="Times New Roman" w:cs="Times New Roman"/>
          <w:bCs/>
          <w:color w:val="767171" w:themeColor="background2" w:themeShade="80"/>
          <w:sz w:val="44"/>
          <w:szCs w:val="2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Session: 2024-2028</w:t>
      </w:r>
    </w:p>
    <w:p w:rsidR="0004774F" w:rsidRPr="0004774F" w:rsidRDefault="0004774F" w:rsidP="0004774F">
      <w:pPr>
        <w:jc w:val="center"/>
        <w:rPr>
          <w:rFonts w:ascii="Times New Roman" w:hAnsi="Times New Roman" w:cs="Times New Roman"/>
          <w:bCs/>
          <w:color w:val="767171" w:themeColor="background2" w:themeShade="80"/>
          <w:sz w:val="44"/>
          <w:szCs w:val="2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:rsidR="0004774F" w:rsidRPr="0004774F" w:rsidRDefault="0004774F" w:rsidP="0004774F">
      <w:pPr>
        <w:rPr>
          <w:rFonts w:ascii="Times New Roman" w:hAnsi="Times New Roman" w:cs="Times New Roman"/>
        </w:rPr>
      </w:pPr>
    </w:p>
    <w:p w:rsidR="0004774F" w:rsidRDefault="0004774F" w:rsidP="0004774F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 w:rsidRPr="0004774F">
        <w:rPr>
          <w:rFonts w:ascii="Times New Roman" w:hAnsi="Times New Roman" w:cs="Times New Roman"/>
          <w:b/>
          <w:sz w:val="32"/>
        </w:rPr>
        <w:lastRenderedPageBreak/>
        <w:t>Database Environment Setup &amp; Configuration (XAMPP)</w:t>
      </w:r>
    </w:p>
    <w:p w:rsidR="0004774F" w:rsidRPr="0004774F" w:rsidRDefault="0004774F" w:rsidP="0004774F">
      <w:pPr>
        <w:spacing w:after="0"/>
        <w:jc w:val="center"/>
        <w:rPr>
          <w:rFonts w:ascii="Times New Roman" w:hAnsi="Times New Roman" w:cs="Times New Roman"/>
          <w:b/>
          <w:sz w:val="20"/>
        </w:rPr>
      </w:pPr>
    </w:p>
    <w:p w:rsidR="0004774F" w:rsidRPr="0004774F" w:rsidRDefault="0004774F" w:rsidP="0004774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color w:val="767171" w:themeColor="background2" w:themeShade="80"/>
          <w:sz w:val="144"/>
          <w:szCs w:val="24"/>
          <w:u w:val="single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4774F">
        <w:rPr>
          <w:rFonts w:ascii="Times New Roman" w:hAnsi="Times New Roman" w:cs="Times New Roman"/>
          <w:b/>
          <w:sz w:val="32"/>
          <w:u w:val="single"/>
        </w:rPr>
        <w:t>Introduction to XAMPP:</w:t>
      </w:r>
    </w:p>
    <w:p w:rsidR="0004774F" w:rsidRDefault="0004774F" w:rsidP="0004774F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04774F">
        <w:rPr>
          <w:rFonts w:ascii="Times New Roman" w:hAnsi="Times New Roman" w:cs="Times New Roman"/>
          <w:b/>
          <w:bCs/>
          <w:color w:val="767171" w:themeColor="background2" w:themeShade="80"/>
          <w:sz w:val="26"/>
          <w:szCs w:val="26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4774F">
        <w:rPr>
          <w:rFonts w:ascii="Times New Roman" w:hAnsi="Times New Roman" w:cs="Times New Roman"/>
          <w:sz w:val="26"/>
          <w:szCs w:val="26"/>
        </w:rPr>
        <w:t>XAMPP is a free, open-source cross-platform web server solution stack. It provides a local server environment required to develop and test database-driven applications.</w:t>
      </w:r>
    </w:p>
    <w:p w:rsidR="0004774F" w:rsidRPr="0004774F" w:rsidRDefault="0004774F" w:rsidP="0004774F">
      <w:pPr>
        <w:spacing w:after="0"/>
        <w:ind w:left="720"/>
        <w:rPr>
          <w:rFonts w:ascii="Times New Roman" w:hAnsi="Times New Roman" w:cs="Times New Roman"/>
          <w:b/>
          <w:bCs/>
          <w:color w:val="767171" w:themeColor="background2" w:themeShade="80"/>
          <w:sz w:val="14"/>
          <w:szCs w:val="26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:rsidR="000352C7" w:rsidRPr="0004774F" w:rsidRDefault="0004774F" w:rsidP="0004774F">
      <w:pPr>
        <w:pStyle w:val="ListParagraph"/>
        <w:numPr>
          <w:ilvl w:val="0"/>
          <w:numId w:val="2"/>
        </w:numPr>
        <w:spacing w:before="80" w:after="80"/>
        <w:rPr>
          <w:rFonts w:ascii="Times New Roman" w:hAnsi="Times New Roman" w:cs="Times New Roman"/>
          <w:b/>
          <w:sz w:val="36"/>
          <w:szCs w:val="26"/>
          <w:u w:val="single"/>
        </w:rPr>
      </w:pPr>
      <w:r w:rsidRPr="0004774F">
        <w:rPr>
          <w:rFonts w:ascii="Times New Roman" w:hAnsi="Times New Roman" w:cs="Times New Roman"/>
          <w:b/>
          <w:sz w:val="32"/>
          <w:u w:val="single"/>
        </w:rPr>
        <w:t>Key Use Cases:</w:t>
      </w:r>
    </w:p>
    <w:p w:rsidR="0004774F" w:rsidRDefault="0004774F" w:rsidP="0004774F">
      <w:pPr>
        <w:pStyle w:val="NormalWeb"/>
        <w:numPr>
          <w:ilvl w:val="0"/>
          <w:numId w:val="3"/>
        </w:numPr>
        <w:spacing w:before="80" w:beforeAutospacing="0" w:after="80" w:afterAutospacing="0"/>
      </w:pPr>
      <w:r>
        <w:t>Local testing of SQL queries before deploying to a live server.</w:t>
      </w:r>
    </w:p>
    <w:p w:rsidR="0004774F" w:rsidRDefault="0004774F" w:rsidP="0004774F">
      <w:pPr>
        <w:pStyle w:val="NormalWeb"/>
        <w:numPr>
          <w:ilvl w:val="0"/>
          <w:numId w:val="3"/>
        </w:numPr>
        <w:spacing w:before="80" w:beforeAutospacing="0" w:after="80" w:afterAutospacing="0"/>
      </w:pPr>
      <w:r>
        <w:t>Developing web applications using PHP and MySQL.</w:t>
      </w:r>
    </w:p>
    <w:p w:rsidR="0004774F" w:rsidRDefault="0004774F" w:rsidP="0004774F">
      <w:pPr>
        <w:pStyle w:val="NormalWeb"/>
        <w:numPr>
          <w:ilvl w:val="0"/>
          <w:numId w:val="3"/>
        </w:numPr>
        <w:spacing w:before="80" w:beforeAutospacing="0" w:after="80" w:afterAutospacing="0"/>
      </w:pPr>
      <w:r>
        <w:t xml:space="preserve">Managing databases through a user-friendly graphical interface </w:t>
      </w:r>
      <w:r w:rsidRPr="0004774F">
        <w:rPr>
          <w:b/>
        </w:rPr>
        <w:t>(phpMyAdmin).</w:t>
      </w:r>
    </w:p>
    <w:p w:rsidR="0004774F" w:rsidRPr="0004774F" w:rsidRDefault="0004774F" w:rsidP="000477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8"/>
          <w:szCs w:val="26"/>
          <w:u w:val="single"/>
        </w:rPr>
      </w:pPr>
      <w:r w:rsidRPr="0004774F">
        <w:rPr>
          <w:rFonts w:ascii="Times New Roman" w:hAnsi="Times New Roman" w:cs="Times New Roman"/>
          <w:b/>
          <w:sz w:val="32"/>
          <w:u w:val="single"/>
        </w:rPr>
        <w:t>Server Initialization &amp; Control Panel</w:t>
      </w:r>
      <w:r>
        <w:rPr>
          <w:rFonts w:ascii="Times New Roman" w:hAnsi="Times New Roman" w:cs="Times New Roman"/>
          <w:b/>
          <w:sz w:val="32"/>
          <w:u w:val="single"/>
        </w:rPr>
        <w:t>:</w:t>
      </w:r>
    </w:p>
    <w:p w:rsidR="0004774F" w:rsidRPr="0004774F" w:rsidRDefault="0004774F" w:rsidP="0004774F">
      <w:pPr>
        <w:pStyle w:val="ListParagraph"/>
        <w:ind w:left="502"/>
        <w:rPr>
          <w:rFonts w:ascii="Times New Roman" w:hAnsi="Times New Roman" w:cs="Times New Roman"/>
          <w:b/>
          <w:szCs w:val="26"/>
          <w:u w:val="single"/>
        </w:rPr>
      </w:pPr>
    </w:p>
    <w:p w:rsidR="0004774F" w:rsidRDefault="0004774F" w:rsidP="0004774F">
      <w:pPr>
        <w:pStyle w:val="ListParagraph"/>
        <w:ind w:left="502"/>
        <w:jc w:val="center"/>
        <w:rPr>
          <w:rFonts w:ascii="Times New Roman" w:hAnsi="Times New Roman" w:cs="Times New Roman"/>
          <w:b/>
          <w:sz w:val="48"/>
          <w:szCs w:val="26"/>
          <w:u w:val="single"/>
        </w:rPr>
      </w:pPr>
      <w:r w:rsidRPr="0004774F">
        <w:rPr>
          <w:rFonts w:ascii="Times New Roman" w:hAnsi="Times New Roman" w:cs="Times New Roman"/>
          <w:b/>
          <w:noProof/>
          <w:sz w:val="48"/>
          <w:szCs w:val="26"/>
        </w:rPr>
        <w:drawing>
          <wp:inline distT="0" distB="0" distL="0" distR="0">
            <wp:extent cx="5400040" cy="3209925"/>
            <wp:effectExtent l="38100" t="38100" r="29210" b="476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02 11583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530" cy="3226860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4774F" w:rsidRPr="0004774F" w:rsidRDefault="0004774F" w:rsidP="0004774F">
      <w:pPr>
        <w:pStyle w:val="ListParagraph"/>
        <w:ind w:left="502"/>
        <w:jc w:val="center"/>
        <w:rPr>
          <w:rFonts w:ascii="Times New Roman" w:hAnsi="Times New Roman" w:cs="Times New Roman"/>
          <w:b/>
          <w:sz w:val="24"/>
          <w:szCs w:val="26"/>
          <w:u w:val="single"/>
        </w:rPr>
      </w:pPr>
    </w:p>
    <w:p w:rsidR="0004774F" w:rsidRPr="0004774F" w:rsidRDefault="0004774F" w:rsidP="0004774F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</w:rPr>
      </w:pPr>
      <w:r w:rsidRPr="0004774F">
        <w:rPr>
          <w:b/>
          <w:bCs/>
          <w:sz w:val="28"/>
        </w:rPr>
        <w:t>Service Activation:</w:t>
      </w:r>
    </w:p>
    <w:p w:rsidR="0004774F" w:rsidRPr="0004774F" w:rsidRDefault="0004774F" w:rsidP="0004774F">
      <w:pPr>
        <w:pStyle w:val="NormalWeb"/>
        <w:spacing w:before="0" w:beforeAutospacing="0" w:after="0" w:afterAutospacing="0"/>
        <w:ind w:left="720" w:firstLine="720"/>
        <w:rPr>
          <w:sz w:val="28"/>
        </w:rPr>
      </w:pPr>
      <w:r>
        <w:rPr>
          <w:b/>
          <w:bCs/>
          <w:sz w:val="28"/>
        </w:rPr>
        <w:t xml:space="preserve"> </w:t>
      </w:r>
      <w:r w:rsidRPr="0004774F">
        <w:rPr>
          <w:sz w:val="28"/>
        </w:rPr>
        <w:t xml:space="preserve"> Successfully initialized the Apache and MySQL modules.</w:t>
      </w:r>
    </w:p>
    <w:p w:rsidR="0004774F" w:rsidRPr="0004774F" w:rsidRDefault="0004774F" w:rsidP="0004774F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</w:rPr>
      </w:pPr>
      <w:r w:rsidRPr="0004774F">
        <w:rPr>
          <w:b/>
          <w:bCs/>
          <w:sz w:val="28"/>
        </w:rPr>
        <w:t>Port Configuration:</w:t>
      </w:r>
    </w:p>
    <w:p w:rsidR="0004774F" w:rsidRPr="0004774F" w:rsidRDefault="0004774F" w:rsidP="0004774F">
      <w:pPr>
        <w:pStyle w:val="NormalWeb"/>
        <w:spacing w:before="0" w:beforeAutospacing="0" w:after="0" w:afterAutospacing="0"/>
        <w:ind w:left="720" w:firstLine="720"/>
        <w:rPr>
          <w:sz w:val="28"/>
        </w:rPr>
      </w:pPr>
      <w:r>
        <w:rPr>
          <w:b/>
          <w:bCs/>
          <w:sz w:val="28"/>
        </w:rPr>
        <w:t xml:space="preserve"> </w:t>
      </w:r>
      <w:r w:rsidRPr="0004774F">
        <w:rPr>
          <w:sz w:val="28"/>
        </w:rPr>
        <w:t xml:space="preserve"> Apache is running on default ports </w:t>
      </w:r>
      <w:r w:rsidRPr="0004774F">
        <w:rPr>
          <w:b/>
          <w:bCs/>
          <w:sz w:val="28"/>
        </w:rPr>
        <w:t>80/443</w:t>
      </w:r>
      <w:r w:rsidRPr="0004774F">
        <w:rPr>
          <w:sz w:val="28"/>
        </w:rPr>
        <w:t xml:space="preserve">, while MySQL is active on port </w:t>
      </w:r>
      <w:r w:rsidRPr="0004774F">
        <w:rPr>
          <w:b/>
          <w:bCs/>
          <w:sz w:val="28"/>
        </w:rPr>
        <w:t>3306</w:t>
      </w:r>
      <w:r w:rsidRPr="0004774F">
        <w:rPr>
          <w:sz w:val="28"/>
        </w:rPr>
        <w:t>.</w:t>
      </w:r>
    </w:p>
    <w:p w:rsidR="0004774F" w:rsidRPr="0004774F" w:rsidRDefault="0004774F" w:rsidP="0004774F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</w:rPr>
      </w:pPr>
      <w:r w:rsidRPr="0004774F">
        <w:rPr>
          <w:b/>
          <w:bCs/>
          <w:sz w:val="28"/>
        </w:rPr>
        <w:t>Status Indicators:</w:t>
      </w:r>
    </w:p>
    <w:p w:rsidR="0004774F" w:rsidRPr="0004774F" w:rsidRDefault="0004774F" w:rsidP="0004774F">
      <w:pPr>
        <w:pStyle w:val="NormalWeb"/>
        <w:spacing w:before="0" w:beforeAutospacing="0" w:after="0" w:afterAutospacing="0"/>
        <w:ind w:left="720" w:firstLine="720"/>
        <w:rPr>
          <w:sz w:val="28"/>
        </w:rPr>
      </w:pPr>
      <w:r>
        <w:rPr>
          <w:b/>
          <w:bCs/>
          <w:sz w:val="28"/>
        </w:rPr>
        <w:t xml:space="preserve"> </w:t>
      </w:r>
      <w:r w:rsidRPr="0004774F">
        <w:rPr>
          <w:sz w:val="28"/>
        </w:rPr>
        <w:t xml:space="preserve"> The green highlights in the control panel confirm that the local server environment is stable and ready for database operations.</w:t>
      </w:r>
    </w:p>
    <w:p w:rsidR="0004774F" w:rsidRPr="0004774F" w:rsidRDefault="0004774F" w:rsidP="0004774F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8"/>
        </w:rPr>
      </w:pPr>
      <w:r w:rsidRPr="0004774F">
        <w:rPr>
          <w:b/>
          <w:bCs/>
          <w:sz w:val="28"/>
        </w:rPr>
        <w:t>Module Management:</w:t>
      </w:r>
    </w:p>
    <w:p w:rsidR="0004774F" w:rsidRPr="0004774F" w:rsidRDefault="0004774F" w:rsidP="0004774F">
      <w:pPr>
        <w:pStyle w:val="NormalWeb"/>
        <w:spacing w:before="0" w:beforeAutospacing="0" w:after="0" w:afterAutospacing="0"/>
        <w:ind w:left="720" w:firstLine="720"/>
        <w:rPr>
          <w:sz w:val="28"/>
        </w:rPr>
      </w:pPr>
      <w:r>
        <w:rPr>
          <w:b/>
          <w:bCs/>
          <w:sz w:val="28"/>
        </w:rPr>
        <w:t xml:space="preserve"> </w:t>
      </w:r>
      <w:r w:rsidRPr="0004774F">
        <w:rPr>
          <w:sz w:val="28"/>
        </w:rPr>
        <w:t xml:space="preserve"> These services act as the backbone for creating and managing relational schemas throughout the lab sessions.</w:t>
      </w:r>
    </w:p>
    <w:p w:rsidR="006B639D" w:rsidRDefault="006B639D" w:rsidP="006B639D">
      <w:pPr>
        <w:rPr>
          <w:rFonts w:ascii="Times New Roman" w:hAnsi="Times New Roman" w:cs="Times New Roman"/>
          <w:b/>
          <w:sz w:val="48"/>
          <w:szCs w:val="26"/>
          <w:u w:val="single"/>
        </w:rPr>
      </w:pPr>
    </w:p>
    <w:p w:rsidR="006B639D" w:rsidRDefault="006B639D" w:rsidP="006B639D">
      <w:pPr>
        <w:rPr>
          <w:rFonts w:ascii="Times New Roman" w:hAnsi="Times New Roman" w:cs="Times New Roman"/>
          <w:b/>
          <w:sz w:val="48"/>
          <w:szCs w:val="26"/>
          <w:u w:val="single"/>
        </w:rPr>
      </w:pPr>
    </w:p>
    <w:p w:rsidR="006B639D" w:rsidRPr="006B639D" w:rsidRDefault="006B639D" w:rsidP="006B639D">
      <w:pPr>
        <w:rPr>
          <w:rFonts w:ascii="Times New Roman" w:hAnsi="Times New Roman" w:cs="Times New Roman"/>
          <w:b/>
          <w:sz w:val="32"/>
          <w:szCs w:val="26"/>
          <w:u w:val="single"/>
        </w:rPr>
      </w:pPr>
    </w:p>
    <w:p w:rsidR="006B639D" w:rsidRPr="006B639D" w:rsidRDefault="006B639D" w:rsidP="006B63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72"/>
          <w:szCs w:val="26"/>
          <w:u w:val="single"/>
        </w:rPr>
      </w:pPr>
      <w:r w:rsidRPr="006B639D">
        <w:rPr>
          <w:rFonts w:ascii="Times New Roman" w:hAnsi="Times New Roman" w:cs="Times New Roman"/>
          <w:b/>
          <w:sz w:val="32"/>
          <w:u w:val="single"/>
        </w:rPr>
        <w:lastRenderedPageBreak/>
        <w:t>Connectivity &amp; Localhost Verification:</w:t>
      </w:r>
    </w:p>
    <w:p w:rsidR="006B639D" w:rsidRDefault="006B639D" w:rsidP="006B639D">
      <w:pPr>
        <w:ind w:left="142"/>
        <w:jc w:val="center"/>
        <w:rPr>
          <w:rFonts w:ascii="Times New Roman" w:hAnsi="Times New Roman" w:cs="Times New Roman"/>
          <w:b/>
          <w:sz w:val="32"/>
          <w:szCs w:val="26"/>
          <w:u w:val="single"/>
        </w:rPr>
      </w:pPr>
      <w:r w:rsidRPr="006B639D">
        <w:rPr>
          <w:rFonts w:ascii="Times New Roman" w:hAnsi="Times New Roman" w:cs="Times New Roman"/>
          <w:b/>
          <w:noProof/>
          <w:sz w:val="32"/>
          <w:szCs w:val="26"/>
        </w:rPr>
        <w:drawing>
          <wp:inline distT="0" distB="0" distL="0" distR="0">
            <wp:extent cx="4820323" cy="1228896"/>
            <wp:effectExtent l="38100" t="38100" r="37465" b="476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02 1159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228896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B639D" w:rsidRPr="006B639D" w:rsidRDefault="006B639D" w:rsidP="006B639D">
      <w:pPr>
        <w:pStyle w:val="NormalWeb"/>
        <w:numPr>
          <w:ilvl w:val="0"/>
          <w:numId w:val="9"/>
        </w:numPr>
        <w:spacing w:before="80" w:beforeAutospacing="0" w:after="80" w:afterAutospacing="0"/>
        <w:rPr>
          <w:sz w:val="28"/>
          <w:szCs w:val="28"/>
        </w:rPr>
      </w:pPr>
      <w:r w:rsidRPr="006B639D">
        <w:rPr>
          <w:b/>
          <w:bCs/>
          <w:sz w:val="28"/>
          <w:szCs w:val="28"/>
        </w:rPr>
        <w:t>URL Routing:</w:t>
      </w:r>
      <w:r w:rsidRPr="006B639D">
        <w:rPr>
          <w:sz w:val="28"/>
          <w:szCs w:val="28"/>
        </w:rPr>
        <w:t xml:space="preserve"> Navigated to </w:t>
      </w:r>
      <w:r w:rsidRPr="006B639D">
        <w:rPr>
          <w:rStyle w:val="HTMLCode"/>
          <w:rFonts w:ascii="Times New Roman" w:hAnsi="Times New Roman" w:cs="Times New Roman"/>
          <w:sz w:val="28"/>
          <w:szCs w:val="28"/>
        </w:rPr>
        <w:t>http://localhost/</w:t>
      </w:r>
      <w:r w:rsidRPr="006B639D">
        <w:rPr>
          <w:sz w:val="28"/>
          <w:szCs w:val="28"/>
        </w:rPr>
        <w:t xml:space="preserve"> to verify that the local Apache server is correctly intercepting requests.</w:t>
      </w:r>
    </w:p>
    <w:p w:rsidR="006B639D" w:rsidRPr="006B639D" w:rsidRDefault="006B639D" w:rsidP="006B639D">
      <w:pPr>
        <w:pStyle w:val="NormalWeb"/>
        <w:numPr>
          <w:ilvl w:val="0"/>
          <w:numId w:val="9"/>
        </w:numPr>
        <w:spacing w:before="80" w:beforeAutospacing="0" w:after="80" w:afterAutospacing="0"/>
        <w:rPr>
          <w:sz w:val="28"/>
          <w:szCs w:val="28"/>
        </w:rPr>
      </w:pPr>
      <w:r w:rsidRPr="006B639D">
        <w:rPr>
          <w:b/>
          <w:bCs/>
          <w:sz w:val="28"/>
          <w:szCs w:val="28"/>
        </w:rPr>
        <w:t>Communication Bridge:</w:t>
      </w:r>
      <w:r w:rsidRPr="006B639D">
        <w:rPr>
          <w:sz w:val="28"/>
          <w:szCs w:val="28"/>
        </w:rPr>
        <w:t xml:space="preserve"> The highlighted URL confirms that the browser is communicating with the local loopback address (127.0.0.1).</w:t>
      </w:r>
    </w:p>
    <w:p w:rsidR="006B639D" w:rsidRDefault="006B639D" w:rsidP="006B639D">
      <w:pPr>
        <w:pStyle w:val="NormalWeb"/>
        <w:numPr>
          <w:ilvl w:val="0"/>
          <w:numId w:val="9"/>
        </w:numPr>
        <w:spacing w:before="80" w:beforeAutospacing="0" w:after="80" w:afterAutospacing="0"/>
        <w:rPr>
          <w:sz w:val="28"/>
          <w:szCs w:val="28"/>
        </w:rPr>
      </w:pPr>
      <w:r w:rsidRPr="006B639D">
        <w:rPr>
          <w:b/>
          <w:bCs/>
          <w:sz w:val="28"/>
          <w:szCs w:val="28"/>
        </w:rPr>
        <w:t>System Readiness:</w:t>
      </w:r>
      <w:r w:rsidRPr="006B639D">
        <w:rPr>
          <w:sz w:val="28"/>
          <w:szCs w:val="28"/>
        </w:rPr>
        <w:t xml:space="preserve"> This step ensures that the environment is properly configured to launch the database management dashboard.</w:t>
      </w:r>
    </w:p>
    <w:p w:rsidR="006B639D" w:rsidRDefault="006B639D" w:rsidP="006B639D">
      <w:pPr>
        <w:pStyle w:val="NormalWeb"/>
        <w:spacing w:before="80" w:beforeAutospacing="0" w:after="80" w:afterAutospacing="0"/>
        <w:ind w:left="502"/>
        <w:rPr>
          <w:b/>
          <w:bCs/>
          <w:sz w:val="28"/>
          <w:szCs w:val="28"/>
        </w:rPr>
      </w:pPr>
      <w:r w:rsidRPr="0004774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9BE0E6" wp14:editId="520F87F5">
                <wp:simplePos x="0" y="0"/>
                <wp:positionH relativeFrom="margin">
                  <wp:align>center</wp:align>
                </wp:positionH>
                <wp:positionV relativeFrom="paragraph">
                  <wp:posOffset>104140</wp:posOffset>
                </wp:positionV>
                <wp:extent cx="5863590" cy="45720"/>
                <wp:effectExtent l="0" t="0" r="22860" b="11430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3590" cy="4572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38B8F" id="Flowchart: Terminator 4" o:spid="_x0000_s1026" type="#_x0000_t116" style="position:absolute;margin-left:0;margin-top:8.2pt;width:461.7pt;height:3.6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" fillcolor="#4f7ac7 [3032]" strokecolor="black [3213]" strokeweight=".5pt">
                <v:fill color2="#416fc3 [3176]" rotate="t" colors="0 #6083cb;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</w:p>
    <w:p w:rsidR="006B639D" w:rsidRPr="006B639D" w:rsidRDefault="006B639D" w:rsidP="006B63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44"/>
          <w:szCs w:val="26"/>
          <w:u w:val="single"/>
        </w:rPr>
      </w:pPr>
      <w:r w:rsidRPr="006B639D">
        <w:rPr>
          <w:rFonts w:ascii="Times New Roman" w:hAnsi="Times New Roman" w:cs="Times New Roman"/>
          <w:b/>
          <w:sz w:val="32"/>
        </w:rPr>
        <w:t>Database Management via phpMyAdmin</w:t>
      </w:r>
      <w:r>
        <w:rPr>
          <w:rFonts w:ascii="Times New Roman" w:hAnsi="Times New Roman" w:cs="Times New Roman"/>
          <w:b/>
          <w:sz w:val="32"/>
        </w:rPr>
        <w:t>:</w:t>
      </w:r>
    </w:p>
    <w:p w:rsidR="006B639D" w:rsidRPr="006B639D" w:rsidRDefault="006B639D" w:rsidP="006B639D">
      <w:pPr>
        <w:pStyle w:val="ListParagraph"/>
        <w:ind w:left="502"/>
        <w:rPr>
          <w:rFonts w:ascii="Times New Roman" w:hAnsi="Times New Roman" w:cs="Times New Roman"/>
          <w:b/>
          <w:sz w:val="24"/>
          <w:szCs w:val="26"/>
          <w:u w:val="single"/>
        </w:rPr>
      </w:pPr>
    </w:p>
    <w:p w:rsidR="006B639D" w:rsidRPr="006B639D" w:rsidRDefault="006B639D" w:rsidP="006B639D">
      <w:pPr>
        <w:pStyle w:val="ListParagraph"/>
        <w:ind w:left="502"/>
        <w:rPr>
          <w:rFonts w:ascii="Times New Roman" w:hAnsi="Times New Roman" w:cs="Times New Roman"/>
          <w:b/>
          <w:sz w:val="44"/>
          <w:szCs w:val="26"/>
          <w:u w:val="single"/>
        </w:rPr>
      </w:pPr>
      <w:r w:rsidRPr="006B639D">
        <w:rPr>
          <w:rFonts w:ascii="Times New Roman" w:hAnsi="Times New Roman" w:cs="Times New Roman"/>
          <w:b/>
          <w:noProof/>
          <w:sz w:val="44"/>
          <w:szCs w:val="26"/>
        </w:rPr>
        <w:drawing>
          <wp:inline distT="0" distB="0" distL="0" distR="0">
            <wp:extent cx="6050915" cy="3238500"/>
            <wp:effectExtent l="38100" t="38100" r="45085" b="381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02 12012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039" cy="3246594"/>
                    </a:xfrm>
                    <a:prstGeom prst="rect">
                      <a:avLst/>
                    </a:prstGeom>
                    <a:ln w="28575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B639D" w:rsidRPr="006B639D" w:rsidRDefault="006B639D" w:rsidP="006B639D">
      <w:pPr>
        <w:pStyle w:val="NormalWeb"/>
        <w:numPr>
          <w:ilvl w:val="0"/>
          <w:numId w:val="10"/>
        </w:numPr>
        <w:spacing w:before="80" w:beforeAutospacing="0" w:after="80" w:afterAutospacing="0"/>
        <w:rPr>
          <w:sz w:val="28"/>
        </w:rPr>
      </w:pPr>
      <w:r w:rsidRPr="006B639D">
        <w:rPr>
          <w:b/>
          <w:bCs/>
          <w:sz w:val="28"/>
        </w:rPr>
        <w:t>GUI Dashboard:</w:t>
      </w:r>
      <w:r w:rsidRPr="006B639D">
        <w:rPr>
          <w:sz w:val="28"/>
        </w:rPr>
        <w:t xml:space="preserve">  This interface provides a powerful web-based management tool for MySQL databases.</w:t>
      </w:r>
    </w:p>
    <w:p w:rsidR="006B639D" w:rsidRPr="006B639D" w:rsidRDefault="006B639D" w:rsidP="006B639D">
      <w:pPr>
        <w:pStyle w:val="NormalWeb"/>
        <w:numPr>
          <w:ilvl w:val="0"/>
          <w:numId w:val="10"/>
        </w:numPr>
        <w:spacing w:before="80" w:beforeAutospacing="0" w:after="80" w:afterAutospacing="0"/>
        <w:rPr>
          <w:sz w:val="28"/>
        </w:rPr>
      </w:pPr>
      <w:r w:rsidRPr="006B639D">
        <w:rPr>
          <w:b/>
          <w:bCs/>
          <w:sz w:val="28"/>
        </w:rPr>
        <w:t xml:space="preserve">Schema Navigation: </w:t>
      </w:r>
      <w:r w:rsidRPr="006B639D">
        <w:rPr>
          <w:sz w:val="28"/>
        </w:rPr>
        <w:t xml:space="preserve"> The sidebar displays the existing database structures, providing a centralized view of all active projects.</w:t>
      </w:r>
    </w:p>
    <w:p w:rsidR="006B639D" w:rsidRPr="006B639D" w:rsidRDefault="006B639D" w:rsidP="006B639D">
      <w:pPr>
        <w:pStyle w:val="NormalWeb"/>
        <w:numPr>
          <w:ilvl w:val="0"/>
          <w:numId w:val="10"/>
        </w:numPr>
        <w:spacing w:before="80" w:beforeAutospacing="0" w:after="80" w:afterAutospacing="0"/>
        <w:rPr>
          <w:sz w:val="28"/>
        </w:rPr>
      </w:pPr>
      <w:r w:rsidRPr="006B639D">
        <w:rPr>
          <w:b/>
          <w:bCs/>
          <w:sz w:val="28"/>
        </w:rPr>
        <w:t xml:space="preserve">Development Ready: </w:t>
      </w:r>
      <w:r w:rsidRPr="006B639D">
        <w:rPr>
          <w:sz w:val="28"/>
        </w:rPr>
        <w:t xml:space="preserve"> The availability of the SQL command editor and structure tabs indicates a fully functional environment for DDL (Data Definition Language) and DML (Data Manipulation Language) tasks.</w:t>
      </w:r>
    </w:p>
    <w:p w:rsidR="006B639D" w:rsidRPr="006B639D" w:rsidRDefault="006B639D" w:rsidP="006B639D">
      <w:pPr>
        <w:pStyle w:val="NormalWeb"/>
        <w:numPr>
          <w:ilvl w:val="0"/>
          <w:numId w:val="10"/>
        </w:numPr>
        <w:spacing w:before="80" w:beforeAutospacing="0" w:after="80" w:afterAutospacing="0"/>
        <w:rPr>
          <w:sz w:val="28"/>
        </w:rPr>
      </w:pPr>
      <w:r w:rsidRPr="006B639D">
        <w:rPr>
          <w:b/>
          <w:bCs/>
          <w:sz w:val="28"/>
        </w:rPr>
        <w:t>Project Overview:</w:t>
      </w:r>
      <w:r w:rsidRPr="006B639D">
        <w:rPr>
          <w:sz w:val="28"/>
        </w:rPr>
        <w:t xml:space="preserve"> By maintaining an organized list of databases here, we ensure data integrity and ease of access for complex normalization and query tasks.</w:t>
      </w:r>
    </w:p>
    <w:sectPr w:rsidR="006B639D" w:rsidRPr="006B639D" w:rsidSect="0004774F">
      <w:pgSz w:w="11906" w:h="16838" w:code="9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B44B2"/>
    <w:multiLevelType w:val="hybridMultilevel"/>
    <w:tmpl w:val="1FC2D36E"/>
    <w:lvl w:ilvl="0" w:tplc="72B05B4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3080493C"/>
    <w:multiLevelType w:val="hybridMultilevel"/>
    <w:tmpl w:val="51325914"/>
    <w:lvl w:ilvl="0" w:tplc="AFBEAC7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37736FD5"/>
    <w:multiLevelType w:val="hybridMultilevel"/>
    <w:tmpl w:val="2E4A1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B751D"/>
    <w:multiLevelType w:val="hybridMultilevel"/>
    <w:tmpl w:val="702A8F8E"/>
    <w:lvl w:ilvl="0" w:tplc="A198E890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56605C71"/>
    <w:multiLevelType w:val="hybridMultilevel"/>
    <w:tmpl w:val="4506616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5B3E1BDC"/>
    <w:multiLevelType w:val="hybridMultilevel"/>
    <w:tmpl w:val="1D86E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83C1E"/>
    <w:multiLevelType w:val="hybridMultilevel"/>
    <w:tmpl w:val="F26EFAAE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6D385462"/>
    <w:multiLevelType w:val="hybridMultilevel"/>
    <w:tmpl w:val="15C23074"/>
    <w:lvl w:ilvl="0" w:tplc="3AE8456E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73734562"/>
    <w:multiLevelType w:val="hybridMultilevel"/>
    <w:tmpl w:val="27987796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74DD1092"/>
    <w:multiLevelType w:val="hybridMultilevel"/>
    <w:tmpl w:val="C0562A4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9"/>
  </w:num>
  <w:num w:numId="7">
    <w:abstractNumId w:val="8"/>
  </w:num>
  <w:num w:numId="8">
    <w:abstractNumId w:val="0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74F"/>
    <w:rsid w:val="000352C7"/>
    <w:rsid w:val="0004774F"/>
    <w:rsid w:val="006B639D"/>
    <w:rsid w:val="00E8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E2DD8"/>
  <w15:chartTrackingRefBased/>
  <w15:docId w15:val="{80ADF580-E7B0-4026-8113-5482FD50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774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7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7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B63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3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Malik</dc:creator>
  <cp:keywords/>
  <dc:description/>
  <cp:lastModifiedBy>Hasnain Malik</cp:lastModifiedBy>
  <cp:revision>2</cp:revision>
  <dcterms:created xsi:type="dcterms:W3CDTF">2026-05-02T07:39:00Z</dcterms:created>
  <dcterms:modified xsi:type="dcterms:W3CDTF">2026-05-02T08:01:00Z</dcterms:modified>
</cp:coreProperties>
</file>