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220CF" w:rsidRDefault="00C022E4">
      <w:r>
        <w:t>Q1. What is the purpose of the try statement?</w:t>
      </w:r>
    </w:p>
    <w:p w:rsidR="005220CF" w:rsidRDefault="005220CF"/>
    <w:p w:rsidR="005220CF" w:rsidRPr="00C87DED" w:rsidRDefault="00C87DED" w:rsidP="00C87DED">
      <w:pPr>
        <w:ind w:firstLine="720"/>
      </w:pPr>
      <w:r w:rsidRPr="00C87DED">
        <w:rPr>
          <w:color w:val="202124"/>
          <w:shd w:val="clear" w:color="auto" w:fill="FFFFFF"/>
        </w:rPr>
        <w:t>The try block </w:t>
      </w:r>
      <w:r w:rsidRPr="00C87DED">
        <w:rPr>
          <w:color w:val="040C28"/>
        </w:rPr>
        <w:t>lets you test a block of code for errors</w:t>
      </w:r>
      <w:r w:rsidRPr="00C87DED">
        <w:rPr>
          <w:color w:val="202124"/>
          <w:shd w:val="clear" w:color="auto" w:fill="FFFFFF"/>
        </w:rPr>
        <w:t>.</w:t>
      </w:r>
    </w:p>
    <w:p w:rsidR="005220CF" w:rsidRDefault="005220CF"/>
    <w:p w:rsidR="005220CF" w:rsidRDefault="00C022E4">
      <w:r>
        <w:t>Q2. What are the two most popular try statement variations?</w:t>
      </w:r>
    </w:p>
    <w:p w:rsidR="005220CF" w:rsidRDefault="005220CF"/>
    <w:p w:rsidR="005220CF" w:rsidRDefault="00A77B47">
      <w:r>
        <w:t>1.</w:t>
      </w:r>
      <w:r>
        <w:tab/>
        <w:t>Try:</w:t>
      </w:r>
    </w:p>
    <w:p w:rsidR="00A77B47" w:rsidRDefault="00A77B47">
      <w:r>
        <w:tab/>
      </w:r>
    </w:p>
    <w:p w:rsidR="00A77B47" w:rsidRDefault="00A77B47">
      <w:r>
        <w:tab/>
        <w:t>Except</w:t>
      </w:r>
    </w:p>
    <w:p w:rsidR="00A77B47" w:rsidRDefault="00A77B47"/>
    <w:p w:rsidR="00A77B47" w:rsidRDefault="00A77B47">
      <w:r>
        <w:tab/>
        <w:t>Else</w:t>
      </w:r>
    </w:p>
    <w:p w:rsidR="00A77B47" w:rsidRDefault="00A77B47"/>
    <w:p w:rsidR="00A77B47" w:rsidRDefault="00A77B47" w:rsidP="00A77B47">
      <w:r>
        <w:t>2</w:t>
      </w:r>
      <w:r>
        <w:t>.</w:t>
      </w:r>
      <w:r>
        <w:tab/>
        <w:t>Try:</w:t>
      </w:r>
    </w:p>
    <w:p w:rsidR="00A77B47" w:rsidRDefault="00A77B47" w:rsidP="00A77B47">
      <w:r>
        <w:tab/>
      </w:r>
    </w:p>
    <w:p w:rsidR="00A77B47" w:rsidRDefault="00A77B47" w:rsidP="00A77B47">
      <w:r>
        <w:tab/>
        <w:t>Except</w:t>
      </w:r>
    </w:p>
    <w:p w:rsidR="00A77B47" w:rsidRDefault="00A77B47" w:rsidP="00A77B47"/>
    <w:p w:rsidR="00A77B47" w:rsidRDefault="00A77B47" w:rsidP="00A77B47">
      <w:r>
        <w:tab/>
      </w:r>
      <w:r>
        <w:t>Finally</w:t>
      </w:r>
    </w:p>
    <w:p w:rsidR="00A77B47" w:rsidRDefault="00A77B47"/>
    <w:p w:rsidR="00A77B47" w:rsidRDefault="00A77B47"/>
    <w:p w:rsidR="00A77B47" w:rsidRDefault="00A77B47"/>
    <w:p w:rsidR="005220CF" w:rsidRDefault="005220CF"/>
    <w:p w:rsidR="005220CF" w:rsidRDefault="00C022E4">
      <w:r>
        <w:t>Q3. What is the purpose of the raise statement?</w:t>
      </w:r>
    </w:p>
    <w:p w:rsidR="005220CF" w:rsidRDefault="005220CF"/>
    <w:p w:rsidR="005220CF" w:rsidRPr="00F7559B" w:rsidRDefault="00F7559B" w:rsidP="00F7559B">
      <w:pPr>
        <w:ind w:left="720"/>
      </w:pPr>
      <w:r w:rsidRPr="00F7559B">
        <w:rPr>
          <w:color w:val="4D5156"/>
          <w:shd w:val="clear" w:color="auto" w:fill="FFFFFF"/>
        </w:rPr>
        <w:t>Python raise Keyword is used </w:t>
      </w:r>
      <w:r w:rsidRPr="00F7559B">
        <w:rPr>
          <w:rStyle w:val="Emphasis"/>
          <w:b/>
          <w:bCs/>
          <w:i w:val="0"/>
          <w:iCs w:val="0"/>
          <w:color w:val="5F6368"/>
          <w:shd w:val="clear" w:color="auto" w:fill="FFFFFF"/>
        </w:rPr>
        <w:t>to raise exceptions or errors</w:t>
      </w:r>
      <w:r w:rsidRPr="00F7559B">
        <w:rPr>
          <w:color w:val="4D5156"/>
          <w:shd w:val="clear" w:color="auto" w:fill="FFFFFF"/>
        </w:rPr>
        <w:t>. The raise keyword raises an error and stops the control flow of the program.</w:t>
      </w:r>
    </w:p>
    <w:p w:rsidR="005220CF" w:rsidRDefault="005220CF"/>
    <w:p w:rsidR="005220CF" w:rsidRDefault="00C022E4">
      <w:r>
        <w:t>Q4. What does the assert statement do, and what other statement is it like?</w:t>
      </w:r>
    </w:p>
    <w:p w:rsidR="005220CF" w:rsidRDefault="005220CF"/>
    <w:p w:rsidR="005220CF" w:rsidRPr="00F7559B" w:rsidRDefault="00F7559B" w:rsidP="00F7559B">
      <w:pPr>
        <w:ind w:left="720"/>
      </w:pPr>
      <w:r w:rsidRPr="00F7559B">
        <w:rPr>
          <w:color w:val="202124"/>
          <w:shd w:val="clear" w:color="auto" w:fill="FFFFFF"/>
        </w:rPr>
        <w:t>Python's assert statement </w:t>
      </w:r>
      <w:r w:rsidRPr="00F7559B">
        <w:rPr>
          <w:color w:val="040C28"/>
        </w:rPr>
        <w:t>allows you to write sanity checks in your code</w:t>
      </w:r>
      <w:r w:rsidRPr="00F7559B">
        <w:rPr>
          <w:color w:val="202124"/>
          <w:shd w:val="clear" w:color="auto" w:fill="FFFFFF"/>
        </w:rPr>
        <w:t>. These checks are known as assertions, and you can use them to test if certain assumptions remain true while you're developing your code. If any of your assertions turn false, then you have a bug in your code.</w:t>
      </w:r>
    </w:p>
    <w:p w:rsidR="005220CF" w:rsidRDefault="005220CF"/>
    <w:p w:rsidR="005220CF" w:rsidRDefault="00C022E4">
      <w:r>
        <w:t>Q5. What is the purpose of the with/as argument, and what other statement is it like?</w:t>
      </w:r>
    </w:p>
    <w:p w:rsidR="00F7559B" w:rsidRDefault="00F7559B"/>
    <w:p w:rsidR="00F7559B" w:rsidRPr="00F7559B" w:rsidRDefault="00F7559B">
      <w:r>
        <w:tab/>
      </w:r>
      <w:r w:rsidRPr="00F7559B">
        <w:rPr>
          <w:color w:val="202124"/>
          <w:shd w:val="clear" w:color="auto" w:fill="FFFFFF"/>
        </w:rPr>
        <w:t>In Python, the with statement replaces a try-catch block with a concise shorthand. More importantly, it </w:t>
      </w:r>
      <w:r w:rsidRPr="00F7559B">
        <w:rPr>
          <w:color w:val="040C28"/>
        </w:rPr>
        <w:t>ensures closing resources right after processing them</w:t>
      </w:r>
      <w:r w:rsidRPr="00F7559B">
        <w:rPr>
          <w:color w:val="202124"/>
          <w:shd w:val="clear" w:color="auto" w:fill="FFFFFF"/>
        </w:rPr>
        <w:t>. A common example of using the with statement is reading or writing to a file. A fu</w:t>
      </w:r>
      <w:bookmarkStart w:id="0" w:name="_GoBack"/>
      <w:bookmarkEnd w:id="0"/>
      <w:r w:rsidRPr="00F7559B">
        <w:rPr>
          <w:color w:val="202124"/>
          <w:shd w:val="clear" w:color="auto" w:fill="FFFFFF"/>
        </w:rPr>
        <w:t>nction or class that supports the with statement is known as a context manager.</w:t>
      </w:r>
    </w:p>
    <w:sectPr w:rsidR="00F7559B" w:rsidRPr="00F7559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2E4" w:rsidRDefault="00C022E4">
      <w:r>
        <w:separator/>
      </w:r>
    </w:p>
  </w:endnote>
  <w:endnote w:type="continuationSeparator" w:id="0">
    <w:p w:rsidR="00C022E4" w:rsidRDefault="00C0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022E4">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2E4" w:rsidRDefault="00C022E4">
      <w:r>
        <w:separator/>
      </w:r>
    </w:p>
  </w:footnote>
  <w:footnote w:type="continuationSeparator" w:id="0">
    <w:p w:rsidR="00C022E4" w:rsidRDefault="00C022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022E4">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459F3"/>
    <w:multiLevelType w:val="hybridMultilevel"/>
    <w:tmpl w:val="36BC5BDC"/>
    <w:lvl w:ilvl="0" w:tplc="621AFC9E">
      <w:start w:val="1"/>
      <w:numFmt w:val="bullet"/>
      <w:lvlText w:val="●"/>
      <w:lvlJc w:val="left"/>
      <w:pPr>
        <w:ind w:left="720" w:hanging="360"/>
      </w:pPr>
    </w:lvl>
    <w:lvl w:ilvl="1" w:tplc="04582790">
      <w:start w:val="1"/>
      <w:numFmt w:val="bullet"/>
      <w:lvlText w:val="○"/>
      <w:lvlJc w:val="left"/>
      <w:pPr>
        <w:ind w:left="1440" w:hanging="360"/>
      </w:pPr>
    </w:lvl>
    <w:lvl w:ilvl="2" w:tplc="187CA3DA">
      <w:start w:val="1"/>
      <w:numFmt w:val="bullet"/>
      <w:lvlText w:val="■"/>
      <w:lvlJc w:val="left"/>
      <w:pPr>
        <w:ind w:left="2160" w:hanging="360"/>
      </w:pPr>
    </w:lvl>
    <w:lvl w:ilvl="3" w:tplc="7FC8BCA8">
      <w:start w:val="1"/>
      <w:numFmt w:val="bullet"/>
      <w:lvlText w:val="●"/>
      <w:lvlJc w:val="left"/>
      <w:pPr>
        <w:ind w:left="2880" w:hanging="360"/>
      </w:pPr>
    </w:lvl>
    <w:lvl w:ilvl="4" w:tplc="F606CE9A">
      <w:start w:val="1"/>
      <w:numFmt w:val="bullet"/>
      <w:lvlText w:val="○"/>
      <w:lvlJc w:val="left"/>
      <w:pPr>
        <w:ind w:left="3600" w:hanging="360"/>
      </w:pPr>
    </w:lvl>
    <w:lvl w:ilvl="5" w:tplc="6F685B28">
      <w:start w:val="1"/>
      <w:numFmt w:val="bullet"/>
      <w:lvlText w:val="■"/>
      <w:lvlJc w:val="left"/>
      <w:pPr>
        <w:ind w:left="4320" w:hanging="360"/>
      </w:pPr>
    </w:lvl>
    <w:lvl w:ilvl="6" w:tplc="97C01396">
      <w:start w:val="1"/>
      <w:numFmt w:val="bullet"/>
      <w:lvlText w:val="●"/>
      <w:lvlJc w:val="left"/>
      <w:pPr>
        <w:ind w:left="5040" w:hanging="360"/>
      </w:pPr>
    </w:lvl>
    <w:lvl w:ilvl="7" w:tplc="CDACDFBC">
      <w:start w:val="1"/>
      <w:numFmt w:val="bullet"/>
      <w:lvlText w:val="●"/>
      <w:lvlJc w:val="left"/>
      <w:pPr>
        <w:ind w:left="5760" w:hanging="360"/>
      </w:pPr>
    </w:lvl>
    <w:lvl w:ilvl="8" w:tplc="A95013C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20CF"/>
    <w:rsid w:val="005220CF"/>
    <w:rsid w:val="00A77B47"/>
    <w:rsid w:val="00C022E4"/>
    <w:rsid w:val="00C87DED"/>
    <w:rsid w:val="00F75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9862"/>
  <w15:docId w15:val="{252BD64F-F743-4805-9EDA-22157BC2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Emphasis">
    <w:name w:val="Emphasis"/>
    <w:basedOn w:val="DefaultParagraphFont"/>
    <w:uiPriority w:val="20"/>
    <w:qFormat/>
    <w:rsid w:val="00F75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Hasnain</cp:lastModifiedBy>
  <cp:revision>2</cp:revision>
  <dcterms:created xsi:type="dcterms:W3CDTF">2021-03-04T00:21:00Z</dcterms:created>
  <dcterms:modified xsi:type="dcterms:W3CDTF">2023-05-01T14:18:00Z</dcterms:modified>
</cp:coreProperties>
</file>