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SecurityNoPhone – Brochure: Solutions for Institutions</w:t>
      </w:r>
    </w:p>
    <w:p>
      <w:pPr>
        <w:pStyle w:val="Heading1"/>
      </w:pPr>
      <w:r>
        <w:t>Concerts</w:t>
      </w:r>
    </w:p>
    <w:p>
      <w:r>
        <w:t>Recording unreleased content at concerts can harm artists and privacy. SecurityNoPhone ensures guests keep their phones but can't film or photograph, preserving authenticity.</w:t>
      </w:r>
    </w:p>
    <w:p>
      <w:pPr>
        <w:pStyle w:val="Heading1"/>
      </w:pPr>
      <w:r>
        <w:t>Museums</w:t>
      </w:r>
    </w:p>
    <w:p>
      <w:r>
        <w:t>Overuse of smartphones in museums distracts and threatens artworks. Our sealed pouches allow access to phones while preventing photos or videos, preserving visitor focus and cultural integrity.</w:t>
      </w:r>
    </w:p>
    <w:p>
      <w:pPr>
        <w:pStyle w:val="Heading1"/>
      </w:pPr>
      <w:r>
        <w:t>Harassment Prevention</w:t>
      </w:r>
    </w:p>
    <w:p>
      <w:r>
        <w:t>Voyeurism and image capture without consent are rising. SecurityNoPhone offers legal protection by preventing phone misuse during events, school, and public functions.</w:t>
      </w:r>
    </w:p>
    <w:p>
      <w:pPr>
        <w:pStyle w:val="Heading1"/>
      </w:pPr>
      <w:r>
        <w:t>Education</w:t>
      </w:r>
    </w:p>
    <w:p>
      <w:r>
        <w:t>Banning phones in schools is hard to enforce. SecurityNoPhone ensures focus, prevents cheating and cyberbullying, and protects staff from legal risks—all without confiscation.</w:t>
      </w:r>
    </w:p>
    <w:p>
      <w:pPr>
        <w:pStyle w:val="Heading1"/>
      </w:pPr>
      <w:r>
        <w:t>Legal and Social Context</w:t>
      </w:r>
    </w:p>
    <w:p>
      <w:r>
        <w:t>Laws such as Article 226-1 of the French Penal Code prohibit non-consensual image capture. SecurityNoPhone helps institutions enforce privacy respectfully and safely.</w:t>
      </w:r>
    </w:p>
    <w:p>
      <w:r>
        <w:br/>
        <w:t>Contact: snophone.info@gmail.com</w:t>
        <w:br/>
        <w:t>Website: https://hasnape.github.io/SecurityNoPhone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