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National University of Computer and Emerging Sciences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cs="DejaVu Sans" w:eastAsia="DejaVu Sans"/>
          <w:iCs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Mangal" w:eastAsia="DejaVu Sans" w:hAnsi="Times New Roman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noProof/>
          <w:kern w:val="1"/>
          <w:sz w:val="28"/>
          <w:szCs w:val="28"/>
        </w:rPr>
        <w:drawing>
          <wp:inline distL="0" distT="0" distB="0" distR="0">
            <wp:extent cx="1790700" cy="1552575"/>
            <wp:effectExtent l="0" t="0" r="0" b="9525"/>
            <wp:docPr id="102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90700" cy="155257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Lab Manual 04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b/>
          <w:bCs/>
          <w:kern w:val="1"/>
          <w:sz w:val="28"/>
          <w:szCs w:val="28"/>
          <w:lang w:bidi="hi-IN" w:eastAsia="hi-IN"/>
        </w:rPr>
        <w:t>Object Oriented Programming</w:t>
      </w:r>
    </w:p>
    <w:p>
      <w:pPr>
        <w:pStyle w:val="style0"/>
        <w:keepNext/>
        <w:widowControl w:val="false"/>
        <w:suppressAutoHyphens/>
        <w:spacing w:before="240" w:after="120" w:lineRule="auto" w:line="240"/>
        <w:jc w:val="center"/>
        <w:contextualSpacing w:val="false"/>
        <w:rPr>
          <w:rFonts w:cs="DejaVu Sans" w:eastAsia="DejaVu Sans"/>
          <w:iCs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after="120" w:lineRule="auto" w:line="240"/>
        <w:contextualSpacing w:val="false"/>
        <w:rPr>
          <w:rFonts w:ascii="Times New Roman" w:cs="Mangal" w:eastAsia="DejaVu Sans" w:hAnsi="Times New Roman"/>
          <w:kern w:val="1"/>
          <w:sz w:val="24"/>
          <w:szCs w:val="21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tbl>
      <w:tblPr>
        <w:tblpPr w:leftFromText="180" w:rightFromText="180" w:topFromText="0" w:bottomFromText="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>
        <w:trPr/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Ms. Arooj Khalil 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 xml:space="preserve">Ms. Fariha Maqbool </w:t>
            </w:r>
          </w:p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Ms. Amara Nasir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B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</w:t>
            </w: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E-2A</w:t>
            </w:r>
          </w:p>
        </w:tc>
      </w:tr>
      <w:tr>
        <w:tblPrEx/>
        <w:trPr/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uppressLineNumbers/>
              <w:suppressAutoHyphens/>
              <w:snapToGrid w:val="false"/>
              <w:spacing w:lineRule="auto" w:line="240"/>
              <w:jc w:val="center"/>
              <w:contextualSpacing w:val="false"/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</w:pPr>
            <w:r>
              <w:rPr>
                <w:rFonts w:ascii="Times New Roman" w:cs="DejaVu Sans" w:eastAsia="DejaVu Sans" w:hAnsi="Times New Roman"/>
                <w:kern w:val="1"/>
                <w:sz w:val="28"/>
                <w:szCs w:val="28"/>
                <w:lang w:bidi="hi-IN" w:eastAsia="hi-IN"/>
              </w:rPr>
              <w:t>Spring 2023</w:t>
            </w:r>
          </w:p>
        </w:tc>
      </w:tr>
    </w:tbl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br w:clear="all"/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t>Department of Computer Science</w:t>
      </w:r>
    </w:p>
    <w:p>
      <w:pPr>
        <w:pStyle w:val="style0"/>
        <w:widowControl w:val="false"/>
        <w:suppressAutoHyphens/>
        <w:spacing w:lineRule="auto" w:line="240"/>
        <w:jc w:val="center"/>
        <w:contextualSpacing w:val="false"/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</w:pPr>
      <w:r>
        <w:rPr>
          <w:rFonts w:ascii="Times New Roman" w:cs="DejaVu Sans" w:eastAsia="DejaVu Sans" w:hAnsi="Times New Roman"/>
          <w:kern w:val="1"/>
          <w:sz w:val="28"/>
          <w:szCs w:val="28"/>
          <w:lang w:bidi="hi-IN" w:eastAsia="hi-IN"/>
        </w:rPr>
        <w:t>FAST-NU, Lahore, Pakistan</w:t>
      </w:r>
    </w:p>
    <w:p>
      <w:pPr>
        <w:pStyle w:val="style0"/>
        <w:contextualSpacing w:val="false"/>
        <w:rPr>
          <w:rFonts w:ascii="Calibri Light" w:cs="Calibri Light" w:eastAsia="Comic Sans MS" w:hAnsi="Calibri Light"/>
          <w:b/>
          <w:color w:val="0000ff"/>
          <w:sz w:val="24"/>
          <w:szCs w:val="24"/>
        </w:rPr>
      </w:pPr>
    </w:p>
    <w:bookmarkStart w:id="0" w:name="_Toc347663493"/>
    <w:bookmarkStart w:id="1" w:name="_Toc379397258"/>
    <w:p>
      <w:pPr>
        <w:pStyle w:val="style2"/>
        <w:numPr>
          <w:ilvl w:val="1"/>
          <w:numId w:val="0"/>
        </w:numPr>
        <w:spacing w:before="200" w:after="0"/>
        <w:ind w:left="576" w:hanging="576"/>
        <w:jc w:val="both"/>
        <w:contextualSpacing w:val="false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Objectives</w:t>
      </w:r>
      <w:bookmarkEnd w:id="0"/>
      <w:bookmarkEnd w:id="1"/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After performing this lab, students shall be able to:</w:t>
      </w:r>
    </w:p>
    <w:p>
      <w:pPr>
        <w:pStyle w:val="style179"/>
        <w:numPr>
          <w:ilvl w:val="0"/>
          <w:numId w:val="6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Understand shallow copy and deep copy</w:t>
      </w:r>
    </w:p>
    <w:p>
      <w:pPr>
        <w:pStyle w:val="style179"/>
        <w:numPr>
          <w:ilvl w:val="0"/>
          <w:numId w:val="6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Create a copy constructor</w:t>
      </w:r>
    </w:p>
    <w:p>
      <w:pPr>
        <w:pStyle w:val="style179"/>
        <w:numPr>
          <w:ilvl w:val="0"/>
          <w:numId w:val="6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Overloaded constructor</w:t>
      </w:r>
    </w:p>
    <w:p>
      <w:pPr>
        <w:pStyle w:val="style179"/>
        <w:numPr>
          <w:ilvl w:val="0"/>
          <w:numId w:val="6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Overloaded function</w:t>
      </w:r>
    </w:p>
    <w:p>
      <w:pPr>
        <w:pStyle w:val="style179"/>
        <w:numPr>
          <w:ilvl w:val="0"/>
          <w:numId w:val="6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Pass objects as parameters to functions</w:t>
      </w:r>
    </w:p>
    <w:p>
      <w:pPr>
        <w:pStyle w:val="style179"/>
        <w:numPr>
          <w:ilvl w:val="0"/>
          <w:numId w:val="6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Dynamic memory initialize in constructors </w:t>
      </w:r>
      <w:bookmarkStart w:id="2" w:name="_GoBack"/>
      <w:bookmarkEnd w:id="2"/>
    </w:p>
    <w:p>
      <w:pPr>
        <w:pStyle w:val="style179"/>
        <w:numPr>
          <w:ilvl w:val="0"/>
          <w:numId w:val="6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Use *this pointer</w:t>
      </w:r>
    </w:p>
    <w:p>
      <w:pPr>
        <w:pStyle w:val="style0"/>
        <w:shd w:val="clear" w:color="auto" w:fill="ffffff"/>
        <w:jc w:val="both"/>
        <w:rPr>
          <w:rFonts w:cs="Times New Roman" w:eastAsia="Times New Roman"/>
          <w:color w:val="222222"/>
        </w:rPr>
      </w:pPr>
    </w:p>
    <w:p>
      <w:pPr>
        <w:pStyle w:val="style0"/>
        <w:shd w:val="clear" w:color="auto" w:fill="ffffff"/>
        <w:jc w:val="both"/>
        <w:rPr>
          <w:rFonts w:cs="Times New Roman" w:eastAsia="Times New Roman"/>
          <w:color w:val="222222"/>
        </w:rPr>
      </w:pPr>
    </w:p>
    <w:p>
      <w:pPr>
        <w:pStyle w:val="style4098"/>
        <w:widowControl w:val="false"/>
        <w:spacing w:lineRule="auto" w:line="276"/>
        <w:jc w:val="both"/>
        <w:rPr>
          <w:rFonts w:ascii="Times New Roman" w:cs="Times New Roman" w:eastAsia="Arial" w:hAnsi="Times New Roman"/>
          <w:b/>
          <w:u w:val="single"/>
        </w:rPr>
      </w:pPr>
      <w:r>
        <w:rPr>
          <w:rFonts w:ascii="Times New Roman" w:cs="Times New Roman" w:eastAsia="Arial" w:hAnsi="Times New Roman"/>
          <w:b/>
          <w:u w:val="single"/>
        </w:rPr>
        <w:t>TASK: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Implement a class called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BiggerInt</w:t>
      </w:r>
      <w:r>
        <w:rPr>
          <w:rFonts w:ascii="Times New Roman" w:cs="Times New Roman" w:eastAsia="Times New Roman" w:hAnsi="Times New Roman"/>
          <w:sz w:val="24"/>
          <w:szCs w:val="24"/>
        </w:rPr>
        <w:t>. The BiggerInt class will have two data members:</w:t>
      </w:r>
    </w:p>
    <w:p>
      <w:pPr>
        <w:pStyle w:val="style179"/>
        <w:numPr>
          <w:ilvl w:val="0"/>
          <w:numId w:val="8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int* big_int_; // Pointer to the int array that holds the big integer</w:t>
      </w:r>
    </w:p>
    <w:p>
      <w:pPr>
        <w:pStyle w:val="style179"/>
        <w:numPr>
          <w:ilvl w:val="0"/>
          <w:numId w:val="8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 int_length_; // Variable to store the length of the big integer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While an integer is of 4 bytes in size with a range of </w:t>
      </w:r>
      <w:r>
        <w:rPr>
          <w:color w:val="222222"/>
          <w:sz w:val="21"/>
          <w:szCs w:val="21"/>
          <w:shd w:val="clear" w:color="auto" w:fill="ffffff"/>
        </w:rPr>
        <w:t>-2,147,483,648 to 2,147,483,647.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 big integer can store long integer numbers with no size limitation.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You have to implement the following: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default constructor and initialize big_int_ to nullptr.</w:t>
      </w:r>
    </w:p>
    <w:p>
      <w:pPr>
        <w:pStyle w:val="style179"/>
        <w:numPr>
          <w:ilvl w:val="0"/>
          <w:numId w:val="11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BiggerInt();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an overloaded constructor and perform deep copy.</w:t>
      </w:r>
    </w:p>
    <w:p>
      <w:pPr>
        <w:pStyle w:val="style179"/>
        <w:numPr>
          <w:ilvl w:val="0"/>
          <w:numId w:val="10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BiggerInt (const int * obj, int size);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copy constructor and perform deep copy. Print “Copy Constructor Called” and observer the scenarios where the copy constructor is called.</w:t>
      </w:r>
    </w:p>
    <w:p>
      <w:pPr>
        <w:pStyle w:val="style179"/>
        <w:numPr>
          <w:ilvl w:val="0"/>
          <w:numId w:val="10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BiggerInt (const BiggerInt &amp; obj);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member function to make a deep copy of the big_int_ of the passed BiggerInt obj into the big_int_ of the object which called this function.</w:t>
      </w:r>
    </w:p>
    <w:p>
      <w:pPr>
        <w:pStyle w:val="style179"/>
        <w:numPr>
          <w:ilvl w:val="0"/>
          <w:numId w:val="10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void assign(const BiggerInt &amp; obj);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member function which will overload the above assign function and performs the same operations but the argument passed to this function is a pointer integer array.</w:t>
      </w:r>
    </w:p>
    <w:p>
      <w:pPr>
        <w:pStyle w:val="style179"/>
        <w:numPr>
          <w:ilvl w:val="0"/>
          <w:numId w:val="10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void assign(const int * big_int, int size);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member function to append the big_int_ of the passed BiggerInt obj to the end of big_int_ of the object which called this function.</w:t>
      </w:r>
    </w:p>
    <w:p>
      <w:pPr>
        <w:pStyle w:val="style179"/>
        <w:numPr>
          <w:ilvl w:val="0"/>
          <w:numId w:val="10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void append(const BiggerInt &amp; obj);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member function which will overload the above append function and performs the same operations but the argument passed to this function is a pointer integer array.</w:t>
      </w:r>
    </w:p>
    <w:p>
      <w:pPr>
        <w:pStyle w:val="style179"/>
        <w:numPr>
          <w:ilvl w:val="0"/>
          <w:numId w:val="10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void append(const int* big_int, int size);</w:t>
      </w:r>
    </w:p>
    <w:p>
      <w:pPr>
        <w:pStyle w:val="style0"/>
        <w:spacing w:lineRule="auto" w:line="240"/>
        <w:ind w:left="72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72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member function to compare the big_int_ of BiggerInt obj with the big_int_ of the object which called this function. Return 0 for equal, 1 for less than and 2 for greater than.</w:t>
      </w:r>
    </w:p>
    <w:p>
      <w:pPr>
        <w:pStyle w:val="style179"/>
        <w:numPr>
          <w:ilvl w:val="0"/>
          <w:numId w:val="10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 compareTo(const BiggerInt &amp; obj);</w:t>
      </w:r>
    </w:p>
    <w:p>
      <w:pPr>
        <w:pStyle w:val="style0"/>
        <w:spacing w:lineRule="auto" w:line="240"/>
        <w:ind w:left="72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72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member function which overloads the above compareTo function and performs the same operations but the argument passed to this function is a pointer integer array.</w:t>
      </w:r>
    </w:p>
    <w:p>
      <w:pPr>
        <w:pStyle w:val="style179"/>
        <w:numPr>
          <w:ilvl w:val="0"/>
          <w:numId w:val="10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int compareTo(const int* big_int, int size);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member function to display the big_int_ on screen. If big_int_ is empty, print “No Value Assigned”.</w:t>
      </w:r>
    </w:p>
    <w:p>
      <w:pPr>
        <w:pStyle w:val="style179"/>
        <w:numPr>
          <w:ilvl w:val="0"/>
          <w:numId w:val="10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void display();</w:t>
      </w:r>
    </w:p>
    <w:p>
      <w:pPr>
        <w:pStyle w:val="style179"/>
        <w:spacing w:lineRule="auto" w:line="240"/>
        <w:ind w:left="14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destructor to deallocate any dynamically allocated memory.</w:t>
      </w:r>
    </w:p>
    <w:p>
      <w:pPr>
        <w:pStyle w:val="style179"/>
        <w:numPr>
          <w:ilvl w:val="0"/>
          <w:numId w:val="10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~ BiggerInt();</w:t>
      </w:r>
    </w:p>
    <w:p>
      <w:pPr>
        <w:pStyle w:val="style179"/>
        <w:spacing w:lineRule="auto" w:line="240"/>
        <w:ind w:left="14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Write a suitable main() function in the driver.cpp to test all the functions of the BiggerInt class.</w:t>
      </w: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contextualSpacing w:val="false"/>
        <w:rPr>
          <w:rFonts w:ascii="Times New Roman" w:cs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Note: </w:t>
      </w:r>
    </w:p>
    <w:p>
      <w:pPr>
        <w:pStyle w:val="style179"/>
        <w:numPr>
          <w:ilvl w:val="0"/>
          <w:numId w:val="7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Deallocate all dynamically allocated memory.</w:t>
      </w:r>
    </w:p>
    <w:p>
      <w:pPr>
        <w:pStyle w:val="style179"/>
        <w:numPr>
          <w:ilvl w:val="0"/>
          <w:numId w:val="7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Make separate my_big_int.h, my_big_int.cpp and driver.cpp files. </w:t>
      </w:r>
    </w:p>
    <w:p>
      <w:pPr>
        <w:pStyle w:val="style179"/>
        <w:numPr>
          <w:ilvl w:val="0"/>
          <w:numId w:val="7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Do not use any string class built-in functions except for strlen(), if required.</w:t>
      </w:r>
    </w:p>
    <w:p>
      <w:pPr>
        <w:pStyle w:val="style179"/>
        <w:numPr>
          <w:ilvl w:val="0"/>
          <w:numId w:val="7"/>
        </w:numPr>
        <w:spacing w:lineRule="auto" w:line="24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Follow all the code indentation, naming conventions and code commenting guidelines.</w:t>
      </w:r>
    </w:p>
    <w:p>
      <w:pPr>
        <w:pStyle w:val="style179"/>
        <w:spacing w:lineRule="auto" w:line="240"/>
        <w:ind w:left="360"/>
        <w:contextualSpacing w:val="false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8"/>
        <w:widowControl w:val="false"/>
        <w:spacing w:lineRule="auto" w:line="276"/>
        <w:jc w:val="both"/>
        <w:rPr/>
      </w:pPr>
    </w:p>
    <w:sectPr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panose1 w:val="00000000000000000000"/>
    <w:charset w:val="00"/>
    <w:family w:val="swiss"/>
    <w:pitch w:val="variable"/>
    <w:sig w:usb0="E7002EFF" w:usb1="D200FDFF" w:usb2="0A246029" w:usb3="00000000" w:csb0="000001FF" w:csb1="00000000"/>
  </w:font>
  <w:font w:name="Mangal">
    <w:altName w:val="Mangal"/>
    <w:panose1 w:val="02040503050002030202"/>
    <w:charset w:val="01"/>
    <w:family w:val="roman"/>
    <w:pitch w:val="variable"/>
    <w:sig w:usb0="00002000" w:usb1="00000000" w:usb2="00000000" w:usb3="00000000" w:csb0="00000000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Comic Sans MS">
    <w:altName w:val="Comic Sans MS"/>
    <w:panose1 w:val="030f0702030003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A7E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2C6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714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116E8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  <w:contextualSpacing/>
    </w:pPr>
    <w:rPr>
      <w:rFonts w:ascii="Arial" w:cs="Arial" w:eastAsia="Arial" w:hAnsi="Arial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c8754eed-203d-4b5e-a2d8-ac65958a8535"/>
    <w:basedOn w:val="style65"/>
    <w:next w:val="style4097"/>
    <w:link w:val="style2"/>
    <w:uiPriority w:val="9"/>
    <w:rPr>
      <w:rFonts w:ascii="Arial" w:cs="Arial" w:eastAsia="Arial" w:hAnsi="Arial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customStyle="1" w:styleId="style4098">
    <w:name w:val="Normal1"/>
    <w:next w:val="style4098"/>
    <w:pPr>
      <w:spacing w:after="0" w:lineRule="auto" w:line="240"/>
    </w:pPr>
    <w:rPr>
      <w:rFonts w:ascii="Cambria" w:cs="Cambria" w:eastAsia="Cambria" w:hAnsi="Cambria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490</Words>
  <Pages>3</Pages>
  <Characters>2652</Characters>
  <Application>WPS Office</Application>
  <DocSecurity>0</DocSecurity>
  <Paragraphs>100</Paragraphs>
  <ScaleCrop>false</ScaleCrop>
  <LinksUpToDate>false</LinksUpToDate>
  <CharactersWithSpaces>3091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2023-02-24T03:23:43Z</dcterms:created>
  <dc:creator>ZEHRA BATOOL</dc:creator>
  <lastModifiedBy>21061119AG</lastModifiedBy>
  <dcterms:modified xsi:type="dcterms:W3CDTF">2023-02-24T03:23:43Z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