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</w:p>
    <w:p>
      <w:pPr>
        <w:jc w:val="center"/>
      </w:pPr>
      <w:r>
        <w:rPr>
          <w:b/>
          <w:color w:val="1F4E79"/>
          <w:sz w:val="56"/>
        </w:rPr>
        <w:t>ActionInbox AI</w:t>
      </w:r>
    </w:p>
    <w:p>
      <w:pPr>
        <w:jc w:val="center"/>
      </w:pPr>
      <w:r>
        <w:rPr>
          <w:b/>
          <w:color w:val="2E75B6"/>
          <w:sz w:val="42"/>
        </w:rPr>
        <w:t>Technical Requirements Document</w:t>
      </w:r>
    </w:p>
    <w:p>
      <w:pPr>
        <w:jc w:val="center"/>
      </w:pPr>
      <w:r>
        <w:rPr>
          <w:i/>
          <w:sz w:val="22"/>
        </w:rPr>
        <w:t>Architecture, APIs, data model, AI pipeline, infrastructure, security, testing, and deployment plan</w:t>
      </w:r>
    </w:p>
    <w:p>
      <w:r>
        <w:br/>
      </w:r>
    </w:p>
    <w:p>
      <w:pPr>
        <w:jc w:val="center"/>
      </w:pPr>
      <w:r>
        <w:rPr>
          <w:b/>
          <w:sz w:val="28"/>
        </w:rPr>
        <w:t>TRD</w:t>
      </w:r>
    </w:p>
    <w:p>
      <w:pPr>
        <w:jc w:val="center"/>
      </w:pPr>
      <w:r>
        <w:rPr>
          <w:sz w:val="20"/>
        </w:rPr>
        <w:t>Version 1.0 | July 10, 2026</w:t>
      </w:r>
    </w:p>
    <w:p>
      <w:pPr>
        <w:jc w:val="center"/>
      </w:pPr>
      <w:r>
        <w:rPr>
          <w:sz w:val="18"/>
        </w:rPr>
        <w:t>Status: Draft for founder, product, engineering, and design alignment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84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7"/>
              </w:rPr>
              <w:t>Product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ActionInbox AI - Multilingual AI Inbox-to-Action OS for SMBs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7"/>
              </w:rPr>
              <w:t>Document 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Defines the technical architecture and implementation requirements needed to build, deploy, secure, observe, test, and scale the product.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7"/>
              </w:rPr>
              <w:t>Version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1.0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7"/>
              </w:rPr>
              <w:t>Date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July 10, 2026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7"/>
              </w:rPr>
              <w:t>Prepared by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Product/Engineering Team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7"/>
              </w:rPr>
              <w:t>Primary audience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Founder, product manager, engineering lead, UI/UX designer, QA lead, and implementation team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/>
                <w:sz w:val="17"/>
              </w:rPr>
              <w:t>Confidentiality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Internal planning document. Do not share externally without approval.</w:t>
            </w:r>
          </w:p>
        </w:tc>
      </w:tr>
    </w:tbl>
    <w:p/>
    <w:p>
      <w:pPr>
        <w:pStyle w:val="Heading2"/>
      </w:pPr>
      <w:r>
        <w:t>Working Assumptions</w:t>
      </w:r>
    </w:p>
    <w:p>
      <w:pPr>
        <w:pStyle w:val="ListBullet"/>
      </w:pPr>
      <w:r>
        <w:t>The product starts as a B2B SaaS for SMBs and later expands into prosumer/personal paperwork workflows.</w:t>
      </w:r>
    </w:p>
    <w:p>
      <w:pPr>
        <w:pStyle w:val="ListBullet"/>
      </w:pPr>
      <w:r>
        <w:t>The launch wedge is WhatsApp-first, but the architecture must remain channel-agnostic from day one.</w:t>
      </w:r>
    </w:p>
    <w:p>
      <w:pPr>
        <w:pStyle w:val="ListBullet"/>
      </w:pPr>
      <w:r>
        <w:t>High-stakes outputs such as invoices, legal obligations, tax notices, and payment messages require human approval before sending or finalization.</w:t>
      </w:r>
    </w:p>
    <w:p>
      <w:pPr>
        <w:pStyle w:val="ListBullet"/>
      </w:pPr>
      <w:r>
        <w:t>The product uses official APIs only. It must not rely on WhatsApp Web scraping, browser automation, or non-compliant message sending.</w:t>
      </w:r>
    </w:p>
    <w:p>
      <w:pPr>
        <w:pStyle w:val="ListBullet"/>
      </w:pPr>
      <w:r>
        <w:t>The first commercialization target is chat-native small businesses with repetitive quote, invoice, payment follow-up, and task workflows.</w:t>
      </w:r>
    </w:p>
    <w:p>
      <w:pPr>
        <w:pStyle w:val="ListBullet"/>
      </w:pPr>
      <w:r>
        <w:t>The MVP does not replace accounting software, CRM, or ERP. It orchestrates messy inbound information into ready-to-approve actions.</w:t>
      </w:r>
    </w:p>
    <w:p>
      <w:pPr>
        <w:pStyle w:val="Heading1"/>
      </w:pPr>
      <w:r>
        <w:t>Table of Contents</w:t>
      </w:r>
    </w:p>
    <w:p>
      <w:pPr>
        <w:ind w:left="0"/>
      </w:pPr>
      <w:r>
        <w:rPr>
          <w:sz w:val="19"/>
        </w:rPr>
        <w:t>1. Technical Overview</w:t>
      </w:r>
    </w:p>
    <w:p>
      <w:pPr>
        <w:ind w:left="0"/>
      </w:pPr>
      <w:r>
        <w:rPr>
          <w:sz w:val="19"/>
        </w:rPr>
        <w:t>2. Architecture Principles</w:t>
      </w:r>
    </w:p>
    <w:p>
      <w:pPr>
        <w:ind w:left="0"/>
      </w:pPr>
      <w:r>
        <w:rPr>
          <w:sz w:val="19"/>
        </w:rPr>
        <w:t>3. Recommended Technology Stack</w:t>
      </w:r>
    </w:p>
    <w:p>
      <w:pPr>
        <w:ind w:left="0"/>
      </w:pPr>
      <w:r>
        <w:rPr>
          <w:sz w:val="19"/>
        </w:rPr>
        <w:t>4. System Architecture</w:t>
      </w:r>
    </w:p>
    <w:p>
      <w:pPr>
        <w:ind w:left="0"/>
      </w:pPr>
      <w:r>
        <w:rPr>
          <w:sz w:val="19"/>
        </w:rPr>
        <w:t>5. Module Architecture</w:t>
      </w:r>
    </w:p>
    <w:p>
      <w:pPr>
        <w:ind w:left="0"/>
      </w:pPr>
      <w:r>
        <w:rPr>
          <w:sz w:val="19"/>
        </w:rPr>
        <w:t>6. Data Model</w:t>
      </w:r>
    </w:p>
    <w:p>
      <w:pPr>
        <w:ind w:left="0"/>
      </w:pPr>
      <w:r>
        <w:rPr>
          <w:sz w:val="19"/>
        </w:rPr>
        <w:t>7. API Requirements</w:t>
      </w:r>
    </w:p>
    <w:p>
      <w:pPr>
        <w:ind w:left="0"/>
      </w:pPr>
      <w:r>
        <w:rPr>
          <w:sz w:val="19"/>
        </w:rPr>
        <w:t>8. AI Pipeline Requirements</w:t>
      </w:r>
    </w:p>
    <w:p>
      <w:pPr>
        <w:ind w:left="0"/>
      </w:pPr>
      <w:r>
        <w:rPr>
          <w:sz w:val="19"/>
        </w:rPr>
        <w:t>9. Channel Integration Requirements</w:t>
      </w:r>
    </w:p>
    <w:p>
      <w:pPr>
        <w:ind w:left="0"/>
      </w:pPr>
      <w:r>
        <w:rPr>
          <w:sz w:val="19"/>
        </w:rPr>
        <w:t>10. Security Architecture</w:t>
      </w:r>
    </w:p>
    <w:p>
      <w:pPr>
        <w:ind w:left="0"/>
      </w:pPr>
      <w:r>
        <w:rPr>
          <w:sz w:val="19"/>
        </w:rPr>
        <w:t>11. Infrastructure and Deployment</w:t>
      </w:r>
    </w:p>
    <w:p>
      <w:pPr>
        <w:ind w:left="0"/>
      </w:pPr>
      <w:r>
        <w:rPr>
          <w:sz w:val="19"/>
        </w:rPr>
        <w:t>12. Observability</w:t>
      </w:r>
    </w:p>
    <w:p>
      <w:pPr>
        <w:ind w:left="0"/>
      </w:pPr>
      <w:r>
        <w:rPr>
          <w:sz w:val="19"/>
        </w:rPr>
        <w:t>13. Performance and Scaling</w:t>
      </w:r>
    </w:p>
    <w:p>
      <w:pPr>
        <w:ind w:left="0"/>
      </w:pPr>
      <w:r>
        <w:rPr>
          <w:sz w:val="19"/>
        </w:rPr>
        <w:t>14. Testing Strategy</w:t>
      </w:r>
    </w:p>
    <w:p>
      <w:pPr>
        <w:ind w:left="0"/>
      </w:pPr>
      <w:r>
        <w:rPr>
          <w:sz w:val="19"/>
        </w:rPr>
        <w:t>15. DevOps and CI/CD</w:t>
      </w:r>
    </w:p>
    <w:p>
      <w:pPr>
        <w:ind w:left="0"/>
      </w:pPr>
      <w:r>
        <w:rPr>
          <w:sz w:val="19"/>
        </w:rPr>
        <w:t>16. Release Plan</w:t>
      </w:r>
    </w:p>
    <w:p>
      <w:pPr>
        <w:ind w:left="0"/>
      </w:pPr>
      <w:r>
        <w:rPr>
          <w:sz w:val="19"/>
        </w:rPr>
        <w:t>17. Open Technical Decisions</w:t>
      </w:r>
    </w:p>
    <w:p>
      <w:r>
        <w:br w:type="page"/>
      </w:r>
    </w:p>
    <w:p>
      <w:pPr>
        <w:pStyle w:val="Heading1"/>
      </w:pPr>
      <w:r>
        <w:t>1. Technical Overview</w:t>
      </w:r>
    </w:p>
    <w:p>
      <w:r>
        <w:t>ActionInbox AI should be built as a modular multi-tenant SaaS with asynchronous ingestion and processing. The first production version can be a well-structured modular monolith with background workers, not microservices. The architecture must make channel connectors, AI providers, action types, and workflows independently extensible.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/>
            <w:r>
              <w:rPr>
                <w:b/>
                <w:color w:val="1F4E79"/>
                <w:sz w:val="20"/>
              </w:rPr>
              <w:t>Recommended implementation style</w:t>
            </w:r>
            <w:r>
              <w:br/>
              <w:t>Start with a modular monolith using Next.js for the web app, FastAPI for API and AI orchestration, PostgreSQL for relational data, pgvector for embeddings, Redis for queue/cache, and S3-compatible object storage for files. Split services only after real scaling pressure appears.</w:t>
            </w:r>
          </w:p>
        </w:tc>
      </w:tr>
    </w:tbl>
    <w:p/>
    <w:p>
      <w:pPr>
        <w:pStyle w:val="Heading1"/>
      </w:pPr>
      <w:r>
        <w:t>2. Architecture Principles</w:t>
      </w:r>
    </w:p>
    <w:p>
      <w:pPr>
        <w:pStyle w:val="ListBullet"/>
      </w:pPr>
      <w:r>
        <w:t>Channel-agnostic core: WhatsApp is a launch wedge, but inbound items must share a normalized data model.</w:t>
      </w:r>
    </w:p>
    <w:p>
      <w:pPr>
        <w:pStyle w:val="ListBullet"/>
      </w:pPr>
      <w:r>
        <w:t>Event-driven processing: webhook receipt should be fast; transcription, OCR, extraction, and action generation run asynchronously.</w:t>
      </w:r>
    </w:p>
    <w:p>
      <w:pPr>
        <w:pStyle w:val="ListBullet"/>
      </w:pPr>
      <w:r>
        <w:t>Human approval by default: AI suggestions are not automatically final for external or high-stakes actions.</w:t>
      </w:r>
    </w:p>
    <w:p>
      <w:pPr>
        <w:pStyle w:val="ListBullet"/>
      </w:pPr>
      <w:r>
        <w:t>Source-grounded outputs: every suggestion must link back to original message, transcript, OCR text, or document source.</w:t>
      </w:r>
    </w:p>
    <w:p>
      <w:pPr>
        <w:pStyle w:val="ListBullet"/>
      </w:pPr>
      <w:r>
        <w:t>Tenant isolation everywhere: database queries, storage paths, caches, queues, and logs must preserve organization boundaries.</w:t>
      </w:r>
    </w:p>
    <w:p>
      <w:pPr>
        <w:pStyle w:val="ListBullet"/>
      </w:pPr>
      <w:r>
        <w:t>Provider abstraction: AI, OCR, messaging, email, billing, and storage providers must be swappable.</w:t>
      </w:r>
    </w:p>
    <w:p>
      <w:pPr>
        <w:pStyle w:val="ListBullet"/>
      </w:pPr>
      <w:r>
        <w:t>Cost observability: every AI/OCR/transcription action must log usage and estimated cost for margin control.</w:t>
      </w:r>
    </w:p>
    <w:p>
      <w:pPr>
        <w:pStyle w:val="Heading1"/>
      </w:pPr>
      <w:r>
        <w:t>3. Recommended Technology Stack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Layer</w:t>
            </w:r>
          </w:p>
        </w:tc>
        <w:tc>
          <w:tcPr>
            <w:tcW w:type="dxa" w:w="3456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Recommendation</w:t>
            </w:r>
          </w:p>
        </w:tc>
        <w:tc>
          <w:tcPr>
            <w:tcW w:type="dxa" w:w="3456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Reason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Frontend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Next.js + React + TypeScript + Tailwind CSS + shadcn/ui + PWA support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Fast UI development, responsive app, good ecosystem, strong DX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Backend API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FastAPI + Python 3.12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Great for AI orchestration, async APIs, validation, and developer productivity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Worker Queue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Celery/RQ/Arq + Redis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Asynchronous OCR, transcription, AI analysis, retries, scheduled jobs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Database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PostgreSQL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Reliable relational model, transactions, JSONB, multi-tenant SaaS fit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Vector Search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pgvector initially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Keeps semantic memory simple without separate vector database in MVP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Object Storage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S3-compatible storage such as AWS S3, Cloudflare R2, or MinIO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Scalable secure storage for documents/audio/media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Cache/Locks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Redis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Rate limiting, job state, idempotency locks, caching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AI Gateway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Provider abstraction for OpenAI/Gemini/Groq/local models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Model routing, cost control, fallback, testing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OCR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PaddleOCR/Tesseract for baseline; Textract/Document AI optional for paid tiers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Cost-performance flexibility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Transcription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Whisper-compatible model/API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Voice note transcription and multilingual support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Billing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Stripe or Paddle for global SaaS; local payment gateway later where needed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Subscription, invoices, usage, compliance support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Monitoring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Sentry + OpenTelemetry + Prometheus/Grafana or managed equivalent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Errors, traces, metrics, job visibility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Deployment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Docker Compose on VPS for MVP; Kubernetes/ECS later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Practical founder build path with upgrade path</w:t>
            </w:r>
          </w:p>
        </w:tc>
      </w:tr>
    </w:tbl>
    <w:p/>
    <w:p>
      <w:pPr>
        <w:pStyle w:val="Heading1"/>
      </w:pPr>
      <w:r>
        <w:t>4. System Architecture</w:t>
      </w:r>
    </w:p>
    <w:p>
      <w:pPr>
        <w:pStyle w:val="SmallText"/>
      </w:pPr>
      <w:r>
        <w:t>Browser/PWA -&gt; Next.js UI -&gt; API Gateway/FastAPI -&gt; PostgreSQL/Redis/Object Storage</w:t>
        <w:br/>
      </w:r>
      <w:r>
        <w:t>WhatsApp/Email/Uploads -&gt; Ingestion Controller -&gt; Event Store -&gt; Worker Queue -&gt; AI Pipeline -&gt; Action Engine -&gt; Review UI -&gt; Outbound Channels</w:t>
      </w:r>
    </w:p>
    <w:p>
      <w:pPr>
        <w:pStyle w:val="Heading2"/>
      </w:pPr>
      <w:r>
        <w:t>4.1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Component</w:t>
            </w:r>
          </w:p>
        </w:tc>
        <w:tc>
          <w:tcPr>
            <w:tcW w:type="dxa" w:w="5184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Responsibilities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Web App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UI, routing, auth session, inbox, action review, quotes, invoices, settings, billing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API Server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REST/GraphQL endpoints, auth, RBAC, tenant isolation, CRUD, workflow execution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Webhook Receiver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Receives WhatsApp/email/provider events, validates signatures, stores raw payload, enqueues jobs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Ingestion Normalizer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Converts provider-specific events into canonical inbound item records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AI Orchestrator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Runs transcription, OCR, classification, extraction, confidence, and action generation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Action Engine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Creates/updates tasks, reminders, quotes, invoices, messages, CRM updates, workflow actions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Workflow Engine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Evaluates rules, approval requirements, escalation, assignment, and scheduling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Outbound Dispatcher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Sends approved messages/files via WhatsApp/email and tracks provider status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Billing/Usage Service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Tracks entitlements, usage counters, invoices, plan limits, add-ons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Admin/Observability Tools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Webhook logs, failed jobs, integration health, audit logs, support tools</w:t>
            </w:r>
          </w:p>
        </w:tc>
      </w:tr>
    </w:tbl>
    <w:p/>
    <w:p>
      <w:pPr>
        <w:pStyle w:val="Heading1"/>
      </w:pPr>
      <w:r>
        <w:t>5. Module Architecture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Module</w:t>
            </w:r>
          </w:p>
        </w:tc>
        <w:tc>
          <w:tcPr>
            <w:tcW w:type="dxa" w:w="3456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Backend Packages/Boundaries</w:t>
            </w:r>
          </w:p>
        </w:tc>
        <w:tc>
          <w:tcPr>
            <w:tcW w:type="dxa" w:w="3456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Key Notes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auth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users, sessions, roles, permissions, memberships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Must enforce RBAC server-side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tenancy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organizations, settings, plan entitlements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All queries scoped by organization_id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channels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channel accounts, provider configs, webhook logs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Provider abstraction required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inbox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conversations, inbound items, attachments, assignments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Canonical normalized model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ai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providers, prompts, jobs, analyses, confidence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Versioned pipeline and cost logging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actions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suggestions, tasks, reminders, status, approvals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Core product loop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commerce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catalog, quotes, invoices, payments, follow-ups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MVP monetization workflows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documents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uploads, OCR, extracted fields, obligations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Searchable document memory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workflows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rules, triggers, conditions, executions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Start simple, extend later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analytics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metrics, reports, dashboards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Operational metrics first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billing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plans, subscriptions, usage, invoices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Usage-aware billing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audit logs, immutable events, security logs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Trust and compliance foundation</w:t>
            </w:r>
          </w:p>
        </w:tc>
      </w:tr>
    </w:tbl>
    <w:p/>
    <w:p>
      <w:pPr>
        <w:pStyle w:val="Heading1"/>
      </w:pPr>
      <w:r>
        <w:t>6. Data Model</w:t>
      </w:r>
    </w:p>
    <w:p>
      <w:pPr>
        <w:pStyle w:val="Heading2"/>
      </w:pPr>
      <w:r>
        <w:t>6.1 Core Entity Overview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Entity</w:t>
            </w:r>
          </w:p>
        </w:tc>
        <w:tc>
          <w:tcPr>
            <w:tcW w:type="dxa" w:w="5184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Purpose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Organization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Tenant/workspace containing settings, users, billing, channels, and data boundaries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User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Authenticated person with role, permissions, profile, status, and organization membership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ChannelAccount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Connected WhatsApp number, email account, forwarding address, or future channel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Conversation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Thread grouping messages from a contact or channel context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InboundItem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Raw incoming message, upload, email, document, or audio file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Attachment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File associated with an inbound item, including document, image, audio, or CSV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Transcript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Text generated from voice or audio file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OCRDocument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Text and structure extracted from PDF/image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AIAnalysis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Intent, entities, confidence scores, source evidence, and model metadata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ActionSuggestion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AI-created candidate action awaiting approval/edit/rejection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Task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Work item with assignee, due date, priority, status, and source link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Reminder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Time-based alert linked to customer, document, invoice, or action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Customer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Person or business contact receiving services or messages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Vendor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Supplier or business contact related to bills, payments, and documents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ProductService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Catalog item used for quotes, invoices, and recognition aliases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Quote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Draft or sent commercial offer generated from a request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Invoice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Draft or sent invoice with amount, status, due date, and payment tracking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WorkflowRule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Rule defining trigger, conditions, actions, approval requirements, and escalation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AuditLog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Immutable event record for user, AI, integration, and system changes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Subscription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Plan, usage limits, billing state, payment method, and entitlement</w:t>
            </w:r>
          </w:p>
        </w:tc>
      </w:tr>
    </w:tbl>
    <w:p/>
    <w:p>
      <w:pPr>
        <w:pStyle w:val="Heading2"/>
      </w:pPr>
      <w:r>
        <w:t>6.2 Important Database Rules</w:t>
      </w:r>
    </w:p>
    <w:p>
      <w:pPr>
        <w:pStyle w:val="ListBullet"/>
      </w:pPr>
      <w:r>
        <w:t>Every customer-owned table must include organization_id unless it is globally shared metadata.</w:t>
      </w:r>
    </w:p>
    <w:p>
      <w:pPr>
        <w:pStyle w:val="ListBullet"/>
      </w:pPr>
      <w:r>
        <w:t>Every inbound provider event must store provider_event_id for idempotency.</w:t>
      </w:r>
    </w:p>
    <w:p>
      <w:pPr>
        <w:pStyle w:val="ListBullet"/>
      </w:pPr>
      <w:r>
        <w:t>Attachments must store original filename, MIME type, file size, storage key, checksum, and processing status.</w:t>
      </w:r>
    </w:p>
    <w:p>
      <w:pPr>
        <w:pStyle w:val="ListBullet"/>
      </w:pPr>
      <w:r>
        <w:t>AI outputs must store model/provider, pipeline version, input references, confidence, JSON output, and cost metadata.</w:t>
      </w:r>
    </w:p>
    <w:p>
      <w:pPr>
        <w:pStyle w:val="ListBullet"/>
      </w:pPr>
      <w:r>
        <w:t>Action suggestions must be separate from completed actions so users can reject or edit without losing original AI output.</w:t>
      </w:r>
    </w:p>
    <w:p>
      <w:pPr>
        <w:pStyle w:val="ListBullet"/>
      </w:pPr>
      <w:r>
        <w:t>Audit logs should be append-only and not editable through standard application flows.</w:t>
      </w:r>
    </w:p>
    <w:p>
      <w:pPr>
        <w:pStyle w:val="Heading2"/>
      </w:pPr>
      <w:r>
        <w:t>6.3 Suggested Table Groups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Group</w:t>
            </w:r>
          </w:p>
        </w:tc>
        <w:tc>
          <w:tcPr>
            <w:tcW w:type="dxa" w:w="5184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Tables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Identity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users, organizations, memberships, roles, permissions, sessions, invitations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Channels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channel_accounts, webhook_events, outbound_messages, provider_templates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Inbox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contacts, conversations, inbound_items, messages, attachments, assignments, labels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AI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ai_jobs, ai_analyses, extracted_entities, confidence_scores, prompt_versions, usage_costs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Actions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action_suggestions, tasks, reminders, approvals, action_events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Commerce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catalog_items, catalog_aliases, quotes, quote_items, invoices, invoice_items, payment_events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Documents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documents, document_pages, ocr_results, obligations, document_links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Workflow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workflow_rules, workflow_executions, workflow_conditions, workflow_actions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Analytics/Billing/Audit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metrics_rollups, subscriptions, usage_counters, invoices, audit_logs</w:t>
            </w:r>
          </w:p>
        </w:tc>
      </w:tr>
    </w:tbl>
    <w:p/>
    <w:p>
      <w:pPr>
        <w:pStyle w:val="Heading1"/>
      </w:pPr>
      <w:r>
        <w:t>7. API Requirements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1F4E79"/>
          </w:tcPr>
          <w:p>
            <w:r/>
            <w:r>
              <w:rPr>
                <w:b/>
                <w:color w:val="FFFFFF"/>
                <w:sz w:val="13"/>
              </w:rPr>
              <w:t>Endpoint Group</w:t>
            </w:r>
          </w:p>
        </w:tc>
        <w:tc>
          <w:tcPr>
            <w:tcW w:type="dxa" w:w="3456"/>
            <w:vAlign w:val="top"/>
            <w:shd w:fill="1F4E79"/>
          </w:tcPr>
          <w:p>
            <w:r/>
            <w:r>
              <w:rPr>
                <w:b/>
                <w:color w:val="FFFFFF"/>
                <w:sz w:val="13"/>
              </w:rPr>
              <w:t>Example Endpoints</w:t>
            </w:r>
          </w:p>
        </w:tc>
        <w:tc>
          <w:tcPr>
            <w:tcW w:type="dxa" w:w="3456"/>
            <w:vAlign w:val="top"/>
            <w:shd w:fill="1F4E79"/>
          </w:tcPr>
          <w:p>
            <w:r/>
            <w:r>
              <w:rPr>
                <w:b/>
                <w:color w:val="FFFFFF"/>
                <w:sz w:val="13"/>
              </w:rPr>
              <w:t>Purpose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Auth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POST /auth/signup, POST /auth/login, POST /auth/logout, POST /auth/magic-link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Account access and sessions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Organizations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GET/PUT /orgs/current, POST /orgs, POST /orgs/invitations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Workspace setup and team management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Channels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GET /channels, POST /channels/whatsapp/connect, POST /webhooks/whatsapp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Channel setup and provider events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Inbox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GET /inbox/items, GET /conversations/{id}, POST /items/{id}/assign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Unified inbox and assignment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AI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POST /items/{id}/reanalyze, GET /ai/jobs/{id}, POST /ai/feedback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AI analysis and correction feedback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Actions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GET /actions, POST /actions/{id}/approve, POST /actions/{id}/reject, PATCH /actions/{id}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Human review and action decisions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Tasks/Reminders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GET/POST/PATCH /tasks, GET/POST/PATCH /reminders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Operational action management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Quotes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GET/POST/PATCH /quotes, POST /quotes/{id}/send, POST /quotes/{id}/convert-to-invoice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Quote lifecycle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Invoices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GET/POST/PATCH /invoices, POST /invoices/{id}/send, POST /invoices/{id}/mark-paid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Invoice lifecycle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Customers/Catalog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GET/POST/PATCH /customers, GET/POST/PATCH /catalog/items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Business memory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Documents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POST /documents/upload, GET /documents/{id}, POST /documents/{id}/extract-actions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Document center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Billing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GET /billing/usage, POST /billing/checkout, POST /webhooks/billing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Plans and usage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Admin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GET /admin/webhook-events, GET /admin/jobs, GET /audit-logs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Operational health and audit</w:t>
            </w:r>
          </w:p>
        </w:tc>
      </w:tr>
    </w:tbl>
    <w:p/>
    <w:p>
      <w:pPr>
        <w:pStyle w:val="Heading2"/>
      </w:pPr>
      <w:r>
        <w:t>7.1 API Design Rules</w:t>
      </w:r>
    </w:p>
    <w:p>
      <w:pPr>
        <w:pStyle w:val="ListBullet"/>
      </w:pPr>
      <w:r>
        <w:t>All API responses should follow a consistent envelope for data, errors, pagination, and request ID.</w:t>
      </w:r>
    </w:p>
    <w:p>
      <w:pPr>
        <w:pStyle w:val="ListBullet"/>
      </w:pPr>
      <w:r>
        <w:t>All list endpoints must support pagination and relevant filters.</w:t>
      </w:r>
    </w:p>
    <w:p>
      <w:pPr>
        <w:pStyle w:val="ListBullet"/>
      </w:pPr>
      <w:r>
        <w:t>All mutations must validate tenant membership and permissions before database changes.</w:t>
      </w:r>
    </w:p>
    <w:p>
      <w:pPr>
        <w:pStyle w:val="ListBullet"/>
      </w:pPr>
      <w:r>
        <w:t>Webhook endpoints must validate provider signature/token where supported.</w:t>
      </w:r>
    </w:p>
    <w:p>
      <w:pPr>
        <w:pStyle w:val="ListBullet"/>
      </w:pPr>
      <w:r>
        <w:t>Idempotency keys should be required for critical external actions such as sending messages and creating invoices.</w:t>
      </w:r>
    </w:p>
    <w:p>
      <w:pPr>
        <w:pStyle w:val="ListBullet"/>
      </w:pPr>
      <w:r>
        <w:t>Public API in later phases should use scoped API keys, rate limiting, and audit logging.</w:t>
      </w:r>
    </w:p>
    <w:p>
      <w:pPr>
        <w:pStyle w:val="Heading1"/>
      </w:pPr>
      <w:r>
        <w:t>8. AI Pipeline Requirements</w:t>
      </w:r>
    </w:p>
    <w:p>
      <w:pPr>
        <w:pStyle w:val="Heading2"/>
      </w:pPr>
      <w:r>
        <w:t>8.1 Pipeline Stages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Stage</w:t>
            </w:r>
          </w:p>
        </w:tc>
        <w:tc>
          <w:tcPr>
            <w:tcW w:type="dxa" w:w="3456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Input</w:t>
            </w:r>
          </w:p>
        </w:tc>
        <w:tc>
          <w:tcPr>
            <w:tcW w:type="dxa" w:w="3456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Output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Language detection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Message text/transcript/OCR text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Detected language(s) and script hints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Transcription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Audio/voice note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Transcript with confidence and timestamps when available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OCR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Image/PDF/document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Extracted text, page metadata, bounding boxes if available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Intent classification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Normalized text and context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Primary/secondary intent and confidence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Entity extraction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Text, catalog, customer memory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Structured fields with confidence and source spans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Customer/vendor matching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Sender, extracted identity, history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Matched or candidate contact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Action generation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Intent/entities/context/rules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Action suggestions with draft output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Policy/risk check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Draft output and business rules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Approval requirement, safety flags, blocked state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Feedback capture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User edits/rejections/corrections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Correction events for future business-specific improvement</w:t>
            </w:r>
          </w:p>
        </w:tc>
      </w:tr>
    </w:tbl>
    <w:p/>
    <w:p>
      <w:pPr>
        <w:pStyle w:val="Heading2"/>
      </w:pPr>
      <w:r>
        <w:t>8.2 AI Output JSON Contract</w:t>
      </w:r>
    </w:p>
    <w:p>
      <w:pPr>
        <w:pStyle w:val="SmallText"/>
      </w:pPr>
      <w:r>
        <w:t>{</w:t>
        <w:br/>
        <w:t xml:space="preserve">  "intent": "quote_request",</w:t>
        <w:br/>
        <w:t xml:space="preserve">  "language": "roman_urdu",</w:t>
        <w:br/>
        <w:t xml:space="preserve">  "entities": [{"type":"product", "value":"CBC", "confidence":0.82, "source":"transcript:line1"}],</w:t>
        <w:br/>
        <w:t xml:space="preserve">  "suggested_actions": [{"type":"quote", "confidence":0.78, "requires_approval":true}],</w:t>
        <w:br/>
        <w:t xml:space="preserve">  "risk_flags": [],</w:t>
        <w:br/>
        <w:t xml:space="preserve">  "summary": "Customer requested prices and availability."</w:t>
        <w:br/>
        <w:t>}</w:t>
      </w:r>
    </w:p>
    <w:p>
      <w:pPr>
        <w:pStyle w:val="Heading2"/>
      </w:pPr>
      <w:r>
        <w:t>8.3 AI Guardrails</w:t>
      </w:r>
    </w:p>
    <w:p>
      <w:pPr>
        <w:pStyle w:val="ListBullet"/>
      </w:pPr>
      <w:r>
        <w:t>Use deterministic extraction schemas where possible; do not rely only on free-form LLM responses.</w:t>
      </w:r>
    </w:p>
    <w:p>
      <w:pPr>
        <w:pStyle w:val="ListBullet"/>
      </w:pPr>
      <w:r>
        <w:t>All high-impact actions require source evidence and approval.</w:t>
      </w:r>
    </w:p>
    <w:p>
      <w:pPr>
        <w:pStyle w:val="ListBullet"/>
      </w:pPr>
      <w:r>
        <w:t>Use confidence thresholds per action type and per field type.</w:t>
      </w:r>
    </w:p>
    <w:p>
      <w:pPr>
        <w:pStyle w:val="ListBullet"/>
      </w:pPr>
      <w:r>
        <w:t>Do not fabricate missing amounts, names, addresses, invoice numbers, or dates. Mark missing fields clearly.</w:t>
      </w:r>
    </w:p>
    <w:p>
      <w:pPr>
        <w:pStyle w:val="ListBullet"/>
      </w:pPr>
      <w:r>
        <w:t>Prompts and extraction schemas must be versioned for debugging and regression testing.</w:t>
      </w:r>
    </w:p>
    <w:p>
      <w:pPr>
        <w:pStyle w:val="ListBullet"/>
      </w:pPr>
      <w:r>
        <w:t>Use evaluation datasets from real anonymized/corrected beta examples only with proper consent and privacy controls.</w:t>
      </w:r>
    </w:p>
    <w:p>
      <w:pPr>
        <w:pStyle w:val="Heading1"/>
      </w:pPr>
      <w:r>
        <w:t>9. Channel Integration Requirements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Channel</w:t>
            </w:r>
          </w:p>
        </w:tc>
        <w:tc>
          <w:tcPr>
            <w:tcW w:type="dxa" w:w="3456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MVP Requirements</w:t>
            </w:r>
          </w:p>
        </w:tc>
        <w:tc>
          <w:tcPr>
            <w:tcW w:type="dxa" w:w="3456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Risks/Notes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WhatsApp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Official Cloud API, webhook verification, inbound text/media/audio/docs, outbound approved messages, template awareness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Avoid WhatsApp Web scraping; respect opt-in and policies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Email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Forwarding address, attachment extraction, sender mapping, optional SMTP replies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Gmail/IMAP OAuth can come later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Uploads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Drag/drop upload, file validation, processing queue, preview, document linking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Must protect against malicious files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Calendar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Create events/reminders in later phase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Start with internal reminders first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Accounting/CRM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Export first, sync later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Avoid becoming accounting software too early</w:t>
            </w:r>
          </w:p>
        </w:tc>
      </w:tr>
    </w:tbl>
    <w:p/>
    <w:p>
      <w:pPr>
        <w:pStyle w:val="Heading1"/>
      </w:pPr>
      <w:r>
        <w:t>10. Security Architecture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Control Area</w:t>
            </w:r>
          </w:p>
        </w:tc>
        <w:tc>
          <w:tcPr>
            <w:tcW w:type="dxa" w:w="5184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Requirement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Authentication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Secure session or JWT strategy, refresh token rotation where applicable, password hashing, magic link expiry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Authorization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RBAC and tenant checks on all APIs, background jobs, object access, and exports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Data Encryption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TLS for transit, encrypted storage where available, signed URLs for files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Secrets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Environment secrets managed outside code, rotated periodically, not logged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Audit Logs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Record login, channel connection, AI action, approval, outbound send, billing, settings changes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Rate Limiting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Protect auth, webhooks, upload, AI processing, and public APIs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File Safety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Validate MIME/size, scan where available, restrict executable files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Privacy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No global training on private data without opt-in, data export/deletion, retention controls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Incident Response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Central logs, alerting, admin event review, backup/restore plan</w:t>
            </w:r>
          </w:p>
        </w:tc>
      </w:tr>
    </w:tbl>
    <w:p/>
    <w:p>
      <w:pPr>
        <w:pStyle w:val="Heading1"/>
      </w:pPr>
      <w:r>
        <w:t>11. Infrastructure and Deployment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Environment</w:t>
            </w:r>
          </w:p>
        </w:tc>
        <w:tc>
          <w:tcPr>
            <w:tcW w:type="dxa" w:w="3456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3456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Requirements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Local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Developer environment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Docker Compose, seed data, sample webhooks, test AI mocks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Staging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QA and beta testing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Production-like config, test WhatsApp number, test billing, seeded demo orgs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Production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Customer-facing SaaS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4"/>
              </w:rPr>
              <w:t>TLS, backups, monitoring, alerting, scaling workers, secure secrets</w:t>
            </w:r>
          </w:p>
        </w:tc>
      </w:tr>
    </w:tbl>
    <w:p/>
    <w:p>
      <w:pPr>
        <w:pStyle w:val="Heading2"/>
      </w:pPr>
      <w:r>
        <w:t>11.1 MVP Deployment Topology</w:t>
      </w:r>
    </w:p>
    <w:p>
      <w:pPr>
        <w:pStyle w:val="ListBullet"/>
      </w:pPr>
      <w:r>
        <w:t>Nginx reverse proxy with HTTPS and rate limits.</w:t>
      </w:r>
    </w:p>
    <w:p>
      <w:pPr>
        <w:pStyle w:val="ListBullet"/>
      </w:pPr>
      <w:r>
        <w:t>Next.js web container.</w:t>
      </w:r>
    </w:p>
    <w:p>
      <w:pPr>
        <w:pStyle w:val="ListBullet"/>
      </w:pPr>
      <w:r>
        <w:t>FastAPI API container.</w:t>
      </w:r>
    </w:p>
    <w:p>
      <w:pPr>
        <w:pStyle w:val="ListBullet"/>
      </w:pPr>
      <w:r>
        <w:t>Worker container(s) for AI/OCR/transcription/background jobs.</w:t>
      </w:r>
    </w:p>
    <w:p>
      <w:pPr>
        <w:pStyle w:val="ListBullet"/>
      </w:pPr>
      <w:r>
        <w:t>PostgreSQL database with daily backups.</w:t>
      </w:r>
    </w:p>
    <w:p>
      <w:pPr>
        <w:pStyle w:val="ListBullet"/>
      </w:pPr>
      <w:r>
        <w:t>Redis for queue/cache.</w:t>
      </w:r>
    </w:p>
    <w:p>
      <w:pPr>
        <w:pStyle w:val="ListBullet"/>
      </w:pPr>
      <w:r>
        <w:t>S3-compatible object storage.</w:t>
      </w:r>
    </w:p>
    <w:p>
      <w:pPr>
        <w:pStyle w:val="ListBullet"/>
      </w:pPr>
      <w:r>
        <w:t>Monitoring/alerting stack or managed providers.</w:t>
      </w:r>
    </w:p>
    <w:p>
      <w:pPr>
        <w:pStyle w:val="Heading1"/>
      </w:pPr>
      <w:r>
        <w:t>12. Observability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Signal</w:t>
            </w:r>
          </w:p>
        </w:tc>
        <w:tc>
          <w:tcPr>
            <w:tcW w:type="dxa" w:w="5184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Examples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Application logs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Request ID, user/org ID hash, endpoint, error, latency, permission failure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Webhook logs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Provider event ID, signature status, processing status, retries, duplicates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Job metrics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Queue depth, runtime, retries, failures, OCR/AI latency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AI metrics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Provider, model, tokens, cost, confidence, correction rate, failure rate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Business metrics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Actions created/completed, quote turnaround, overdue invoices, active orgs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Security events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Failed login, suspicious access, export, deletion, integration change</w:t>
            </w:r>
          </w:p>
        </w:tc>
      </w:tr>
    </w:tbl>
    <w:p/>
    <w:p>
      <w:pPr>
        <w:pStyle w:val="Heading1"/>
      </w:pPr>
      <w:r>
        <w:t>13. Performance and Scaling</w:t>
      </w:r>
    </w:p>
    <w:p>
      <w:pPr>
        <w:pStyle w:val="ListBullet"/>
      </w:pPr>
      <w:r>
        <w:t>Webhook endpoint should write raw event and enqueue processing within milliseconds to a few seconds.</w:t>
      </w:r>
    </w:p>
    <w:p>
      <w:pPr>
        <w:pStyle w:val="ListBullet"/>
      </w:pPr>
      <w:r>
        <w:t>Use queue workers to scale AI/OCR/transcription independently from API traffic.</w:t>
      </w:r>
    </w:p>
    <w:p>
      <w:pPr>
        <w:pStyle w:val="ListBullet"/>
      </w:pPr>
      <w:r>
        <w:t>Use pagination and indexed filters for inbox, actions, quotes, invoices, and documents.</w:t>
      </w:r>
    </w:p>
    <w:p>
      <w:pPr>
        <w:pStyle w:val="ListBullet"/>
      </w:pPr>
      <w:r>
        <w:t>Use background rollups for analytics dashboards rather than heavy real-time aggregation.</w:t>
      </w:r>
    </w:p>
    <w:p>
      <w:pPr>
        <w:pStyle w:val="ListBullet"/>
      </w:pPr>
      <w:r>
        <w:t>Use object storage for files; do not store large binary files in the relational database.</w:t>
      </w:r>
    </w:p>
    <w:p>
      <w:pPr>
        <w:pStyle w:val="ListBullet"/>
      </w:pPr>
      <w:r>
        <w:t>Add caching for organization settings, permissions, catalog aliases, and template lookups.</w:t>
      </w:r>
    </w:p>
    <w:p>
      <w:pPr>
        <w:pStyle w:val="ListBullet"/>
      </w:pPr>
      <w:r>
        <w:t>Introduce read replicas, partitioning, or service extraction only after metrics show bottlenecks.</w:t>
      </w:r>
    </w:p>
    <w:p>
      <w:pPr>
        <w:pStyle w:val="Heading1"/>
      </w:pPr>
      <w:r>
        <w:t>14. Testing Strategy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Test Type</w:t>
            </w:r>
          </w:p>
        </w:tc>
        <w:tc>
          <w:tcPr>
            <w:tcW w:type="dxa" w:w="5184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Coverage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Unit tests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Utility functions, permissions, extraction parsing, workflow rule evaluation, validators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Integration tests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Database operations, channel ingestion, object storage, queue jobs, billing webhooks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Contract tests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Provider webhook payloads, AI output JSON schema, outbound dispatch contracts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End-to-end tests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Signup, onboarding, inbound item to action card, quote send, invoice follow-up, role restrictions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AI evaluation tests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Golden datasets for common voice/text/PDF examples, field accuracy, regression checks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Security tests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Auth bypass, tenant isolation, upload validation, rate limits, audit coverage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Load tests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Webhook spikes, inbox list, job queue volume, large document processing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UAT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4"/>
              </w:rPr>
              <w:t>Design partner workflows in target verticals with measured baseline and improvement</w:t>
            </w:r>
          </w:p>
        </w:tc>
      </w:tr>
    </w:tbl>
    <w:p/>
    <w:p>
      <w:pPr>
        <w:pStyle w:val="Heading1"/>
      </w:pPr>
      <w:r>
        <w:t>15. DevOps and CI/CD</w:t>
      </w:r>
    </w:p>
    <w:p>
      <w:pPr>
        <w:pStyle w:val="ListNumber"/>
      </w:pPr>
      <w:r>
        <w:t>Developer pushes code to feature branch and opens pull request.</w:t>
      </w:r>
    </w:p>
    <w:p>
      <w:pPr>
        <w:pStyle w:val="ListNumber"/>
      </w:pPr>
      <w:r>
        <w:t>CI runs linting, formatting, type checks, unit tests, integration tests, and security checks.</w:t>
      </w:r>
    </w:p>
    <w:p>
      <w:pPr>
        <w:pStyle w:val="ListNumber"/>
      </w:pPr>
      <w:r>
        <w:t>Preview/staging deployment builds Docker images and runs migrations against staging.</w:t>
      </w:r>
    </w:p>
    <w:p>
      <w:pPr>
        <w:pStyle w:val="ListNumber"/>
      </w:pPr>
      <w:r>
        <w:t>QA validates core flows and webhook tests in staging.</w:t>
      </w:r>
    </w:p>
    <w:p>
      <w:pPr>
        <w:pStyle w:val="ListNumber"/>
      </w:pPr>
      <w:r>
        <w:t>Main branch merge triggers production deployment after approval.</w:t>
      </w:r>
    </w:p>
    <w:p>
      <w:pPr>
        <w:pStyle w:val="ListNumber"/>
      </w:pPr>
      <w:r>
        <w:t>Database migrations run with backup/rollback plan.</w:t>
      </w:r>
    </w:p>
    <w:p>
      <w:pPr>
        <w:pStyle w:val="ListNumber"/>
      </w:pPr>
      <w:r>
        <w:t>Post-deploy smoke tests verify auth, health endpoint, inbox, worker, and webhook connectivity.</w:t>
      </w:r>
    </w:p>
    <w:p>
      <w:pPr>
        <w:pStyle w:val="Heading1"/>
      </w:pPr>
      <w:r>
        <w:t>16. Release Plan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1F4E79"/>
          </w:tcPr>
          <w:p>
            <w:r/>
            <w:r>
              <w:rPr>
                <w:b/>
                <w:color w:val="FFFFFF"/>
                <w:sz w:val="15"/>
              </w:rPr>
              <w:t>Release</w:t>
            </w:r>
          </w:p>
        </w:tc>
        <w:tc>
          <w:tcPr>
            <w:tcW w:type="dxa" w:w="5184"/>
            <w:vAlign w:val="top"/>
            <w:shd w:fill="1F4E79"/>
          </w:tcPr>
          <w:p>
            <w:r/>
            <w:r>
              <w:rPr>
                <w:b/>
                <w:color w:val="FFFFFF"/>
                <w:sz w:val="15"/>
              </w:rPr>
              <w:t>Technical Scope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5"/>
              </w:rPr>
              <w:t>R0 Prototype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5"/>
              </w:rPr>
              <w:t>Clickable UI, fake inbox, sample AI output, no real integrations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5"/>
              </w:rPr>
              <w:t>R1 Alpha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5"/>
              </w:rPr>
              <w:t>Auth, organizations, manual uploads, AI processing, action review, tasks/reminders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5"/>
              </w:rPr>
              <w:t>R2 Private Beta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5"/>
              </w:rPr>
              <w:t>WhatsApp/email ingestion, quotes, invoices, catalog, audit logs, analytics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5"/>
              </w:rPr>
              <w:t>R3 Paid Beta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5"/>
              </w:rPr>
              <w:t>Billing, usage limits, improved reliability, support tools, export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5"/>
              </w:rPr>
              <w:t>R4 Public MVP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5"/>
              </w:rPr>
              <w:t>Security hardening, onboarding polish, vertical templates, provider monitoring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5"/>
              </w:rPr>
              <w:t>R5 Scale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5"/>
              </w:rPr>
              <w:t>Advanced workflow builder, integrations, multiple channels, API, enterprise/security features</w:t>
            </w:r>
          </w:p>
        </w:tc>
      </w:tr>
    </w:tbl>
    <w:p/>
    <w:p>
      <w:pPr>
        <w:pStyle w:val="Heading1"/>
      </w:pPr>
      <w:r>
        <w:t>17. Open Technical Decisions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1F4E79"/>
          </w:tcPr>
          <w:p>
            <w:r/>
            <w:r>
              <w:rPr>
                <w:b/>
                <w:color w:val="FFFFFF"/>
                <w:sz w:val="13"/>
              </w:rPr>
              <w:t>Decision</w:t>
            </w:r>
          </w:p>
        </w:tc>
        <w:tc>
          <w:tcPr>
            <w:tcW w:type="dxa" w:w="3456"/>
            <w:vAlign w:val="top"/>
            <w:shd w:fill="1F4E79"/>
          </w:tcPr>
          <w:p>
            <w:r/>
            <w:r>
              <w:rPr>
                <w:b/>
                <w:color w:val="FFFFFF"/>
                <w:sz w:val="13"/>
              </w:rPr>
              <w:t>Options</w:t>
            </w:r>
          </w:p>
        </w:tc>
        <w:tc>
          <w:tcPr>
            <w:tcW w:type="dxa" w:w="3456"/>
            <w:vAlign w:val="top"/>
            <w:shd w:fill="1F4E79"/>
          </w:tcPr>
          <w:p>
            <w:r/>
            <w:r>
              <w:rPr>
                <w:b/>
                <w:color w:val="FFFFFF"/>
                <w:sz w:val="13"/>
              </w:rPr>
              <w:t>Recommendation for MVP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Auth provider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Custom FastAPI auth, Auth0, Clerk, Supabase Auth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Custom or managed provider depending on speed/security needs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Billing provider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Stripe, Paddle, local gateways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Stripe/Paddle for global SaaS; local gateway later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OCR provider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Open-source OCR, AWS Textract, Google Document AI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Open-source baseline plus paid-provider fallback for hard docs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AI provider routing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Single provider vs gateway abstraction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Gateway abstraction from day one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Workflow engine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Custom simple rules vs Temporal/Camunda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Custom simple rules for MVP; consider Temporal later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Mobile app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PWA vs native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3"/>
              </w:rPr>
              <w:t>PWA for MVP; native only after product-market signal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Confidential - Prepared for implementation planning - July 10,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ActionInbox AI | TRD |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ext">
    <w:name w:val="Small Text"/>
    <w:rPr>
      <w:rFonts w:ascii="Aptos" w:hAnsi="Aptos" w:eastAsia="Apto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