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0FB3" w14:textId="77777777" w:rsidR="0006598E" w:rsidRDefault="00000000">
      <w:pPr>
        <w:spacing w:after="360"/>
        <w:jc w:val="center"/>
      </w:pPr>
      <w:r>
        <w:rPr>
          <w:b/>
          <w:sz w:val="48"/>
          <w:u w:val="single"/>
        </w:rPr>
        <w:t>IPO CHART</w:t>
      </w:r>
    </w:p>
    <w:p w14:paraId="0E63605F" w14:textId="77777777" w:rsidR="0006598E" w:rsidRDefault="0006598E">
      <w:pPr>
        <w:spacing w:after="240"/>
      </w:pPr>
    </w:p>
    <w:p w14:paraId="1574CECB" w14:textId="77777777" w:rsidR="0006598E" w:rsidRDefault="00000000">
      <w:pPr>
        <w:keepNext/>
        <w:spacing w:before="320" w:after="120"/>
      </w:pPr>
      <w:r>
        <w:rPr>
          <w:b/>
          <w:color w:val="1F3864"/>
          <w:sz w:val="26"/>
        </w:rPr>
        <w:t>Problem 6: Smart EV Charging &amp; Parking Management System</w:t>
      </w:r>
    </w:p>
    <w:tbl>
      <w:tblPr>
        <w:tblW w:w="0" w:type="auto"/>
        <w:jc w:val="center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6" w:space="0" w:color="111111"/>
          <w:insideV w:val="single" w:sz="6" w:space="0" w:color="111111"/>
        </w:tblBorders>
        <w:tblLook w:val="04A0" w:firstRow="1" w:lastRow="0" w:firstColumn="1" w:lastColumn="0" w:noHBand="0" w:noVBand="1"/>
      </w:tblPr>
      <w:tblGrid>
        <w:gridCol w:w="3254"/>
        <w:gridCol w:w="3283"/>
        <w:gridCol w:w="3254"/>
      </w:tblGrid>
      <w:tr w:rsidR="0006598E" w14:paraId="44BFAB7F" w14:textId="77777777">
        <w:trPr>
          <w:jc w:val="center"/>
        </w:trPr>
        <w:tc>
          <w:tcPr>
            <w:tcW w:w="3254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D2DF0A7" w14:textId="77777777" w:rsidR="0006598E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INPUT</w:t>
            </w:r>
          </w:p>
          <w:p w14:paraId="26760545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Vehicle type: EV / Hybrid</w:t>
            </w:r>
          </w:p>
          <w:p w14:paraId="18B4F04D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Current and required battery level</w:t>
            </w:r>
          </w:p>
          <w:p w14:paraId="70737158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Expected parking duration</w:t>
            </w:r>
          </w:p>
          <w:p w14:paraId="17D01FBA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Current time</w:t>
            </w:r>
          </w:p>
          <w:p w14:paraId="265DE5A2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Membership: Y / N</w:t>
            </w:r>
          </w:p>
          <w:p w14:paraId="7B3F4121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Disabled priority: Y / N</w:t>
            </w:r>
          </w:p>
          <w:p w14:paraId="44B2818E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Charging station: Y / N</w:t>
            </w:r>
          </w:p>
        </w:tc>
        <w:tc>
          <w:tcPr>
            <w:tcW w:w="3283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F20F417" w14:textId="77777777" w:rsidR="0006598E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PROCESS</w:t>
            </w:r>
          </w:p>
          <w:p w14:paraId="7E40BF1D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Check charging availability</w:t>
            </w:r>
          </w:p>
          <w:p w14:paraId="14F0B48C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Calculate required charging</w:t>
            </w:r>
          </w:p>
          <w:p w14:paraId="714B1FD2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Assign charging priority</w:t>
            </w:r>
          </w:p>
          <w:p w14:paraId="6A10A7A2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Find charging cost and discounts</w:t>
            </w:r>
          </w:p>
          <w:p w14:paraId="1BFBE4DE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Calculate parking cost</w:t>
            </w:r>
          </w:p>
          <w:p w14:paraId="2987EB85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Add charges and check long-stay warning</w:t>
            </w:r>
          </w:p>
        </w:tc>
        <w:tc>
          <w:tcPr>
            <w:tcW w:w="3254" w:type="dx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E63231C" w14:textId="77777777" w:rsidR="0006598E" w:rsidRDefault="00000000">
            <w:pPr>
              <w:spacing w:after="160"/>
              <w:jc w:val="center"/>
            </w:pPr>
            <w:r>
              <w:rPr>
                <w:b/>
                <w:color w:val="000000"/>
                <w:sz w:val="22"/>
              </w:rPr>
              <w:t>OUTPUT</w:t>
            </w:r>
          </w:p>
          <w:p w14:paraId="1C46C230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Charging priority</w:t>
            </w:r>
          </w:p>
          <w:p w14:paraId="61947D2F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Peak / Off-Peak status</w:t>
            </w:r>
          </w:p>
          <w:p w14:paraId="1893546F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Charging cost</w:t>
            </w:r>
          </w:p>
          <w:p w14:paraId="671AF06D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Parking cost</w:t>
            </w:r>
          </w:p>
          <w:p w14:paraId="0F867817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Discount</w:t>
            </w:r>
          </w:p>
          <w:p w14:paraId="34B9D2D0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Final payable amount</w:t>
            </w:r>
          </w:p>
          <w:p w14:paraId="57D941D7" w14:textId="77777777" w:rsidR="0006598E" w:rsidRDefault="00000000">
            <w:pPr>
              <w:spacing w:after="80"/>
              <w:ind w:left="288" w:hanging="288"/>
            </w:pPr>
            <w:r>
              <w:rPr>
                <w:b/>
                <w:sz w:val="20"/>
              </w:rPr>
              <w:t xml:space="preserve">•  </w:t>
            </w:r>
            <w:r>
              <w:rPr>
                <w:sz w:val="20"/>
              </w:rPr>
              <w:t>Warning or status message</w:t>
            </w:r>
          </w:p>
        </w:tc>
      </w:tr>
    </w:tbl>
    <w:p w14:paraId="0823118A" w14:textId="77777777" w:rsidR="0006598E" w:rsidRDefault="0006598E">
      <w:pPr>
        <w:spacing w:after="240"/>
      </w:pPr>
    </w:p>
    <w:sectPr w:rsidR="0006598E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702524">
    <w:abstractNumId w:val="8"/>
  </w:num>
  <w:num w:numId="2" w16cid:durableId="1485123438">
    <w:abstractNumId w:val="6"/>
  </w:num>
  <w:num w:numId="3" w16cid:durableId="1774670522">
    <w:abstractNumId w:val="5"/>
  </w:num>
  <w:num w:numId="4" w16cid:durableId="2058773642">
    <w:abstractNumId w:val="4"/>
  </w:num>
  <w:num w:numId="5" w16cid:durableId="1735812156">
    <w:abstractNumId w:val="7"/>
  </w:num>
  <w:num w:numId="6" w16cid:durableId="1625502906">
    <w:abstractNumId w:val="3"/>
  </w:num>
  <w:num w:numId="7" w16cid:durableId="2139570625">
    <w:abstractNumId w:val="2"/>
  </w:num>
  <w:num w:numId="8" w16cid:durableId="2112191805">
    <w:abstractNumId w:val="1"/>
  </w:num>
  <w:num w:numId="9" w16cid:durableId="1296957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24C"/>
    <w:rsid w:val="00034616"/>
    <w:rsid w:val="0006063C"/>
    <w:rsid w:val="0006598E"/>
    <w:rsid w:val="0015074B"/>
    <w:rsid w:val="0029639D"/>
    <w:rsid w:val="00326F90"/>
    <w:rsid w:val="004D34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522CB"/>
  <w14:defaultImageDpi w14:val="300"/>
  <w15:docId w15:val="{405F5D5D-5A71-4FE4-83B2-6E8CB665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Sir Mukarram</cp:lastModifiedBy>
  <cp:revision>2</cp:revision>
  <dcterms:created xsi:type="dcterms:W3CDTF">2026-09-17T20:19:00Z</dcterms:created>
  <dcterms:modified xsi:type="dcterms:W3CDTF">2026-09-17T20:19:00Z</dcterms:modified>
  <cp:category/>
</cp:coreProperties>
</file>