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right"/>
      </w:pPr>
      <w:r>
        <w:rPr>
          <w:b/>
        </w:rPr>
        <w:t>بطاقة الفرص للعمل في ألمانيا (Chancenkarte)</w:t>
      </w:r>
    </w:p>
    <w:p>
      <w:pPr>
        <w:jc w:val="right"/>
      </w:pPr>
      <w:r>
        <w:t>مدة البطاقة: سنة واحدة.</w:t>
      </w:r>
    </w:p>
    <w:p>
      <w:pPr>
        <w:jc w:val="right"/>
      </w:pPr>
      <w:r>
        <w:t>نظام التقديم: يعتمد على نظام النقاط (الحد الأدنى 6 نقاط).</w:t>
      </w:r>
    </w:p>
    <w:p>
      <w:pPr>
        <w:jc w:val="right"/>
      </w:pPr>
      <w:r>
        <w:t>يتم احتساب النقاط بناءً على: السن – المؤهل – سنوات الخبرة – مستوى اللغة.</w:t>
      </w:r>
    </w:p>
    <w:p>
      <w:pPr>
        <w:jc w:val="right"/>
      </w:pPr>
      <w:r>
        <w:t>الشروط الأساسية:</w:t>
      </w:r>
    </w:p>
    <w:p>
      <w:pPr>
        <w:jc w:val="right"/>
      </w:pPr>
      <w:r>
        <w:t>- مؤهل عالي أو متوسط.</w:t>
      </w:r>
    </w:p>
    <w:p>
      <w:pPr>
        <w:jc w:val="right"/>
      </w:pPr>
      <w:r>
        <w:t>- خبرة لا تقل عن 5 سنوات.</w:t>
      </w:r>
    </w:p>
    <w:p>
      <w:pPr>
        <w:jc w:val="right"/>
      </w:pPr>
      <w:r>
        <w:t>- أقصى سن 35 سنة.</w:t>
      </w:r>
    </w:p>
    <w:p>
      <w:pPr>
        <w:jc w:val="right"/>
      </w:pPr>
      <w:r>
        <w:t>- لغة: إنجليزي B2 أو ألماني A1.</w:t>
      </w:r>
    </w:p>
    <w:p>
      <w:pPr>
        <w:jc w:val="right"/>
      </w:pPr>
      <w:r>
        <w:t>الضمان المالي: حساب مغلق 13000 يورو أو كفالة رسمية من مقيم بألمانيا.</w:t>
      </w:r>
    </w:p>
    <w:p>
      <w:pPr>
        <w:jc w:val="right"/>
      </w:pPr>
      <w:r>
        <w:t>خدماتنا: تجهيز الملف – خطاب تحفيزي – CV ألماني – ترجمة وتوثيق – التقديم على منصات التوظيف.</w:t>
      </w:r>
    </w:p>
    <w:p>
      <w:pPr>
        <w:jc w:val="right"/>
      </w:pPr>
      <w:r>
        <w:t>الخطوة الأولى: مقابلة تقييم مع الاستشاري لحساب النقاط وتوضيح فرص القبول والتكاليف.</w:t>
      </w:r>
    </w:p>
    <w:p>
      <w:r>
        <w:br w:type="page"/>
      </w:r>
    </w:p>
    <w:p>
      <w:pPr>
        <w:jc w:val="right"/>
      </w:pPr>
      <w:r>
        <w:rPr>
          <w:b/>
        </w:rPr>
        <w:t>فيزا التدريب المهني في ألمانيا (Ausbildung)</w:t>
      </w:r>
    </w:p>
    <w:p>
      <w:pPr>
        <w:jc w:val="right"/>
      </w:pPr>
      <w:r>
        <w:t>المدة: من سنتين إلى 3 سنوات.</w:t>
      </w:r>
    </w:p>
    <w:p>
      <w:pPr>
        <w:jc w:val="right"/>
      </w:pPr>
      <w:r>
        <w:t>المؤهلات: ثانوية عامة أو دبلوم أو بكالوريوس + لغة ألمانية B1 (بعض التخصصات B2).</w:t>
      </w:r>
    </w:p>
    <w:p>
      <w:pPr>
        <w:jc w:val="right"/>
      </w:pPr>
      <w:r>
        <w:t>النظام: 30% دراسة نظرية + 70% تدريب عملي.</w:t>
      </w:r>
    </w:p>
    <w:p>
      <w:pPr>
        <w:jc w:val="right"/>
      </w:pPr>
      <w:r>
        <w:t>العمل: 8 ساعات يومياً + شهر إجازة سنوياً.</w:t>
      </w:r>
    </w:p>
    <w:p>
      <w:pPr>
        <w:jc w:val="right"/>
      </w:pPr>
      <w:r>
        <w:t>الراتب: من 600 إلى 3000 يورو شهرياً.</w:t>
      </w:r>
    </w:p>
    <w:p>
      <w:pPr>
        <w:jc w:val="right"/>
      </w:pPr>
      <w:r>
        <w:t>لا يشترط حساب مغلق.</w:t>
      </w:r>
    </w:p>
    <w:p>
      <w:pPr>
        <w:jc w:val="right"/>
      </w:pPr>
      <w:r>
        <w:t>الخطوات: مقابلة – تجهيز أوراق – مقابلات شركات – عقد تدريب – استخراج الفيزا.</w:t>
      </w:r>
    </w:p>
    <w:p>
      <w:r>
        <w:br w:type="page"/>
      </w:r>
    </w:p>
    <w:p>
      <w:pPr>
        <w:jc w:val="right"/>
      </w:pPr>
      <w:r>
        <w:rPr>
          <w:b/>
        </w:rPr>
        <w:t>فيزا الدراسة (Student Visa)</w:t>
      </w:r>
    </w:p>
    <w:p>
      <w:pPr>
        <w:jc w:val="right"/>
      </w:pPr>
      <w:r>
        <w:t>تعتمد على القدرة المالية.</w:t>
      </w:r>
    </w:p>
    <w:p>
      <w:pPr>
        <w:jc w:val="right"/>
      </w:pPr>
      <w:r>
        <w:t>الحد الأدنى للحساب البنكي: 500,000 جنيه.</w:t>
      </w:r>
    </w:p>
    <w:p>
      <w:pPr>
        <w:jc w:val="right"/>
      </w:pPr>
      <w:r>
        <w:t>يتم تحديد مقابلة استشارية لاختيار التخصص والجامعة.</w:t>
      </w:r>
    </w:p>
    <w:p>
      <w:pPr>
        <w:jc w:val="right"/>
      </w:pPr>
      <w:r>
        <w:t>يسمح بالعمل 20 ساعة أسبوعياً.</w:t>
      </w:r>
    </w:p>
    <w:p>
      <w:pPr>
        <w:jc w:val="right"/>
      </w:pPr>
      <w:r>
        <w:t>إمكانية اصطحاب أطفال أقل من 18 سنة.</w:t>
      </w:r>
    </w:p>
    <w:p>
      <w:pPr>
        <w:jc w:val="right"/>
      </w:pPr>
      <w:r>
        <w:t>بعد الدراسة: فرصة عقد عمل ثم إقامة ثم جنسية حسب الدولة.</w:t>
      </w:r>
    </w:p>
    <w:p>
      <w:r>
        <w:br w:type="page"/>
      </w:r>
    </w:p>
    <w:p>
      <w:pPr>
        <w:jc w:val="right"/>
      </w:pPr>
      <w:r>
        <w:rPr>
          <w:b/>
        </w:rPr>
        <w:t>فيزا البحث عن عمل – النمسا</w:t>
      </w:r>
    </w:p>
    <w:p>
      <w:pPr>
        <w:jc w:val="right"/>
      </w:pPr>
      <w:r>
        <w:t>المدة: 6 شهور.</w:t>
      </w:r>
    </w:p>
    <w:p>
      <w:pPr>
        <w:jc w:val="right"/>
      </w:pPr>
      <w:r>
        <w:t>نظام نقاط (الحد الأدنى 65 نقطة).</w:t>
      </w:r>
    </w:p>
    <w:p>
      <w:pPr>
        <w:jc w:val="right"/>
      </w:pPr>
      <w:r>
        <w:t>لغة A1 أو A2 (إنجليزي/ألماني/كرواتي/صيربي).</w:t>
      </w:r>
    </w:p>
    <w:p>
      <w:pPr>
        <w:jc w:val="right"/>
      </w:pPr>
      <w:r>
        <w:t>حساب بنكي: 400,000 جنيه تقريباً.</w:t>
      </w:r>
    </w:p>
    <w:p>
      <w:pPr>
        <w:jc w:val="right"/>
      </w:pPr>
      <w:r>
        <w:t>الخطوة الأولى: مقابلة تقييم نقاط وتوضيح الوظائف والإجراءات والتكاليف.</w:t>
      </w:r>
    </w:p>
    <w:p>
      <w:r>
        <w:br w:type="page"/>
      </w:r>
    </w:p>
    <w:p>
      <w:pPr>
        <w:jc w:val="right"/>
      </w:pPr>
      <w:r>
        <w:rPr>
          <w:b/>
        </w:rPr>
        <w:t>الهجرة إلى نيوزيلندا – Skilled Migrant Category</w:t>
      </w:r>
    </w:p>
    <w:p>
      <w:pPr>
        <w:jc w:val="right"/>
      </w:pPr>
      <w:r>
        <w:t>نظام نقاط (الحد الأدنى 160 نقطة).</w:t>
      </w:r>
    </w:p>
    <w:p>
      <w:pPr>
        <w:jc w:val="right"/>
      </w:pPr>
      <w:r>
        <w:t>السن: حتى 54 سنة.</w:t>
      </w:r>
    </w:p>
    <w:p>
      <w:pPr>
        <w:jc w:val="right"/>
      </w:pPr>
      <w:r>
        <w:t>المؤهل: بكالوريوس أو أعلى.</w:t>
      </w:r>
    </w:p>
    <w:p>
      <w:pPr>
        <w:jc w:val="right"/>
      </w:pPr>
      <w:r>
        <w:t>خبرة سنتين على الأقل.</w:t>
      </w:r>
    </w:p>
    <w:p>
      <w:pPr>
        <w:jc w:val="right"/>
      </w:pPr>
      <w:r>
        <w:t>لغة: IELTS 6.5 أو TOEFL 79.</w:t>
      </w:r>
    </w:p>
    <w:p>
      <w:pPr>
        <w:jc w:val="right"/>
      </w:pPr>
      <w:r>
        <w:t>المزايا: إقامة دائمة – جنسية بعد 5 سنوات – تعليم مجاني – تأمين صحي.</w:t>
      </w:r>
    </w:p>
    <w:p>
      <w:pPr>
        <w:jc w:val="right"/>
      </w:pPr>
      <w:r>
        <w:t>نجهز EOI + CV نيوزيلندي + التقديم على مواقع التوظيف.</w:t>
      </w:r>
    </w:p>
    <w:p>
      <w:r>
        <w:br w:type="page"/>
      </w:r>
    </w:p>
    <w:p>
      <w:pPr>
        <w:jc w:val="right"/>
      </w:pPr>
      <w:r>
        <w:rPr>
          <w:b/>
        </w:rPr>
        <w:t>الهجرة إلى أستراليا للكفاءات</w:t>
      </w:r>
    </w:p>
    <w:p>
      <w:pPr>
        <w:jc w:val="right"/>
      </w:pPr>
      <w:r>
        <w:t>نظام نقاط يعتمد على السن والمؤهل والخبرة واللغة.</w:t>
      </w:r>
    </w:p>
    <w:p>
      <w:pPr>
        <w:jc w:val="right"/>
      </w:pPr>
      <w:r>
        <w:t>إقامة دائمة من أول يوم.</w:t>
      </w:r>
    </w:p>
    <w:p>
      <w:pPr>
        <w:jc w:val="right"/>
      </w:pPr>
      <w:r>
        <w:t>جنسية بعد 4 سنوات.</w:t>
      </w:r>
    </w:p>
    <w:p>
      <w:pPr>
        <w:jc w:val="right"/>
      </w:pPr>
      <w:r>
        <w:t>خبرة لا تقل عن 4 سنوات.</w:t>
      </w:r>
    </w:p>
    <w:p>
      <w:pPr>
        <w:jc w:val="right"/>
      </w:pPr>
      <w:r>
        <w:t>شهادة PTE مطلوبة.</w:t>
      </w:r>
    </w:p>
    <w:p>
      <w:pPr>
        <w:jc w:val="right"/>
      </w:pPr>
      <w:r>
        <w:t>مدة الإجراءات: 6 إلى 12 شهر.</w:t>
      </w:r>
    </w:p>
    <w:p>
      <w:r>
        <w:br w:type="page"/>
      </w:r>
    </w:p>
    <w:p>
      <w:pPr>
        <w:jc w:val="right"/>
      </w:pPr>
      <w:r>
        <w:rPr>
          <w:b/>
        </w:rPr>
        <w:t>هجرة كندا للكفاءات (Skilled Worker)</w:t>
      </w:r>
    </w:p>
    <w:p>
      <w:pPr>
        <w:jc w:val="right"/>
      </w:pPr>
      <w:r>
        <w:t>نظام نقاط – يفضل التقديم أسرياً لزيادة النقاط.</w:t>
      </w:r>
    </w:p>
    <w:p>
      <w:pPr>
        <w:jc w:val="right"/>
      </w:pPr>
      <w:r>
        <w:t>إقامة دائمة من أول يوم.</w:t>
      </w:r>
    </w:p>
    <w:p>
      <w:pPr>
        <w:jc w:val="right"/>
      </w:pPr>
      <w:r>
        <w:t>جنسية بعد 3 سنوات.</w:t>
      </w:r>
    </w:p>
    <w:p>
      <w:pPr>
        <w:jc w:val="right"/>
      </w:pPr>
      <w:r>
        <w:t>تعليم مجاني للأطفال + دعم شهري 500 دولار كندي للطفل.</w:t>
      </w:r>
    </w:p>
    <w:p>
      <w:pPr>
        <w:jc w:val="right"/>
      </w:pPr>
      <w:r>
        <w:t>السن: 23 إلى 42 سنة حسب المؤهل.</w:t>
      </w:r>
    </w:p>
    <w:p>
      <w:pPr>
        <w:jc w:val="right"/>
      </w:pPr>
      <w:r>
        <w:t>لغة: IELTS أو PTE.</w:t>
      </w:r>
    </w:p>
    <w:p>
      <w:pPr>
        <w:jc w:val="right"/>
      </w:pPr>
      <w:r>
        <w:t>نجهز CV كندي + التقديم على Job Bank.</w:t>
      </w:r>
    </w:p>
    <w:p>
      <w:r>
        <w:br w:type="page"/>
      </w:r>
    </w:p>
    <w:p>
      <w:pPr>
        <w:jc w:val="right"/>
      </w:pPr>
      <w:r>
        <w:rPr>
          <w:b/>
        </w:rPr>
        <w:t>فيزا سياحة كندا</w:t>
      </w:r>
    </w:p>
    <w:p>
      <w:pPr>
        <w:jc w:val="right"/>
      </w:pPr>
      <w:r>
        <w:t>سارية حتى انتهاء الباسبور.</w:t>
      </w:r>
    </w:p>
    <w:p>
      <w:pPr>
        <w:jc w:val="right"/>
      </w:pPr>
      <w:r>
        <w:t>الإقامة 6 شهور سنوياً.</w:t>
      </w:r>
    </w:p>
    <w:p>
      <w:pPr>
        <w:jc w:val="right"/>
      </w:pPr>
      <w:r>
        <w:t>حساب بنكي 250,000 جنيه تقريباً.</w:t>
      </w:r>
    </w:p>
    <w:p>
      <w:pPr>
        <w:jc w:val="right"/>
      </w:pPr>
      <w:r>
        <w:t>بدون مقابلة – بصمة VFS فقط.</w:t>
      </w:r>
    </w:p>
    <w:p>
      <w:pPr>
        <w:jc w:val="right"/>
      </w:pPr>
      <w:r>
        <w:t>مهم جداً: إثبات سبب السفر وروابط العودة.</w:t>
      </w:r>
    </w:p>
    <w:p>
      <w:r>
        <w:br w:type="page"/>
      </w:r>
    </w:p>
    <w:p>
      <w:pPr>
        <w:jc w:val="right"/>
      </w:pPr>
      <w:r>
        <w:rPr>
          <w:b/>
        </w:rPr>
        <w:t>فيزا سياحة أمريكا B1/B2</w:t>
      </w:r>
    </w:p>
    <w:p>
      <w:pPr>
        <w:jc w:val="right"/>
      </w:pPr>
      <w:r>
        <w:t>المدة: 5 سنوات.</w:t>
      </w:r>
    </w:p>
    <w:p>
      <w:pPr>
        <w:jc w:val="right"/>
      </w:pPr>
      <w:r>
        <w:t>إقامة حتى 6 شهور سنوياً.</w:t>
      </w:r>
    </w:p>
    <w:p>
      <w:pPr>
        <w:jc w:val="right"/>
      </w:pPr>
      <w:r>
        <w:t>متطلبات: حساب بنكي – روابط قوية – سبب سفر واضح.</w:t>
      </w:r>
    </w:p>
    <w:p>
      <w:pPr>
        <w:jc w:val="right"/>
      </w:pPr>
      <w:r>
        <w:t>ملء نموذج DS-160 بشكل احترافي + مقابلة سفارة.</w:t>
      </w:r>
    </w:p>
    <w:p>
      <w:r>
        <w:br w:type="page"/>
      </w:r>
    </w:p>
    <w:p>
      <w:pPr>
        <w:jc w:val="right"/>
      </w:pPr>
      <w:r>
        <w:rPr>
          <w:b/>
        </w:rPr>
        <w:t>فيزا سياحة الاتحاد الأوروبي (شنجن)</w:t>
      </w:r>
    </w:p>
    <w:p>
      <w:pPr>
        <w:jc w:val="right"/>
      </w:pPr>
      <w:r>
        <w:t>حساب بنكي 200,000 جنيه أو أكثر.</w:t>
      </w:r>
    </w:p>
    <w:p>
      <w:pPr>
        <w:jc w:val="right"/>
      </w:pPr>
      <w:r>
        <w:t>روابط قوية (وظيفة – أسرة – سجل تجاري – عقارات).</w:t>
      </w:r>
    </w:p>
    <w:p>
      <w:pPr>
        <w:jc w:val="right"/>
      </w:pPr>
      <w:r>
        <w:t>خطة سفر واضحة أو مؤتمر.</w:t>
      </w:r>
    </w:p>
    <w:p>
      <w:pPr>
        <w:jc w:val="right"/>
      </w:pPr>
      <w:r>
        <w:t>تجهيز ملف احترافي + تحديد موعد سفارة.</w:t>
      </w:r>
    </w:p>
    <w:p>
      <w:r>
        <w:br w:type="page"/>
      </w:r>
    </w:p>
    <w:p>
      <w:pPr>
        <w:jc w:val="right"/>
      </w:pPr>
      <w:r>
        <w:rPr>
          <w:b/>
        </w:rPr>
        <w:t>فيزا الدراسة في إيطاليا</w:t>
      </w:r>
    </w:p>
    <w:p>
      <w:pPr>
        <w:jc w:val="right"/>
      </w:pPr>
      <w:r>
        <w:t>مؤهل ثانوي.</w:t>
      </w:r>
    </w:p>
    <w:p>
      <w:pPr>
        <w:jc w:val="right"/>
      </w:pPr>
      <w:r>
        <w:t>IELTS/TOEFL + لغة إيطالية B1 أو B2.</w:t>
      </w:r>
    </w:p>
    <w:p>
      <w:pPr>
        <w:jc w:val="right"/>
      </w:pPr>
      <w:r>
        <w:t>الدراسة تبدأ سبتمبر.</w:t>
      </w:r>
    </w:p>
    <w:p>
      <w:pPr>
        <w:jc w:val="right"/>
      </w:pPr>
      <w:r>
        <w:t>تكلفة حكومي تبدأ من 900 يورو.</w:t>
      </w:r>
    </w:p>
    <w:p>
      <w:pPr>
        <w:jc w:val="right"/>
      </w:pPr>
      <w:r>
        <w:t>مدة الإجراءات 6–9 شهور.</w:t>
      </w:r>
    </w:p>
    <w:p>
      <w:r>
        <w:br w:type="page"/>
      </w:r>
    </w:p>
    <w:p>
      <w:pPr>
        <w:jc w:val="right"/>
      </w:pPr>
      <w:r>
        <w:rPr>
          <w:b/>
        </w:rPr>
        <w:t>إقامة الديجيتال نوماد – إسبانيا</w:t>
      </w:r>
    </w:p>
    <w:p>
      <w:pPr>
        <w:jc w:val="right"/>
      </w:pPr>
      <w:r>
        <w:t>مدة 3 سنوات قابلة للتجديد.</w:t>
      </w:r>
    </w:p>
    <w:p>
      <w:pPr>
        <w:jc w:val="right"/>
      </w:pPr>
      <w:r>
        <w:t>لأصحاب الدخل السلبي أو العمل عن بعد.</w:t>
      </w:r>
    </w:p>
    <w:p>
      <w:pPr>
        <w:jc w:val="right"/>
      </w:pPr>
      <w:r>
        <w:t>إقامة للأسرة + تعليم وصحة مجانية.</w:t>
      </w:r>
    </w:p>
    <w:p>
      <w:pPr>
        <w:jc w:val="right"/>
      </w:pPr>
      <w:r>
        <w:t>حرية التنقل في الشنجن.</w:t>
      </w:r>
    </w:p>
    <w:p>
      <w:pPr>
        <w:jc w:val="right"/>
      </w:pPr>
      <w:r>
        <w:t>المتطلبات: دخل ثابت – سجل تجاري – حساب بنكي 6 شهور – صحيفة جنائية.</w:t>
      </w:r>
    </w:p>
    <w:p>
      <w:r>
        <w:br w:type="page"/>
      </w:r>
    </w:p>
    <w:p>
      <w:pPr>
        <w:jc w:val="right"/>
      </w:pPr>
      <w:r>
        <w:rPr>
          <w:b/>
        </w:rPr>
        <w:t>فيزا البرتغال D7 – الدخل السلبي</w:t>
      </w:r>
    </w:p>
    <w:p>
      <w:pPr>
        <w:jc w:val="right"/>
      </w:pPr>
      <w:r>
        <w:t>إقامة سنتين ثم 3 سنوات ثم دائمة بعد 5 سنوات.</w:t>
      </w:r>
    </w:p>
    <w:p>
      <w:pPr>
        <w:jc w:val="right"/>
      </w:pPr>
      <w:r>
        <w:t>دخل سنوي لا يقل عن 10,500 يورو للفرد.</w:t>
      </w:r>
    </w:p>
    <w:p>
      <w:pPr>
        <w:jc w:val="right"/>
      </w:pPr>
      <w:r>
        <w:t>إقامة للأسرة + تعليم مجاني + حرية تنقل شنجن.</w:t>
      </w:r>
    </w:p>
    <w:p>
      <w:pPr>
        <w:jc w:val="right"/>
      </w:pPr>
      <w:r>
        <w:t>متطلبات: عقد إيجار – تأمين صحي – سجل جنائي.</w:t>
      </w:r>
    </w:p>
    <w:p>
      <w:pPr>
        <w:jc w:val="right"/>
      </w:pPr>
      <w:r>
        <w:t>رسوم الاستشارة: 1000 جنيه تخصم عند التعاقد.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